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09C" w:rsidRDefault="00DE109C" w:rsidP="00DE109C">
      <w:pPr>
        <w:jc w:val="right"/>
        <w:rPr>
          <w:rFonts w:ascii="Times New Roman" w:hAnsi="Times New Roman" w:cs="Times New Roman"/>
        </w:rPr>
      </w:pPr>
    </w:p>
    <w:p w:rsidR="00DE109C" w:rsidRPr="00715AEE" w:rsidRDefault="00DE109C" w:rsidP="00DE109C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DE109C" w:rsidRPr="00DE109C" w:rsidRDefault="00DE109C" w:rsidP="00DE109C">
      <w:pPr>
        <w:ind w:left="5103"/>
        <w:jc w:val="center"/>
        <w:rPr>
          <w:rFonts w:ascii="Times New Roman" w:hAnsi="Times New Roman" w:cs="Times New Roman"/>
        </w:rPr>
      </w:pPr>
      <w:r w:rsidRPr="00DE109C">
        <w:rPr>
          <w:rFonts w:ascii="Times New Roman" w:hAnsi="Times New Roman" w:cs="Times New Roman"/>
        </w:rPr>
        <w:t>УТВЕРЖДЕН</w:t>
      </w:r>
    </w:p>
    <w:p w:rsidR="00DE109C" w:rsidRPr="00DE109C" w:rsidRDefault="00DE109C" w:rsidP="00DE109C">
      <w:pPr>
        <w:ind w:left="5103"/>
        <w:jc w:val="center"/>
        <w:rPr>
          <w:rFonts w:ascii="Times New Roman" w:hAnsi="Times New Roman" w:cs="Times New Roman"/>
        </w:rPr>
      </w:pPr>
      <w:r w:rsidRPr="00DE109C">
        <w:rPr>
          <w:rFonts w:ascii="Times New Roman" w:hAnsi="Times New Roman" w:cs="Times New Roman"/>
        </w:rPr>
        <w:t>Наблюдательным  советом</w:t>
      </w:r>
    </w:p>
    <w:p w:rsidR="00DE109C" w:rsidRPr="00DE109C" w:rsidRDefault="00DE109C" w:rsidP="00DE109C">
      <w:pPr>
        <w:ind w:left="5103"/>
        <w:jc w:val="center"/>
        <w:rPr>
          <w:rFonts w:ascii="Times New Roman" w:hAnsi="Times New Roman" w:cs="Times New Roman"/>
        </w:rPr>
      </w:pPr>
      <w:r w:rsidRPr="00DE109C">
        <w:rPr>
          <w:rFonts w:ascii="Times New Roman" w:hAnsi="Times New Roman" w:cs="Times New Roman"/>
        </w:rPr>
        <w:t>(Протокол №1 от «31» января 2022 года)</w:t>
      </w:r>
    </w:p>
    <w:p w:rsidR="00DE109C" w:rsidRPr="00DE109C" w:rsidRDefault="00DE109C" w:rsidP="00DE109C">
      <w:pPr>
        <w:ind w:left="5103"/>
        <w:jc w:val="center"/>
        <w:rPr>
          <w:rFonts w:ascii="Times New Roman" w:hAnsi="Times New Roman" w:cs="Times New Roman"/>
        </w:rPr>
      </w:pPr>
    </w:p>
    <w:p w:rsidR="00DE109C" w:rsidRPr="00DE109C" w:rsidRDefault="00DE109C" w:rsidP="00DE109C">
      <w:pPr>
        <w:ind w:left="5529"/>
        <w:jc w:val="center"/>
        <w:rPr>
          <w:rFonts w:ascii="Times New Roman" w:hAnsi="Times New Roman" w:cs="Times New Roman"/>
        </w:rPr>
      </w:pPr>
    </w:p>
    <w:p w:rsidR="00DE109C" w:rsidRPr="00DE109C" w:rsidRDefault="00DE109C" w:rsidP="00DE109C">
      <w:pPr>
        <w:ind w:left="5529"/>
        <w:jc w:val="center"/>
        <w:rPr>
          <w:rFonts w:ascii="Times New Roman" w:hAnsi="Times New Roman" w:cs="Times New Roman"/>
        </w:rPr>
      </w:pPr>
    </w:p>
    <w:p w:rsidR="00DE109C" w:rsidRPr="00DE109C" w:rsidRDefault="00DE109C" w:rsidP="00DE109C">
      <w:pPr>
        <w:jc w:val="center"/>
        <w:rPr>
          <w:rFonts w:ascii="Times New Roman" w:hAnsi="Times New Roman" w:cs="Times New Roman"/>
          <w:b/>
        </w:rPr>
      </w:pPr>
    </w:p>
    <w:p w:rsidR="00DE109C" w:rsidRPr="00DE109C" w:rsidRDefault="00DE109C" w:rsidP="00DE109C">
      <w:pPr>
        <w:jc w:val="center"/>
        <w:rPr>
          <w:rFonts w:ascii="Times New Roman" w:hAnsi="Times New Roman" w:cs="Times New Roman"/>
          <w:b/>
        </w:rPr>
      </w:pPr>
    </w:p>
    <w:p w:rsidR="00DE109C" w:rsidRPr="00DE109C" w:rsidRDefault="00DE109C" w:rsidP="00DE109C">
      <w:pPr>
        <w:jc w:val="center"/>
        <w:rPr>
          <w:rFonts w:ascii="Times New Roman" w:hAnsi="Times New Roman" w:cs="Times New Roman"/>
          <w:b/>
        </w:rPr>
      </w:pPr>
    </w:p>
    <w:p w:rsidR="00DE109C" w:rsidRPr="00DE109C" w:rsidRDefault="00DE109C" w:rsidP="00DE109C">
      <w:pPr>
        <w:jc w:val="center"/>
        <w:rPr>
          <w:rFonts w:ascii="Times New Roman" w:hAnsi="Times New Roman" w:cs="Times New Roman"/>
          <w:b/>
        </w:rPr>
      </w:pPr>
    </w:p>
    <w:p w:rsidR="00DE109C" w:rsidRPr="00DE109C" w:rsidRDefault="00DE109C" w:rsidP="00DE109C">
      <w:pPr>
        <w:jc w:val="center"/>
        <w:rPr>
          <w:rFonts w:ascii="Times New Roman" w:hAnsi="Times New Roman" w:cs="Times New Roman"/>
          <w:b/>
        </w:rPr>
      </w:pPr>
    </w:p>
    <w:p w:rsidR="00DE109C" w:rsidRPr="00DE109C" w:rsidRDefault="00DE109C" w:rsidP="00DE109C">
      <w:pPr>
        <w:jc w:val="center"/>
        <w:rPr>
          <w:rFonts w:ascii="Times New Roman" w:hAnsi="Times New Roman" w:cs="Times New Roman"/>
          <w:b/>
        </w:rPr>
      </w:pPr>
    </w:p>
    <w:p w:rsidR="00DE109C" w:rsidRPr="00DE109C" w:rsidRDefault="00DE109C" w:rsidP="00DE109C">
      <w:pPr>
        <w:jc w:val="center"/>
        <w:rPr>
          <w:rFonts w:ascii="Times New Roman" w:hAnsi="Times New Roman" w:cs="Times New Roman"/>
          <w:b/>
        </w:rPr>
      </w:pPr>
    </w:p>
    <w:p w:rsidR="00DE109C" w:rsidRPr="00DE109C" w:rsidRDefault="00DE109C" w:rsidP="00DE109C">
      <w:pPr>
        <w:jc w:val="center"/>
        <w:rPr>
          <w:rFonts w:ascii="Times New Roman" w:hAnsi="Times New Roman" w:cs="Times New Roman"/>
          <w:b/>
        </w:rPr>
      </w:pPr>
    </w:p>
    <w:p w:rsidR="00DE109C" w:rsidRPr="00DE109C" w:rsidRDefault="00DE109C" w:rsidP="00DE109C">
      <w:pPr>
        <w:jc w:val="center"/>
        <w:rPr>
          <w:rFonts w:ascii="Times New Roman" w:hAnsi="Times New Roman" w:cs="Times New Roman"/>
          <w:b/>
        </w:rPr>
      </w:pPr>
    </w:p>
    <w:p w:rsidR="00DE109C" w:rsidRPr="00DE109C" w:rsidRDefault="00DE109C" w:rsidP="00DE109C">
      <w:pPr>
        <w:jc w:val="center"/>
        <w:rPr>
          <w:rFonts w:ascii="Times New Roman" w:hAnsi="Times New Roman" w:cs="Times New Roman"/>
          <w:b/>
        </w:rPr>
      </w:pPr>
    </w:p>
    <w:p w:rsidR="00DE109C" w:rsidRPr="00DE109C" w:rsidRDefault="00DE109C" w:rsidP="00DE109C">
      <w:pPr>
        <w:jc w:val="center"/>
        <w:rPr>
          <w:rFonts w:ascii="Times New Roman" w:hAnsi="Times New Roman" w:cs="Times New Roman"/>
          <w:b/>
        </w:rPr>
      </w:pPr>
    </w:p>
    <w:p w:rsidR="00DE109C" w:rsidRPr="00DE109C" w:rsidRDefault="00DE109C" w:rsidP="00DE109C">
      <w:pPr>
        <w:jc w:val="center"/>
        <w:rPr>
          <w:rFonts w:ascii="Times New Roman" w:hAnsi="Times New Roman" w:cs="Times New Roman"/>
          <w:b/>
        </w:rPr>
      </w:pPr>
    </w:p>
    <w:p w:rsidR="00DE109C" w:rsidRPr="00DE109C" w:rsidRDefault="00DE109C" w:rsidP="00DE109C">
      <w:pPr>
        <w:jc w:val="center"/>
        <w:rPr>
          <w:rFonts w:ascii="Times New Roman" w:hAnsi="Times New Roman" w:cs="Times New Roman"/>
          <w:b/>
        </w:rPr>
      </w:pPr>
    </w:p>
    <w:p w:rsidR="00DE109C" w:rsidRPr="00DE109C" w:rsidRDefault="00DE109C" w:rsidP="00DE109C">
      <w:pPr>
        <w:jc w:val="center"/>
        <w:rPr>
          <w:rFonts w:ascii="Times New Roman" w:hAnsi="Times New Roman" w:cs="Times New Roman"/>
        </w:rPr>
      </w:pPr>
      <w:r w:rsidRPr="00DE109C">
        <w:rPr>
          <w:rFonts w:ascii="Times New Roman" w:hAnsi="Times New Roman" w:cs="Times New Roman"/>
        </w:rPr>
        <w:t>ИНВЕСТИЦИОННАЯ ДЕКЛАРАЦИЯ</w:t>
      </w:r>
    </w:p>
    <w:p w:rsidR="00DE109C" w:rsidRPr="00DE109C" w:rsidRDefault="00DE109C" w:rsidP="00DE109C">
      <w:pPr>
        <w:jc w:val="center"/>
        <w:rPr>
          <w:rFonts w:ascii="Times New Roman" w:hAnsi="Times New Roman" w:cs="Times New Roman"/>
        </w:rPr>
      </w:pPr>
    </w:p>
    <w:p w:rsidR="00DE109C" w:rsidRPr="00DE109C" w:rsidRDefault="00DE109C" w:rsidP="00DE109C">
      <w:pPr>
        <w:jc w:val="center"/>
        <w:rPr>
          <w:rFonts w:ascii="Times New Roman" w:hAnsi="Times New Roman" w:cs="Times New Roman"/>
        </w:rPr>
      </w:pPr>
      <w:r w:rsidRPr="00DE109C">
        <w:rPr>
          <w:rFonts w:ascii="Times New Roman" w:hAnsi="Times New Roman" w:cs="Times New Roman"/>
        </w:rPr>
        <w:t xml:space="preserve">Автономной некоммерческой организации </w:t>
      </w:r>
    </w:p>
    <w:p w:rsidR="00DE109C" w:rsidRPr="00DE109C" w:rsidRDefault="00DE109C" w:rsidP="00DE109C">
      <w:pPr>
        <w:jc w:val="center"/>
        <w:rPr>
          <w:rFonts w:ascii="Times New Roman" w:hAnsi="Times New Roman" w:cs="Times New Roman"/>
        </w:rPr>
      </w:pPr>
      <w:r w:rsidRPr="00DE109C">
        <w:rPr>
          <w:rFonts w:ascii="Times New Roman" w:hAnsi="Times New Roman" w:cs="Times New Roman"/>
        </w:rPr>
        <w:t>«Гарантийный фонд Чувашской Республики»</w:t>
      </w:r>
    </w:p>
    <w:p w:rsidR="00DE109C" w:rsidRPr="00DE109C" w:rsidRDefault="00DE109C" w:rsidP="00DE109C">
      <w:pPr>
        <w:jc w:val="center"/>
        <w:rPr>
          <w:rFonts w:ascii="Times New Roman" w:hAnsi="Times New Roman" w:cs="Times New Roman"/>
        </w:rPr>
      </w:pPr>
    </w:p>
    <w:p w:rsidR="00DE109C" w:rsidRPr="00DE109C" w:rsidRDefault="00DE109C" w:rsidP="00DE109C">
      <w:pPr>
        <w:jc w:val="center"/>
        <w:rPr>
          <w:rFonts w:ascii="Times New Roman" w:hAnsi="Times New Roman" w:cs="Times New Roman"/>
        </w:rPr>
      </w:pPr>
    </w:p>
    <w:p w:rsidR="00DE109C" w:rsidRPr="00DE109C" w:rsidRDefault="00DE109C" w:rsidP="00DE109C">
      <w:pPr>
        <w:jc w:val="center"/>
        <w:rPr>
          <w:rFonts w:ascii="Times New Roman" w:hAnsi="Times New Roman" w:cs="Times New Roman"/>
          <w:b/>
        </w:rPr>
      </w:pPr>
    </w:p>
    <w:p w:rsidR="00DE109C" w:rsidRPr="00DE109C" w:rsidRDefault="00DE109C" w:rsidP="00DE109C">
      <w:pPr>
        <w:jc w:val="center"/>
        <w:rPr>
          <w:rFonts w:ascii="Times New Roman" w:hAnsi="Times New Roman" w:cs="Times New Roman"/>
          <w:b/>
        </w:rPr>
      </w:pPr>
    </w:p>
    <w:p w:rsidR="00DE109C" w:rsidRPr="00DE109C" w:rsidRDefault="00DE109C" w:rsidP="00DE109C">
      <w:pPr>
        <w:jc w:val="center"/>
        <w:rPr>
          <w:rFonts w:ascii="Times New Roman" w:hAnsi="Times New Roman" w:cs="Times New Roman"/>
          <w:b/>
        </w:rPr>
      </w:pPr>
    </w:p>
    <w:p w:rsidR="00DE109C" w:rsidRPr="00DE109C" w:rsidRDefault="00DE109C" w:rsidP="00DE109C">
      <w:pPr>
        <w:jc w:val="center"/>
        <w:rPr>
          <w:rFonts w:ascii="Times New Roman" w:hAnsi="Times New Roman" w:cs="Times New Roman"/>
          <w:b/>
        </w:rPr>
      </w:pPr>
    </w:p>
    <w:p w:rsidR="00DE109C" w:rsidRPr="00DE109C" w:rsidRDefault="00DE109C" w:rsidP="00DE109C">
      <w:pPr>
        <w:jc w:val="center"/>
        <w:rPr>
          <w:rFonts w:ascii="Times New Roman" w:hAnsi="Times New Roman" w:cs="Times New Roman"/>
          <w:b/>
        </w:rPr>
      </w:pPr>
    </w:p>
    <w:p w:rsidR="00DE109C" w:rsidRPr="00DE109C" w:rsidRDefault="00DE109C" w:rsidP="00DE109C">
      <w:pPr>
        <w:jc w:val="center"/>
        <w:rPr>
          <w:rFonts w:ascii="Times New Roman" w:hAnsi="Times New Roman" w:cs="Times New Roman"/>
          <w:b/>
        </w:rPr>
      </w:pPr>
    </w:p>
    <w:p w:rsidR="00DE109C" w:rsidRDefault="00DE109C" w:rsidP="00DE109C">
      <w:pPr>
        <w:jc w:val="center"/>
        <w:rPr>
          <w:rFonts w:ascii="Times New Roman" w:hAnsi="Times New Roman" w:cs="Times New Roman"/>
          <w:b/>
        </w:rPr>
      </w:pPr>
    </w:p>
    <w:p w:rsidR="00DE109C" w:rsidRPr="00DE109C" w:rsidRDefault="00DE109C" w:rsidP="00DE109C">
      <w:pPr>
        <w:jc w:val="center"/>
        <w:rPr>
          <w:rFonts w:ascii="Times New Roman" w:hAnsi="Times New Roman" w:cs="Times New Roman"/>
          <w:b/>
        </w:rPr>
      </w:pPr>
    </w:p>
    <w:p w:rsidR="00DE109C" w:rsidRPr="00DE109C" w:rsidRDefault="00DE109C" w:rsidP="00DE109C">
      <w:pPr>
        <w:jc w:val="center"/>
        <w:rPr>
          <w:rFonts w:ascii="Times New Roman" w:hAnsi="Times New Roman" w:cs="Times New Roman"/>
          <w:b/>
        </w:rPr>
      </w:pPr>
    </w:p>
    <w:p w:rsidR="00DE109C" w:rsidRPr="00DE109C" w:rsidRDefault="00DE109C" w:rsidP="00DE109C">
      <w:pPr>
        <w:jc w:val="center"/>
        <w:rPr>
          <w:rFonts w:ascii="Times New Roman" w:hAnsi="Times New Roman" w:cs="Times New Roman"/>
          <w:b/>
        </w:rPr>
      </w:pPr>
    </w:p>
    <w:p w:rsidR="00DE109C" w:rsidRPr="00DE109C" w:rsidRDefault="00DE109C" w:rsidP="00DE109C">
      <w:pPr>
        <w:jc w:val="center"/>
        <w:rPr>
          <w:rFonts w:ascii="Times New Roman" w:hAnsi="Times New Roman" w:cs="Times New Roman"/>
          <w:b/>
        </w:rPr>
      </w:pPr>
    </w:p>
    <w:p w:rsidR="00DE109C" w:rsidRPr="00DE109C" w:rsidRDefault="00DE109C" w:rsidP="00DE109C">
      <w:pPr>
        <w:jc w:val="center"/>
        <w:rPr>
          <w:rFonts w:ascii="Times New Roman" w:hAnsi="Times New Roman" w:cs="Times New Roman"/>
          <w:b/>
        </w:rPr>
      </w:pPr>
    </w:p>
    <w:p w:rsidR="00DE109C" w:rsidRPr="00DE109C" w:rsidRDefault="00DE109C" w:rsidP="00DE109C">
      <w:pPr>
        <w:jc w:val="center"/>
        <w:rPr>
          <w:rFonts w:ascii="Times New Roman" w:hAnsi="Times New Roman" w:cs="Times New Roman"/>
          <w:b/>
        </w:rPr>
      </w:pPr>
    </w:p>
    <w:p w:rsidR="00DE109C" w:rsidRDefault="00DE109C" w:rsidP="00DE109C">
      <w:pPr>
        <w:jc w:val="center"/>
        <w:rPr>
          <w:rFonts w:ascii="Times New Roman" w:hAnsi="Times New Roman" w:cs="Times New Roman"/>
          <w:b/>
        </w:rPr>
      </w:pPr>
    </w:p>
    <w:p w:rsidR="007949A4" w:rsidRDefault="007949A4" w:rsidP="00DE109C">
      <w:pPr>
        <w:jc w:val="center"/>
        <w:rPr>
          <w:rFonts w:ascii="Times New Roman" w:hAnsi="Times New Roman" w:cs="Times New Roman"/>
          <w:b/>
        </w:rPr>
      </w:pPr>
    </w:p>
    <w:p w:rsidR="007949A4" w:rsidRDefault="007949A4" w:rsidP="00DE109C">
      <w:pPr>
        <w:jc w:val="center"/>
        <w:rPr>
          <w:rFonts w:ascii="Times New Roman" w:hAnsi="Times New Roman" w:cs="Times New Roman"/>
          <w:b/>
        </w:rPr>
      </w:pPr>
    </w:p>
    <w:p w:rsidR="007949A4" w:rsidRDefault="007949A4" w:rsidP="00DE109C">
      <w:pPr>
        <w:jc w:val="center"/>
        <w:rPr>
          <w:rFonts w:ascii="Times New Roman" w:hAnsi="Times New Roman" w:cs="Times New Roman"/>
          <w:b/>
        </w:rPr>
      </w:pPr>
    </w:p>
    <w:p w:rsidR="007949A4" w:rsidRDefault="007949A4" w:rsidP="00DE109C">
      <w:pPr>
        <w:jc w:val="center"/>
        <w:rPr>
          <w:rFonts w:ascii="Times New Roman" w:hAnsi="Times New Roman" w:cs="Times New Roman"/>
          <w:b/>
        </w:rPr>
      </w:pPr>
    </w:p>
    <w:p w:rsidR="007949A4" w:rsidRDefault="007949A4" w:rsidP="00DE109C">
      <w:pPr>
        <w:jc w:val="center"/>
        <w:rPr>
          <w:rFonts w:ascii="Times New Roman" w:hAnsi="Times New Roman" w:cs="Times New Roman"/>
          <w:b/>
        </w:rPr>
      </w:pPr>
    </w:p>
    <w:p w:rsidR="007949A4" w:rsidRPr="00DE109C" w:rsidRDefault="007949A4" w:rsidP="00DE109C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DE109C" w:rsidRPr="00DE109C" w:rsidRDefault="00DE109C" w:rsidP="00DE109C">
      <w:pPr>
        <w:jc w:val="center"/>
        <w:rPr>
          <w:rFonts w:ascii="Times New Roman" w:hAnsi="Times New Roman" w:cs="Times New Roman"/>
          <w:b/>
        </w:rPr>
      </w:pPr>
    </w:p>
    <w:p w:rsidR="00DE109C" w:rsidRPr="00DE109C" w:rsidRDefault="00DE109C" w:rsidP="00DE109C">
      <w:pPr>
        <w:jc w:val="center"/>
        <w:rPr>
          <w:rFonts w:ascii="Times New Roman" w:hAnsi="Times New Roman" w:cs="Times New Roman"/>
          <w:b/>
        </w:rPr>
      </w:pPr>
    </w:p>
    <w:p w:rsidR="00DE109C" w:rsidRPr="00DE109C" w:rsidRDefault="00DE109C" w:rsidP="00DE109C">
      <w:pPr>
        <w:pStyle w:val="3"/>
        <w:jc w:val="right"/>
        <w:rPr>
          <w:szCs w:val="24"/>
        </w:rPr>
      </w:pPr>
    </w:p>
    <w:p w:rsidR="00DE109C" w:rsidRPr="00DE109C" w:rsidRDefault="00DE109C" w:rsidP="00DE109C">
      <w:pPr>
        <w:jc w:val="center"/>
        <w:rPr>
          <w:rFonts w:ascii="Times New Roman" w:hAnsi="Times New Roman" w:cs="Times New Roman"/>
        </w:rPr>
      </w:pPr>
    </w:p>
    <w:p w:rsidR="00DE109C" w:rsidRPr="00DE109C" w:rsidRDefault="00DE109C" w:rsidP="00DE109C">
      <w:pPr>
        <w:jc w:val="center"/>
        <w:rPr>
          <w:rFonts w:ascii="Times New Roman" w:hAnsi="Times New Roman" w:cs="Times New Roman"/>
        </w:rPr>
      </w:pPr>
      <w:r w:rsidRPr="00DE109C">
        <w:rPr>
          <w:rFonts w:ascii="Times New Roman" w:hAnsi="Times New Roman" w:cs="Times New Roman"/>
        </w:rPr>
        <w:t>г. Чебоксары</w:t>
      </w:r>
    </w:p>
    <w:p w:rsidR="00DE109C" w:rsidRPr="00DE109C" w:rsidRDefault="00DE109C" w:rsidP="00DE109C">
      <w:pPr>
        <w:jc w:val="center"/>
        <w:rPr>
          <w:rFonts w:ascii="Times New Roman" w:hAnsi="Times New Roman" w:cs="Times New Roman"/>
        </w:rPr>
      </w:pPr>
      <w:r w:rsidRPr="00DE109C">
        <w:rPr>
          <w:rFonts w:ascii="Times New Roman" w:hAnsi="Times New Roman" w:cs="Times New Roman"/>
        </w:rPr>
        <w:lastRenderedPageBreak/>
        <w:t xml:space="preserve">  1. ОБЩИЕ ПОЛОЖЕНИЯ</w:t>
      </w:r>
    </w:p>
    <w:p w:rsidR="00DE109C" w:rsidRPr="00DE109C" w:rsidRDefault="00DE109C" w:rsidP="00DE109C">
      <w:pPr>
        <w:ind w:firstLine="540"/>
        <w:jc w:val="both"/>
        <w:rPr>
          <w:rFonts w:ascii="Times New Roman" w:hAnsi="Times New Roman" w:cs="Times New Roman"/>
        </w:rPr>
      </w:pPr>
      <w:r w:rsidRPr="00DE109C">
        <w:rPr>
          <w:rFonts w:ascii="Times New Roman" w:hAnsi="Times New Roman" w:cs="Times New Roman"/>
        </w:rPr>
        <w:t>1.1. Настоящая инвестиционная декларация разработана в соответствии с Федеральным законом от 24 июля 2007 № 209-ФЗ «О развитии малого и среднего предпринимательства в Российской Федерации», приказом Министерства экономического развития Российской Федерации от 28.11.2016 года № 763 «Об утверждении требований к фондам содействия  кредитованию (гарантийным фондам, фондам поручительств) и их деятельности».</w:t>
      </w:r>
    </w:p>
    <w:p w:rsidR="00DE109C" w:rsidRPr="00DE109C" w:rsidRDefault="00DE109C" w:rsidP="00DE109C">
      <w:pPr>
        <w:ind w:firstLine="540"/>
        <w:jc w:val="both"/>
        <w:rPr>
          <w:rFonts w:ascii="Times New Roman" w:hAnsi="Times New Roman" w:cs="Times New Roman"/>
        </w:rPr>
      </w:pPr>
      <w:r w:rsidRPr="00DE109C">
        <w:rPr>
          <w:rFonts w:ascii="Times New Roman" w:hAnsi="Times New Roman" w:cs="Times New Roman"/>
        </w:rPr>
        <w:t>1.2. Настоящая Инвестиционная декларация устанавливает цель инвестирования временно свободных денежных средств Автономной некоммерческой организации «Гарантийный фонд Чувашской Республики» (далее – Фонд), инвестиционную политику Фонда, состав и структуру средств Фонда, ограничения размещения и инвестирования средств Фонда, правила размещения таких средств и требования к инвестированию.</w:t>
      </w:r>
    </w:p>
    <w:p w:rsidR="00DE109C" w:rsidRPr="00DE109C" w:rsidRDefault="00DE109C" w:rsidP="00DE109C">
      <w:pPr>
        <w:ind w:firstLine="540"/>
        <w:jc w:val="both"/>
        <w:rPr>
          <w:rFonts w:ascii="Times New Roman" w:hAnsi="Times New Roman" w:cs="Times New Roman"/>
        </w:rPr>
      </w:pPr>
      <w:r w:rsidRPr="00DE109C">
        <w:rPr>
          <w:rFonts w:ascii="Times New Roman" w:hAnsi="Times New Roman" w:cs="Times New Roman"/>
        </w:rPr>
        <w:t>1.3. Целью инвестирования временно свободных денежных средств Фонда является сохранение и увеличение его размера для обеспечения выполнения обязательств Фонда по договорам поручительств, а также на покрытие расходов, связанных с обеспечением текущей хозяйственной деятельности Фонда.</w:t>
      </w:r>
    </w:p>
    <w:p w:rsidR="00DE109C" w:rsidRPr="00DE109C" w:rsidRDefault="00DE109C" w:rsidP="00DE109C">
      <w:pPr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</w:rPr>
      </w:pPr>
      <w:r w:rsidRPr="00DE109C">
        <w:rPr>
          <w:rFonts w:ascii="Times New Roman" w:hAnsi="Times New Roman" w:cs="Times New Roman"/>
        </w:rPr>
        <w:t>В основе инвестиционной политики Фонда лежит стратегия сохранения и увеличения капитала, предполагающая использование системы контроля рисков для получения  стабильного дохода при минимальном уровне риска в целях сохранения и преумножения средств Фонда.</w:t>
      </w:r>
    </w:p>
    <w:p w:rsidR="00DE109C" w:rsidRPr="00DE109C" w:rsidRDefault="00DE109C" w:rsidP="00DE109C">
      <w:pPr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</w:rPr>
      </w:pPr>
      <w:r w:rsidRPr="00DE109C">
        <w:rPr>
          <w:rFonts w:ascii="Times New Roman" w:hAnsi="Times New Roman" w:cs="Times New Roman"/>
        </w:rPr>
        <w:t>Временно свободные денежные средства Фонда размещаются на принципах диверсификации, возвратности, ликвидности и доходности.</w:t>
      </w:r>
    </w:p>
    <w:p w:rsidR="00DE109C" w:rsidRPr="00DE109C" w:rsidRDefault="00DE109C" w:rsidP="00DE109C">
      <w:pPr>
        <w:jc w:val="both"/>
        <w:rPr>
          <w:rFonts w:ascii="Times New Roman" w:hAnsi="Times New Roman" w:cs="Times New Roman"/>
        </w:rPr>
      </w:pPr>
    </w:p>
    <w:p w:rsidR="00DE109C" w:rsidRPr="00DE109C" w:rsidRDefault="00DE109C" w:rsidP="00DE109C">
      <w:pPr>
        <w:widowControl/>
        <w:tabs>
          <w:tab w:val="left" w:pos="284"/>
        </w:tabs>
        <w:autoSpaceDE/>
        <w:jc w:val="center"/>
        <w:rPr>
          <w:rFonts w:ascii="Times New Roman" w:hAnsi="Times New Roman" w:cs="Times New Roman"/>
        </w:rPr>
      </w:pPr>
      <w:r w:rsidRPr="00DE109C">
        <w:rPr>
          <w:rFonts w:ascii="Times New Roman" w:hAnsi="Times New Roman" w:cs="Times New Roman"/>
        </w:rPr>
        <w:t>2. УСЛОВИЯ РАЗМЕЩЕНИЯ ДЕНЕЖНЫХ СРЕДСТВ ФОНДА</w:t>
      </w:r>
    </w:p>
    <w:p w:rsidR="00DE109C" w:rsidRPr="00DE109C" w:rsidRDefault="00DE109C" w:rsidP="00DE10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109C" w:rsidRPr="00DE109C" w:rsidRDefault="00DE109C" w:rsidP="00DE10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09C">
        <w:rPr>
          <w:rFonts w:ascii="Times New Roman" w:hAnsi="Times New Roman" w:cs="Times New Roman"/>
          <w:sz w:val="24"/>
          <w:szCs w:val="24"/>
        </w:rPr>
        <w:t xml:space="preserve">2.1.  </w:t>
      </w:r>
      <w:proofErr w:type="gramStart"/>
      <w:r w:rsidRPr="00DE109C">
        <w:rPr>
          <w:rFonts w:ascii="Times New Roman" w:hAnsi="Times New Roman" w:cs="Times New Roman"/>
          <w:sz w:val="24"/>
          <w:szCs w:val="24"/>
        </w:rPr>
        <w:t>Активы Фонда могут быть размещены исключительно в виде денежных средств в рублях на расчетных счетах и в депозитах в кредитных организациях, л</w:t>
      </w:r>
      <w:r w:rsidRPr="00DE109C">
        <w:rPr>
          <w:rFonts w:ascii="Times New Roman" w:hAnsi="Times New Roman" w:cs="Times New Roman"/>
          <w:color w:val="000000"/>
          <w:sz w:val="24"/>
          <w:szCs w:val="24"/>
        </w:rPr>
        <w:t xml:space="preserve">ибо </w:t>
      </w:r>
      <w:r w:rsidRPr="00DE109C">
        <w:rPr>
          <w:rFonts w:ascii="Times New Roman" w:hAnsi="Times New Roman" w:cs="Times New Roman"/>
          <w:sz w:val="24"/>
          <w:szCs w:val="24"/>
          <w:lang w:eastAsia="ru-RU"/>
        </w:rPr>
        <w:t>на лицевых счетах, открытых в Министерстве финансов Чувашской Республики.</w:t>
      </w:r>
      <w:proofErr w:type="gramEnd"/>
    </w:p>
    <w:p w:rsidR="00DE109C" w:rsidRPr="00DE109C" w:rsidRDefault="00DE109C" w:rsidP="00DE109C">
      <w:pPr>
        <w:pStyle w:val="ConsPlusNormal"/>
        <w:widowControl/>
        <w:numPr>
          <w:ilvl w:val="1"/>
          <w:numId w:val="2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09C">
        <w:rPr>
          <w:rFonts w:ascii="Times New Roman" w:hAnsi="Times New Roman" w:cs="Times New Roman"/>
          <w:sz w:val="24"/>
          <w:szCs w:val="24"/>
        </w:rPr>
        <w:t>Отбор кредитных организаций для размещения средств Фонда во вклады (депозиты) осуществляется в соответствии с требованиями настоящей инвестиционной декларации.</w:t>
      </w:r>
    </w:p>
    <w:p w:rsidR="00DE109C" w:rsidRPr="00DE109C" w:rsidRDefault="00DE109C" w:rsidP="00DE10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09C">
        <w:rPr>
          <w:rFonts w:ascii="Times New Roman" w:hAnsi="Times New Roman" w:cs="Times New Roman"/>
          <w:sz w:val="24"/>
          <w:szCs w:val="24"/>
        </w:rPr>
        <w:t xml:space="preserve">2.3. Основным критерием обора кредитных организаций для размещения в них средств Фонда является </w:t>
      </w:r>
      <w:r w:rsidRPr="00DE109C">
        <w:rPr>
          <w:rFonts w:ascii="Times New Roman" w:hAnsi="Times New Roman" w:cs="Times New Roman"/>
          <w:iCs/>
          <w:sz w:val="24"/>
          <w:szCs w:val="24"/>
        </w:rPr>
        <w:t>предлагаемая ставка по депозиту</w:t>
      </w:r>
      <w:r w:rsidRPr="00DE109C">
        <w:rPr>
          <w:rFonts w:ascii="Times New Roman" w:hAnsi="Times New Roman" w:cs="Times New Roman"/>
          <w:sz w:val="24"/>
          <w:szCs w:val="24"/>
        </w:rPr>
        <w:t>.</w:t>
      </w:r>
    </w:p>
    <w:p w:rsidR="00DE109C" w:rsidRPr="00DE109C" w:rsidRDefault="00DE109C" w:rsidP="00DE10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09C">
        <w:rPr>
          <w:rFonts w:ascii="Times New Roman" w:hAnsi="Times New Roman" w:cs="Times New Roman"/>
          <w:sz w:val="24"/>
          <w:szCs w:val="24"/>
        </w:rPr>
        <w:t>2.4. Фонд вправе установить в качестве дополнительных требований к кредитным организациям, в которых размещаются средства Фонда на банковском вкладе (депозите), требования:</w:t>
      </w:r>
    </w:p>
    <w:p w:rsidR="00DE109C" w:rsidRPr="00DE109C" w:rsidRDefault="00DE109C" w:rsidP="00DE10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09C">
        <w:rPr>
          <w:rFonts w:ascii="Times New Roman" w:hAnsi="Times New Roman" w:cs="Times New Roman"/>
          <w:iCs/>
          <w:sz w:val="24"/>
          <w:szCs w:val="24"/>
        </w:rPr>
        <w:t>- по объему (сумме) заключенных с Фондом договоров поручительств, за двенадцать месяцев, предшествующих дате объявления отбора;</w:t>
      </w:r>
    </w:p>
    <w:p w:rsidR="00DE109C" w:rsidRPr="00DE109C" w:rsidRDefault="00DE109C" w:rsidP="00DE109C">
      <w:pPr>
        <w:pStyle w:val="ConsPlusNormal"/>
        <w:widowControl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E109C">
        <w:rPr>
          <w:rFonts w:ascii="Times New Roman" w:hAnsi="Times New Roman" w:cs="Times New Roman"/>
          <w:iCs/>
          <w:sz w:val="24"/>
          <w:szCs w:val="24"/>
        </w:rPr>
        <w:t xml:space="preserve">- по объему предоставленного финансирования под поручительство Фонда за двенадцать месяцев, предшествующих дате объявления отбора; </w:t>
      </w:r>
    </w:p>
    <w:p w:rsidR="00DE109C" w:rsidRPr="00DE109C" w:rsidRDefault="00DE109C" w:rsidP="00DE109C">
      <w:pPr>
        <w:pStyle w:val="ConsPlusNormal"/>
        <w:widowControl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E109C">
        <w:rPr>
          <w:rFonts w:ascii="Times New Roman" w:hAnsi="Times New Roman" w:cs="Times New Roman"/>
          <w:iCs/>
          <w:sz w:val="24"/>
          <w:szCs w:val="24"/>
        </w:rPr>
        <w:t>- по количеству заключенных договоров поручительств с Фондом за двенадцать месяцев, предшествующих дате объявления отбора;</w:t>
      </w:r>
    </w:p>
    <w:p w:rsidR="00DE109C" w:rsidRPr="00DE109C" w:rsidRDefault="00DE109C" w:rsidP="00DE109C">
      <w:pPr>
        <w:ind w:firstLine="540"/>
        <w:jc w:val="both"/>
        <w:rPr>
          <w:rFonts w:ascii="Times New Roman" w:hAnsi="Times New Roman" w:cs="Times New Roman"/>
          <w:iCs/>
        </w:rPr>
      </w:pPr>
      <w:r w:rsidRPr="00DE109C">
        <w:rPr>
          <w:rFonts w:ascii="Times New Roman" w:hAnsi="Times New Roman" w:cs="Times New Roman"/>
          <w:iCs/>
        </w:rPr>
        <w:t>- по размеру м</w:t>
      </w:r>
      <w:r w:rsidRPr="00DE109C">
        <w:rPr>
          <w:rFonts w:ascii="Times New Roman" w:hAnsi="Times New Roman" w:cs="Times New Roman"/>
        </w:rPr>
        <w:t xml:space="preserve">инимальной процентной ставки по вкладу (депозиту) </w:t>
      </w:r>
      <w:r w:rsidRPr="00DE109C">
        <w:rPr>
          <w:rFonts w:ascii="Times New Roman" w:hAnsi="Times New Roman" w:cs="Times New Roman"/>
          <w:iCs/>
        </w:rPr>
        <w:t xml:space="preserve">(не ниже </w:t>
      </w:r>
      <w:hyperlink r:id="rId6" w:anchor="/document/10180094/entry/100" w:history="1">
        <w:r w:rsidRPr="00DE109C">
          <w:rPr>
            <w:rFonts w:ascii="Times New Roman" w:hAnsi="Times New Roman" w:cs="Times New Roman"/>
            <w:iCs/>
          </w:rPr>
          <w:t xml:space="preserve">ключевой </w:t>
        </w:r>
        <w:proofErr w:type="gramStart"/>
        <w:r w:rsidRPr="00DE109C">
          <w:rPr>
            <w:rFonts w:ascii="Times New Roman" w:hAnsi="Times New Roman" w:cs="Times New Roman"/>
            <w:iCs/>
          </w:rPr>
          <w:t>ставк</w:t>
        </w:r>
      </w:hyperlink>
      <w:r w:rsidRPr="00DE109C">
        <w:rPr>
          <w:rFonts w:ascii="Times New Roman" w:hAnsi="Times New Roman" w:cs="Times New Roman"/>
          <w:iCs/>
        </w:rPr>
        <w:t>и</w:t>
      </w:r>
      <w:proofErr w:type="gramEnd"/>
      <w:r w:rsidRPr="00DE109C">
        <w:rPr>
          <w:rFonts w:ascii="Times New Roman" w:hAnsi="Times New Roman" w:cs="Times New Roman"/>
          <w:iCs/>
        </w:rPr>
        <w:t> Банка России на дату объявления отбора);</w:t>
      </w:r>
    </w:p>
    <w:p w:rsidR="00DE109C" w:rsidRPr="00DE109C" w:rsidRDefault="00DE109C" w:rsidP="00DE109C">
      <w:pPr>
        <w:ind w:firstLine="540"/>
        <w:jc w:val="both"/>
        <w:rPr>
          <w:rFonts w:ascii="Times New Roman" w:hAnsi="Times New Roman" w:cs="Times New Roman"/>
          <w:iCs/>
        </w:rPr>
      </w:pPr>
      <w:r w:rsidRPr="00DE109C">
        <w:rPr>
          <w:rFonts w:ascii="Times New Roman" w:hAnsi="Times New Roman" w:cs="Times New Roman"/>
          <w:iCs/>
        </w:rPr>
        <w:t xml:space="preserve">-  по наличию заключенного с кредитной организацией соглашения о сотрудничестве по программе предоставления поручительств Фондом. </w:t>
      </w:r>
    </w:p>
    <w:p w:rsidR="00DE109C" w:rsidRPr="00DE109C" w:rsidRDefault="00DE109C" w:rsidP="00DE10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09C">
        <w:rPr>
          <w:rFonts w:ascii="Times New Roman" w:hAnsi="Times New Roman" w:cs="Times New Roman"/>
          <w:sz w:val="24"/>
          <w:szCs w:val="24"/>
        </w:rPr>
        <w:t>2.5. Требования к кредитной организации, участвующей в отборе на размещение денежных средств Фонда во вкладах (депозитах):</w:t>
      </w:r>
    </w:p>
    <w:p w:rsidR="00DE109C" w:rsidRPr="00DE109C" w:rsidRDefault="00DE109C" w:rsidP="00DE109C">
      <w:pPr>
        <w:pStyle w:val="1"/>
        <w:spacing w:after="0" w:line="100" w:lineRule="atLeast"/>
        <w:ind w:left="0" w:firstLine="540"/>
        <w:jc w:val="both"/>
        <w:rPr>
          <w:rFonts w:ascii="Times New Roman" w:hAnsi="Times New Roman" w:cs="Times New Roman"/>
        </w:rPr>
      </w:pPr>
      <w:r w:rsidRPr="00DE109C">
        <w:rPr>
          <w:rFonts w:ascii="Times New Roman" w:hAnsi="Times New Roman" w:cs="Times New Roman"/>
        </w:rPr>
        <w:t xml:space="preserve">2.5.1. наличие у кредитной организации универсальной или базовой лицензии </w:t>
      </w:r>
      <w:r w:rsidRPr="00DE109C">
        <w:rPr>
          <w:rFonts w:ascii="Times New Roman" w:hAnsi="Times New Roman" w:cs="Times New Roman"/>
          <w:iCs/>
        </w:rPr>
        <w:t>Центрального Банка Российской Федерации на осуществление банковских операций</w:t>
      </w:r>
      <w:r w:rsidRPr="00DE109C">
        <w:rPr>
          <w:rFonts w:ascii="Times New Roman" w:hAnsi="Times New Roman" w:cs="Times New Roman"/>
        </w:rPr>
        <w:t>;</w:t>
      </w:r>
    </w:p>
    <w:p w:rsidR="00DE109C" w:rsidRPr="00DE109C" w:rsidRDefault="00DE109C" w:rsidP="00DE109C">
      <w:pPr>
        <w:pStyle w:val="1"/>
        <w:spacing w:after="0" w:line="100" w:lineRule="atLeast"/>
        <w:ind w:left="0" w:firstLine="540"/>
        <w:jc w:val="both"/>
        <w:rPr>
          <w:rFonts w:ascii="Times New Roman" w:hAnsi="Times New Roman" w:cs="Times New Roman"/>
        </w:rPr>
      </w:pPr>
      <w:proofErr w:type="gramStart"/>
      <w:r w:rsidRPr="00DE109C">
        <w:rPr>
          <w:rFonts w:ascii="Times New Roman" w:hAnsi="Times New Roman" w:cs="Times New Roman"/>
        </w:rPr>
        <w:t xml:space="preserve">2.5.2. наличие у кредитной организации собственных средств (капитала) в размере не менее 100 млрд. рублей по данным Центрального Банка Российской Федерации, </w:t>
      </w:r>
      <w:r w:rsidRPr="00DE109C">
        <w:rPr>
          <w:rFonts w:ascii="Times New Roman" w:hAnsi="Times New Roman" w:cs="Times New Roman"/>
        </w:rPr>
        <w:lastRenderedPageBreak/>
        <w:t>публикуемым на официальном сайте www.cbr.ru в сети «Интернет» в соответствии со статьей 57 Федеральный закон от 10 июля 2002 г. № 86-ФЗ «О Центральном банке Российской Федерации (Банке России)»;</w:t>
      </w:r>
      <w:proofErr w:type="gramEnd"/>
    </w:p>
    <w:p w:rsidR="00DE109C" w:rsidRPr="00DE109C" w:rsidRDefault="00DE109C" w:rsidP="00DE109C">
      <w:pPr>
        <w:pStyle w:val="1"/>
        <w:spacing w:after="0" w:line="100" w:lineRule="atLeast"/>
        <w:ind w:left="0" w:firstLine="540"/>
        <w:jc w:val="both"/>
        <w:rPr>
          <w:rFonts w:ascii="Times New Roman" w:hAnsi="Times New Roman" w:cs="Times New Roman"/>
        </w:rPr>
      </w:pPr>
      <w:r w:rsidRPr="00DE109C">
        <w:rPr>
          <w:rFonts w:ascii="Times New Roman" w:hAnsi="Times New Roman" w:cs="Times New Roman"/>
        </w:rPr>
        <w:t>2.5.3. наличие у кредитной организации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«A-(RU)» или кредитного рейтингового агентства Акционерное общество «Рейтинговое агентство «Эксперт РА» не ниже уровня «</w:t>
      </w:r>
      <w:proofErr w:type="spellStart"/>
      <w:r w:rsidRPr="00DE109C">
        <w:rPr>
          <w:rFonts w:ascii="Times New Roman" w:hAnsi="Times New Roman" w:cs="Times New Roman"/>
        </w:rPr>
        <w:t>ruA</w:t>
      </w:r>
      <w:proofErr w:type="spellEnd"/>
      <w:r w:rsidRPr="00DE109C">
        <w:rPr>
          <w:rFonts w:ascii="Times New Roman" w:hAnsi="Times New Roman" w:cs="Times New Roman"/>
        </w:rPr>
        <w:t>-»;</w:t>
      </w:r>
    </w:p>
    <w:p w:rsidR="00DE109C" w:rsidRPr="00DE109C" w:rsidRDefault="00DE109C" w:rsidP="00DE109C">
      <w:pPr>
        <w:pStyle w:val="1"/>
        <w:spacing w:after="0" w:line="100" w:lineRule="atLeast"/>
        <w:ind w:left="0" w:firstLine="540"/>
        <w:jc w:val="both"/>
        <w:rPr>
          <w:rFonts w:ascii="Times New Roman" w:hAnsi="Times New Roman" w:cs="Times New Roman"/>
        </w:rPr>
      </w:pPr>
      <w:r w:rsidRPr="00DE109C">
        <w:rPr>
          <w:rFonts w:ascii="Times New Roman" w:hAnsi="Times New Roman" w:cs="Times New Roman"/>
        </w:rPr>
        <w:t xml:space="preserve">2.5.4. срок деятельности кредитной организации </w:t>
      </w:r>
      <w:proofErr w:type="gramStart"/>
      <w:r w:rsidRPr="00DE109C">
        <w:rPr>
          <w:rFonts w:ascii="Times New Roman" w:hAnsi="Times New Roman" w:cs="Times New Roman"/>
        </w:rPr>
        <w:t>с даты</w:t>
      </w:r>
      <w:proofErr w:type="gramEnd"/>
      <w:r w:rsidRPr="00DE109C">
        <w:rPr>
          <w:rFonts w:ascii="Times New Roman" w:hAnsi="Times New Roman" w:cs="Times New Roman"/>
        </w:rPr>
        <w:t xml:space="preserve"> ее регистрации составляет не менее 5 (Пяти) лет;</w:t>
      </w:r>
    </w:p>
    <w:p w:rsidR="00DE109C" w:rsidRPr="00DE109C" w:rsidRDefault="00DE109C" w:rsidP="00DE109C">
      <w:pPr>
        <w:pStyle w:val="1"/>
        <w:spacing w:after="0" w:line="100" w:lineRule="atLeast"/>
        <w:ind w:left="0" w:firstLine="540"/>
        <w:jc w:val="both"/>
        <w:rPr>
          <w:rFonts w:ascii="Times New Roman" w:hAnsi="Times New Roman" w:cs="Times New Roman"/>
        </w:rPr>
      </w:pPr>
      <w:r w:rsidRPr="00DE109C">
        <w:rPr>
          <w:rFonts w:ascii="Times New Roman" w:hAnsi="Times New Roman" w:cs="Times New Roman"/>
        </w:rPr>
        <w:t>2.5.5. отсутствие действующей в отношении кредитной организации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России;</w:t>
      </w:r>
    </w:p>
    <w:p w:rsidR="00DE109C" w:rsidRPr="00DE109C" w:rsidRDefault="00DE109C" w:rsidP="00DE109C">
      <w:pPr>
        <w:pStyle w:val="1"/>
        <w:spacing w:after="0" w:line="100" w:lineRule="atLeast"/>
        <w:ind w:left="0" w:firstLine="540"/>
        <w:jc w:val="both"/>
        <w:rPr>
          <w:rFonts w:ascii="Times New Roman" w:hAnsi="Times New Roman" w:cs="Times New Roman"/>
        </w:rPr>
      </w:pPr>
      <w:r w:rsidRPr="00DE109C">
        <w:rPr>
          <w:rFonts w:ascii="Times New Roman" w:hAnsi="Times New Roman" w:cs="Times New Roman"/>
        </w:rPr>
        <w:t>2.5.6. отсутствие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кредитной организации просроченной задолженности по банковским депозитам, ранее размещенным в ней за счет средств РГО;</w:t>
      </w:r>
    </w:p>
    <w:p w:rsidR="00DE109C" w:rsidRPr="00DE109C" w:rsidRDefault="00DE109C" w:rsidP="00DE109C">
      <w:pPr>
        <w:pStyle w:val="1"/>
        <w:spacing w:after="0" w:line="100" w:lineRule="atLeast"/>
        <w:ind w:left="0" w:firstLine="540"/>
        <w:jc w:val="both"/>
        <w:rPr>
          <w:rFonts w:ascii="Times New Roman" w:hAnsi="Times New Roman" w:cs="Times New Roman"/>
        </w:rPr>
      </w:pPr>
      <w:r w:rsidRPr="00DE109C">
        <w:rPr>
          <w:rFonts w:ascii="Times New Roman" w:hAnsi="Times New Roman" w:cs="Times New Roman"/>
        </w:rPr>
        <w:t>2.5.7. участие кредитной организации в системе обязательного страхования вкладов в банках Российской Федерации в соответствии с Федеральным законом от 23 декабря 2003 г. № 177-ФЗ «О страховании вкладов в банках Российской Федерации»;</w:t>
      </w:r>
    </w:p>
    <w:p w:rsidR="00DE109C" w:rsidRPr="00DE109C" w:rsidRDefault="00DE109C" w:rsidP="00DE109C">
      <w:pPr>
        <w:pStyle w:val="1"/>
        <w:spacing w:after="0" w:line="100" w:lineRule="atLeast"/>
        <w:ind w:left="0" w:firstLine="540"/>
        <w:jc w:val="both"/>
        <w:rPr>
          <w:rFonts w:ascii="Times New Roman" w:hAnsi="Times New Roman" w:cs="Times New Roman"/>
        </w:rPr>
      </w:pPr>
      <w:r w:rsidRPr="00DE109C">
        <w:rPr>
          <w:rFonts w:ascii="Times New Roman" w:hAnsi="Times New Roman" w:cs="Times New Roman"/>
        </w:rPr>
        <w:t>2.5.8. наличие положительного аудиторского заключения по бухгалтерской (финансовой) отчетности кредитной организации, составленной в соответствии с международными стандартами финансовой отчетности (МСФО), за последний отчетный год по кредитной организации или банковской группе при вхождении кредитной организации в банковскую группу. В случае если требования законодательства Российской Федерации не обязывают кредитную организацию формировать бухгалтерскую (финансовую) отчетность в соответствии с МСФО, требование о наличии положительного аудиторского заключения относится к бухгалтерской (финансовой) отчетности, составленной в соответствии с российскими стандартами бухгалтерского учета (РСБУ).</w:t>
      </w:r>
    </w:p>
    <w:p w:rsidR="00DE109C" w:rsidRPr="00DE109C" w:rsidRDefault="00DE109C" w:rsidP="00DE109C">
      <w:pPr>
        <w:spacing w:line="240" w:lineRule="atLeast"/>
        <w:ind w:firstLine="540"/>
        <w:jc w:val="both"/>
        <w:rPr>
          <w:rFonts w:ascii="Times New Roman" w:hAnsi="Times New Roman" w:cs="Times New Roman"/>
          <w:color w:val="000000"/>
        </w:rPr>
      </w:pPr>
      <w:r w:rsidRPr="00DE109C">
        <w:rPr>
          <w:rFonts w:ascii="Times New Roman" w:hAnsi="Times New Roman" w:cs="Times New Roman"/>
          <w:color w:val="000000"/>
        </w:rPr>
        <w:t xml:space="preserve">2.6. </w:t>
      </w:r>
      <w:r w:rsidRPr="00DE109C">
        <w:rPr>
          <w:rFonts w:ascii="Times New Roman" w:hAnsi="Times New Roman" w:cs="Times New Roman"/>
        </w:rPr>
        <w:t xml:space="preserve">Фонд размещает информацию о проведении отбора кредитных организаций на право заключения депозитного договора на официальном сайте Фонда </w:t>
      </w:r>
      <w:hyperlink r:id="rId7" w:history="1">
        <w:r w:rsidRPr="00DE109C">
          <w:rPr>
            <w:rFonts w:ascii="Times New Roman" w:hAnsi="Times New Roman" w:cs="Times New Roman"/>
          </w:rPr>
          <w:t>www.gfchr.org</w:t>
        </w:r>
      </w:hyperlink>
      <w:r w:rsidRPr="00DE109C">
        <w:rPr>
          <w:rFonts w:ascii="Times New Roman" w:hAnsi="Times New Roman" w:cs="Times New Roman"/>
        </w:rPr>
        <w:t>. Извещение о проведении отбора должно быть размещено Фондом не менее чем за 10 рабочих дней до даты окончания срока подачи заявок на участие в отборе. Извещение должно</w:t>
      </w:r>
      <w:r w:rsidRPr="00DE109C">
        <w:rPr>
          <w:rFonts w:ascii="Times New Roman" w:hAnsi="Times New Roman" w:cs="Times New Roman"/>
          <w:color w:val="000000"/>
        </w:rPr>
        <w:t xml:space="preserve"> содержать сведения о времени, месте отбора, его предмете и порядке проведения. </w:t>
      </w:r>
    </w:p>
    <w:p w:rsidR="00DE109C" w:rsidRPr="00DE109C" w:rsidRDefault="00DE109C" w:rsidP="00DE109C">
      <w:pPr>
        <w:spacing w:line="240" w:lineRule="atLeast"/>
        <w:ind w:firstLine="540"/>
        <w:jc w:val="both"/>
        <w:rPr>
          <w:rFonts w:ascii="Times New Roman" w:hAnsi="Times New Roman" w:cs="Times New Roman"/>
          <w:color w:val="000000"/>
        </w:rPr>
      </w:pPr>
      <w:r w:rsidRPr="00DE109C">
        <w:rPr>
          <w:rFonts w:ascii="Times New Roman" w:hAnsi="Times New Roman" w:cs="Times New Roman"/>
          <w:color w:val="000000"/>
        </w:rPr>
        <w:t>2.7. Отдельные положения, касающиеся условий и порядка отбора кредитных организаций на право заключения депозитного договора должны содержаться во внутренних нормативных документах Фонда, утверждаемых исполнительным директором Фонда, которые не могут противоречить требованиям настоящей инвестиционной декларации.</w:t>
      </w:r>
    </w:p>
    <w:p w:rsidR="00DE109C" w:rsidRPr="00DE109C" w:rsidRDefault="00DE109C" w:rsidP="00DE109C">
      <w:pPr>
        <w:spacing w:line="240" w:lineRule="atLeast"/>
        <w:ind w:firstLine="540"/>
        <w:jc w:val="both"/>
        <w:rPr>
          <w:rFonts w:ascii="Times New Roman" w:hAnsi="Times New Roman" w:cs="Times New Roman"/>
          <w:color w:val="000000"/>
        </w:rPr>
      </w:pPr>
      <w:r w:rsidRPr="00DE109C">
        <w:rPr>
          <w:rFonts w:ascii="Times New Roman" w:hAnsi="Times New Roman" w:cs="Times New Roman"/>
          <w:color w:val="000000"/>
        </w:rPr>
        <w:t xml:space="preserve">2.8. Фонд размещает денежные средства на депозитах </w:t>
      </w:r>
      <w:proofErr w:type="gramStart"/>
      <w:r w:rsidRPr="00DE109C">
        <w:rPr>
          <w:rFonts w:ascii="Times New Roman" w:hAnsi="Times New Roman" w:cs="Times New Roman"/>
          <w:color w:val="000000"/>
        </w:rPr>
        <w:t>в</w:t>
      </w:r>
      <w:proofErr w:type="gramEnd"/>
      <w:r w:rsidRPr="00DE109C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DE109C">
        <w:rPr>
          <w:rFonts w:ascii="Times New Roman" w:hAnsi="Times New Roman" w:cs="Times New Roman"/>
          <w:color w:val="000000"/>
        </w:rPr>
        <w:t>кредитных</w:t>
      </w:r>
      <w:proofErr w:type="gramEnd"/>
      <w:r w:rsidRPr="00DE109C">
        <w:rPr>
          <w:rFonts w:ascii="Times New Roman" w:hAnsi="Times New Roman" w:cs="Times New Roman"/>
          <w:color w:val="000000"/>
        </w:rPr>
        <w:t xml:space="preserve"> организаций на срок не более 1 (Одного) года.</w:t>
      </w:r>
    </w:p>
    <w:p w:rsidR="00DE109C" w:rsidRPr="00DE109C" w:rsidRDefault="00DE109C" w:rsidP="00DE10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109C">
        <w:rPr>
          <w:rFonts w:ascii="Times New Roman" w:hAnsi="Times New Roman" w:cs="Times New Roman"/>
          <w:color w:val="000000"/>
          <w:sz w:val="24"/>
          <w:szCs w:val="24"/>
        </w:rPr>
        <w:t xml:space="preserve">2.9. Фонд размещает денежные </w:t>
      </w:r>
      <w:proofErr w:type="gramStart"/>
      <w:r w:rsidRPr="00DE109C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gramEnd"/>
      <w:r w:rsidRPr="00DE109C">
        <w:rPr>
          <w:rFonts w:ascii="Times New Roman" w:hAnsi="Times New Roman" w:cs="Times New Roman"/>
          <w:color w:val="000000"/>
          <w:sz w:val="24"/>
          <w:szCs w:val="24"/>
        </w:rPr>
        <w:t xml:space="preserve"> полученные им на исполнение обязательств на отдельном расчетном счете, номинированном в валюте Российской Федерации, в кредитной организации, соответствующей требованиям, установленным пунктом 2.5. настоящей декларации либо </w:t>
      </w:r>
      <w:r w:rsidRPr="00DE109C">
        <w:rPr>
          <w:rFonts w:ascii="Times New Roman" w:hAnsi="Times New Roman" w:cs="Times New Roman"/>
          <w:sz w:val="24"/>
          <w:szCs w:val="24"/>
          <w:lang w:eastAsia="ru-RU"/>
        </w:rPr>
        <w:t>на лицевых счетах, открытых в Министерстве финансов Чувашской Республики.</w:t>
      </w:r>
    </w:p>
    <w:p w:rsidR="00DE109C" w:rsidRPr="00DE109C" w:rsidRDefault="00DE109C" w:rsidP="00DE109C">
      <w:pPr>
        <w:spacing w:line="240" w:lineRule="atLeast"/>
        <w:ind w:firstLine="540"/>
        <w:jc w:val="both"/>
        <w:rPr>
          <w:rFonts w:ascii="Times New Roman" w:hAnsi="Times New Roman" w:cs="Times New Roman"/>
          <w:color w:val="000000"/>
        </w:rPr>
      </w:pPr>
      <w:r w:rsidRPr="00DE109C">
        <w:rPr>
          <w:rFonts w:ascii="Times New Roman" w:hAnsi="Times New Roman" w:cs="Times New Roman"/>
          <w:color w:val="000000"/>
        </w:rPr>
        <w:t xml:space="preserve">Процентные доходы от размещения денежных средств на исполнение обязательств зачисляются на этот же счет в целях увеличения размера денежных средств на исполнение обязательств. </w:t>
      </w:r>
    </w:p>
    <w:p w:rsidR="00DE109C" w:rsidRPr="00DE109C" w:rsidRDefault="00DE109C" w:rsidP="00DE109C">
      <w:pPr>
        <w:spacing w:line="240" w:lineRule="atLeast"/>
        <w:ind w:firstLine="540"/>
        <w:jc w:val="both"/>
        <w:rPr>
          <w:rFonts w:ascii="Times New Roman" w:hAnsi="Times New Roman" w:cs="Times New Roman"/>
          <w:color w:val="000000"/>
        </w:rPr>
      </w:pPr>
      <w:r w:rsidRPr="00DE109C">
        <w:rPr>
          <w:rFonts w:ascii="Times New Roman" w:hAnsi="Times New Roman" w:cs="Times New Roman"/>
          <w:color w:val="000000"/>
        </w:rPr>
        <w:t xml:space="preserve">При размещении Фондом денежных средств на исполнение обязательств </w:t>
      </w:r>
      <w:r w:rsidRPr="00DE109C">
        <w:rPr>
          <w:rFonts w:ascii="Times New Roman" w:hAnsi="Times New Roman" w:cs="Times New Roman"/>
          <w:color w:val="000000"/>
        </w:rPr>
        <w:lastRenderedPageBreak/>
        <w:t>положения </w:t>
      </w:r>
      <w:hyperlink r:id="rId8" w:anchor="/document/71566218/entry/11006" w:history="1">
        <w:r w:rsidRPr="00DE109C">
          <w:rPr>
            <w:rFonts w:ascii="Times New Roman" w:hAnsi="Times New Roman" w:cs="Times New Roman"/>
            <w:color w:val="000000"/>
          </w:rPr>
          <w:t>пункта 3.1. настоящей декларации</w:t>
        </w:r>
      </w:hyperlink>
      <w:r w:rsidRPr="00DE109C">
        <w:rPr>
          <w:rFonts w:ascii="Times New Roman" w:hAnsi="Times New Roman" w:cs="Times New Roman"/>
          <w:color w:val="000000"/>
        </w:rPr>
        <w:t xml:space="preserve"> не применяются.</w:t>
      </w:r>
    </w:p>
    <w:p w:rsidR="00DE109C" w:rsidRPr="00DE109C" w:rsidRDefault="00DE109C" w:rsidP="00DE109C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DE109C">
        <w:rPr>
          <w:rFonts w:ascii="Times New Roman" w:hAnsi="Times New Roman" w:cs="Times New Roman"/>
          <w:color w:val="000000"/>
        </w:rPr>
        <w:t>2.10. Фонд вправе инвестировать и (или) размещать временно свободные денежные средства с использованием финансовых бирж.</w:t>
      </w:r>
    </w:p>
    <w:p w:rsidR="00DE109C" w:rsidRPr="00DE109C" w:rsidRDefault="00DE109C" w:rsidP="00DE109C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DE109C" w:rsidRPr="00DE109C" w:rsidRDefault="00DE109C" w:rsidP="00DE109C">
      <w:pPr>
        <w:jc w:val="center"/>
        <w:rPr>
          <w:rFonts w:ascii="Times New Roman" w:hAnsi="Times New Roman" w:cs="Times New Roman"/>
          <w:color w:val="000000"/>
        </w:rPr>
      </w:pPr>
      <w:r w:rsidRPr="00DE109C">
        <w:rPr>
          <w:rFonts w:ascii="Times New Roman" w:hAnsi="Times New Roman" w:cs="Times New Roman"/>
        </w:rPr>
        <w:t xml:space="preserve">3. </w:t>
      </w:r>
      <w:r w:rsidRPr="00DE109C">
        <w:rPr>
          <w:rFonts w:ascii="Times New Roman" w:hAnsi="Times New Roman" w:cs="Times New Roman"/>
          <w:color w:val="000000"/>
        </w:rPr>
        <w:t>ЛИМИТЫ РАЗМЕЩЕНИЯ</w:t>
      </w:r>
    </w:p>
    <w:p w:rsidR="00DE109C" w:rsidRPr="00DE109C" w:rsidRDefault="00DE109C" w:rsidP="00DE109C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DE109C">
        <w:rPr>
          <w:rFonts w:ascii="Times New Roman" w:hAnsi="Times New Roman" w:cs="Times New Roman"/>
          <w:color w:val="000000"/>
        </w:rPr>
        <w:t>3.1. Фонд вправе размещать на расчетных счетах кредитных организаций, соответствующих требованиям, установленным п. 2.5 настоящей декларации, не более 10% от общего размера денежных средств.</w:t>
      </w:r>
    </w:p>
    <w:p w:rsidR="00DE109C" w:rsidRPr="00DE109C" w:rsidRDefault="00DE109C" w:rsidP="00DE109C">
      <w:pPr>
        <w:widowControl/>
        <w:autoSpaceDE/>
        <w:ind w:firstLine="567"/>
        <w:jc w:val="both"/>
        <w:rPr>
          <w:rFonts w:ascii="Times New Roman" w:hAnsi="Times New Roman" w:cs="Times New Roman"/>
          <w:color w:val="000000"/>
        </w:rPr>
      </w:pPr>
      <w:r w:rsidRPr="00DE109C">
        <w:rPr>
          <w:rFonts w:ascii="Times New Roman" w:hAnsi="Times New Roman" w:cs="Times New Roman"/>
          <w:color w:val="000000"/>
        </w:rPr>
        <w:t xml:space="preserve">3.2. Максимальный размер </w:t>
      </w:r>
      <w:proofErr w:type="gramStart"/>
      <w:r w:rsidRPr="00DE109C">
        <w:rPr>
          <w:rFonts w:ascii="Times New Roman" w:hAnsi="Times New Roman" w:cs="Times New Roman"/>
          <w:color w:val="000000"/>
        </w:rPr>
        <w:t>денежных средств, размещенных на расчетных счетах и депозитах в одной кредитной организации устанавливается</w:t>
      </w:r>
      <w:proofErr w:type="gramEnd"/>
      <w:r w:rsidRPr="00DE109C">
        <w:rPr>
          <w:rFonts w:ascii="Times New Roman" w:hAnsi="Times New Roman" w:cs="Times New Roman"/>
          <w:color w:val="000000"/>
        </w:rPr>
        <w:t xml:space="preserve"> в размере 30% от общего размера денежных средств Фонда и действует до момента его пересчета.</w:t>
      </w:r>
    </w:p>
    <w:p w:rsidR="00DE109C" w:rsidRPr="00DE109C" w:rsidRDefault="00DE109C" w:rsidP="00DE109C">
      <w:pPr>
        <w:widowControl/>
        <w:tabs>
          <w:tab w:val="left" w:pos="426"/>
        </w:tabs>
        <w:autoSpaceDE/>
        <w:jc w:val="center"/>
        <w:rPr>
          <w:rFonts w:ascii="Times New Roman" w:hAnsi="Times New Roman" w:cs="Times New Roman"/>
          <w:color w:val="000000"/>
        </w:rPr>
      </w:pPr>
    </w:p>
    <w:p w:rsidR="00DE109C" w:rsidRPr="00DE109C" w:rsidRDefault="00DE109C" w:rsidP="00DE109C">
      <w:pPr>
        <w:widowControl/>
        <w:tabs>
          <w:tab w:val="left" w:pos="426"/>
        </w:tabs>
        <w:autoSpaceDE/>
        <w:jc w:val="center"/>
        <w:rPr>
          <w:rFonts w:ascii="Times New Roman" w:hAnsi="Times New Roman" w:cs="Times New Roman"/>
          <w:color w:val="000000"/>
        </w:rPr>
      </w:pPr>
      <w:r w:rsidRPr="00DE109C">
        <w:rPr>
          <w:rFonts w:ascii="Times New Roman" w:hAnsi="Times New Roman" w:cs="Times New Roman"/>
          <w:color w:val="000000"/>
        </w:rPr>
        <w:t>4. ЗАКЛЮЧИТЕЛЬНЫЕ ПОЛОЖЕНИЯ</w:t>
      </w:r>
    </w:p>
    <w:p w:rsidR="00DE109C" w:rsidRPr="00DE109C" w:rsidRDefault="00DE109C" w:rsidP="00DE109C">
      <w:pPr>
        <w:ind w:firstLine="540"/>
        <w:jc w:val="both"/>
        <w:rPr>
          <w:rFonts w:ascii="Times New Roman" w:hAnsi="Times New Roman" w:cs="Times New Roman"/>
        </w:rPr>
      </w:pPr>
      <w:r w:rsidRPr="00DE109C">
        <w:rPr>
          <w:rFonts w:ascii="Times New Roman" w:hAnsi="Times New Roman" w:cs="Times New Roman"/>
          <w:color w:val="000000"/>
        </w:rPr>
        <w:t xml:space="preserve">Настоящая Инвестиционная декларация вступает в силу </w:t>
      </w:r>
      <w:proofErr w:type="gramStart"/>
      <w:r w:rsidRPr="00DE109C">
        <w:rPr>
          <w:rFonts w:ascii="Times New Roman" w:hAnsi="Times New Roman" w:cs="Times New Roman"/>
          <w:color w:val="000000"/>
        </w:rPr>
        <w:t>с даты</w:t>
      </w:r>
      <w:proofErr w:type="gramEnd"/>
      <w:r w:rsidRPr="00DE109C">
        <w:rPr>
          <w:rFonts w:ascii="Times New Roman" w:hAnsi="Times New Roman" w:cs="Times New Roman"/>
          <w:color w:val="000000"/>
        </w:rPr>
        <w:t xml:space="preserve"> ее утверждения Наблюдательным</w:t>
      </w:r>
      <w:r w:rsidRPr="00DE109C">
        <w:rPr>
          <w:rFonts w:ascii="Times New Roman" w:hAnsi="Times New Roman" w:cs="Times New Roman"/>
        </w:rPr>
        <w:t xml:space="preserve"> советом АНО «ГФ ЧР».</w:t>
      </w:r>
    </w:p>
    <w:p w:rsidR="00DE109C" w:rsidRPr="00DE109C" w:rsidRDefault="00DE109C" w:rsidP="00DE109C">
      <w:pPr>
        <w:ind w:firstLine="540"/>
        <w:jc w:val="both"/>
        <w:rPr>
          <w:rFonts w:ascii="Times New Roman" w:hAnsi="Times New Roman" w:cs="Times New Roman"/>
        </w:rPr>
      </w:pPr>
    </w:p>
    <w:p w:rsidR="00DE109C" w:rsidRPr="00DE109C" w:rsidRDefault="00DE109C" w:rsidP="00DE109C">
      <w:pPr>
        <w:jc w:val="right"/>
        <w:rPr>
          <w:rFonts w:ascii="Times New Roman" w:hAnsi="Times New Roman" w:cs="Times New Roman"/>
        </w:rPr>
      </w:pPr>
    </w:p>
    <w:p w:rsidR="00FD4EB7" w:rsidRPr="00DE109C" w:rsidRDefault="00FD4EB7">
      <w:pPr>
        <w:rPr>
          <w:rFonts w:ascii="Times New Roman" w:hAnsi="Times New Roman" w:cs="Times New Roman"/>
        </w:rPr>
      </w:pPr>
    </w:p>
    <w:sectPr w:rsidR="00FD4EB7" w:rsidRPr="00DE1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09C"/>
    <w:rsid w:val="004D62FC"/>
    <w:rsid w:val="00661BBA"/>
    <w:rsid w:val="007949A4"/>
    <w:rsid w:val="00DE109C"/>
    <w:rsid w:val="00FD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09C"/>
    <w:pPr>
      <w:widowControl w:val="0"/>
      <w:suppressAutoHyphens/>
      <w:autoSpaceDE w:val="0"/>
      <w:spacing w:after="0" w:line="240" w:lineRule="auto"/>
    </w:pPr>
    <w:rPr>
      <w:rFonts w:ascii="Bookman Old Style" w:eastAsia="Times New Roman" w:hAnsi="Bookman Old Style" w:cs="Bookman Old Style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09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Маркированный список 1"/>
    <w:basedOn w:val="a3"/>
    <w:rsid w:val="00DE109C"/>
    <w:pPr>
      <w:spacing w:after="120"/>
      <w:ind w:left="360" w:hanging="360"/>
      <w:contextualSpacing w:val="0"/>
    </w:pPr>
    <w:rPr>
      <w:rFonts w:cs="Tahoma"/>
    </w:rPr>
  </w:style>
  <w:style w:type="paragraph" w:customStyle="1" w:styleId="3">
    <w:name w:val="Стиль3"/>
    <w:basedOn w:val="a"/>
    <w:link w:val="30"/>
    <w:rsid w:val="00DE109C"/>
    <w:pPr>
      <w:tabs>
        <w:tab w:val="left" w:pos="227"/>
      </w:tabs>
      <w:autoSpaceDE/>
      <w:spacing w:line="100" w:lineRule="atLeast"/>
      <w:jc w:val="both"/>
      <w:textAlignment w:val="baseline"/>
    </w:pPr>
    <w:rPr>
      <w:rFonts w:ascii="Times New Roman" w:hAnsi="Times New Roman" w:cs="Times New Roman"/>
      <w:szCs w:val="20"/>
    </w:rPr>
  </w:style>
  <w:style w:type="character" w:customStyle="1" w:styleId="30">
    <w:name w:val="Стиль3 Знак"/>
    <w:link w:val="3"/>
    <w:locked/>
    <w:rsid w:val="00DE109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List"/>
    <w:basedOn w:val="a"/>
    <w:uiPriority w:val="99"/>
    <w:semiHidden/>
    <w:unhideWhenUsed/>
    <w:rsid w:val="00DE109C"/>
    <w:pPr>
      <w:ind w:left="283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09C"/>
    <w:pPr>
      <w:widowControl w:val="0"/>
      <w:suppressAutoHyphens/>
      <w:autoSpaceDE w:val="0"/>
      <w:spacing w:after="0" w:line="240" w:lineRule="auto"/>
    </w:pPr>
    <w:rPr>
      <w:rFonts w:ascii="Bookman Old Style" w:eastAsia="Times New Roman" w:hAnsi="Bookman Old Style" w:cs="Bookman Old Style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09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Маркированный список 1"/>
    <w:basedOn w:val="a3"/>
    <w:rsid w:val="00DE109C"/>
    <w:pPr>
      <w:spacing w:after="120"/>
      <w:ind w:left="360" w:hanging="360"/>
      <w:contextualSpacing w:val="0"/>
    </w:pPr>
    <w:rPr>
      <w:rFonts w:cs="Tahoma"/>
    </w:rPr>
  </w:style>
  <w:style w:type="paragraph" w:customStyle="1" w:styleId="3">
    <w:name w:val="Стиль3"/>
    <w:basedOn w:val="a"/>
    <w:link w:val="30"/>
    <w:rsid w:val="00DE109C"/>
    <w:pPr>
      <w:tabs>
        <w:tab w:val="left" w:pos="227"/>
      </w:tabs>
      <w:autoSpaceDE/>
      <w:spacing w:line="100" w:lineRule="atLeast"/>
      <w:jc w:val="both"/>
      <w:textAlignment w:val="baseline"/>
    </w:pPr>
    <w:rPr>
      <w:rFonts w:ascii="Times New Roman" w:hAnsi="Times New Roman" w:cs="Times New Roman"/>
      <w:szCs w:val="20"/>
    </w:rPr>
  </w:style>
  <w:style w:type="character" w:customStyle="1" w:styleId="30">
    <w:name w:val="Стиль3 Знак"/>
    <w:link w:val="3"/>
    <w:locked/>
    <w:rsid w:val="00DE109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List"/>
    <w:basedOn w:val="a"/>
    <w:uiPriority w:val="99"/>
    <w:semiHidden/>
    <w:unhideWhenUsed/>
    <w:rsid w:val="00DE109C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fch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lawyer</cp:lastModifiedBy>
  <cp:revision>2</cp:revision>
  <dcterms:created xsi:type="dcterms:W3CDTF">2022-03-15T05:48:00Z</dcterms:created>
  <dcterms:modified xsi:type="dcterms:W3CDTF">2022-03-15T05:48:00Z</dcterms:modified>
</cp:coreProperties>
</file>