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7CF88" w14:textId="5BE866EC" w:rsidR="006C1BDE" w:rsidRDefault="006C1BDE" w:rsidP="00386F23">
      <w:pPr>
        <w:pStyle w:val="afc"/>
        <w:rPr>
          <w:noProof/>
          <w:sz w:val="24"/>
          <w:szCs w:val="24"/>
          <w:bdr w:val="none" w:sz="0" w:space="0" w:color="auto" w:frame="1"/>
          <w:lang w:eastAsia="ru-RU"/>
        </w:rPr>
      </w:pPr>
      <w:bookmarkStart w:id="0" w:name="_GoBack"/>
      <w:bookmarkEnd w:id="0"/>
    </w:p>
    <w:p w14:paraId="43ADB769" w14:textId="6A4165D6" w:rsidR="005E76A2" w:rsidRPr="00B663B9" w:rsidRDefault="005E76A2" w:rsidP="00386F23">
      <w:pPr>
        <w:pStyle w:val="afc"/>
        <w:rPr>
          <w:noProof/>
          <w:sz w:val="24"/>
          <w:szCs w:val="24"/>
          <w:bdr w:val="none" w:sz="0" w:space="0" w:color="auto" w:frame="1"/>
          <w:lang w:eastAsia="ru-RU"/>
        </w:rPr>
      </w:pPr>
      <w:r>
        <w:rPr>
          <w:noProof/>
          <w:sz w:val="24"/>
          <w:szCs w:val="24"/>
          <w:bdr w:val="none" w:sz="0" w:space="0" w:color="auto" w:frame="1"/>
          <w:lang w:eastAsia="ru-RU"/>
        </w:rPr>
        <w:t xml:space="preserve">  </w:t>
      </w:r>
    </w:p>
    <w:tbl>
      <w:tblPr>
        <w:tblStyle w:val="a8"/>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5"/>
      </w:tblGrid>
      <w:tr w:rsidR="007C4738" w:rsidRPr="007C4738" w14:paraId="05EA32C6" w14:textId="77777777" w:rsidTr="0003059A">
        <w:tc>
          <w:tcPr>
            <w:tcW w:w="4925" w:type="dxa"/>
          </w:tcPr>
          <w:p w14:paraId="3F432D44"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УТВЕРЖДЕН</w:t>
            </w:r>
          </w:p>
          <w:p w14:paraId="0F2C5F93" w14:textId="77777777" w:rsidR="0003059A" w:rsidRPr="007C4738"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Наблюдательным Советом АНО «ГФ ЧР»</w:t>
            </w:r>
          </w:p>
          <w:p w14:paraId="345B4406" w14:textId="63B911D4" w:rsidR="0003059A" w:rsidRDefault="0003059A" w:rsidP="0003059A">
            <w:pPr>
              <w:jc w:val="center"/>
              <w:rPr>
                <w:rFonts w:ascii="Times New Roman" w:eastAsia="Times New Roman" w:hAnsi="Times New Roman" w:cs="Times New Roman"/>
                <w:sz w:val="24"/>
                <w:szCs w:val="24"/>
                <w:lang w:eastAsia="ru-RU"/>
              </w:rPr>
            </w:pPr>
            <w:r w:rsidRPr="007C4738">
              <w:rPr>
                <w:rFonts w:ascii="Times New Roman" w:eastAsia="Times New Roman" w:hAnsi="Times New Roman" w:cs="Times New Roman"/>
                <w:sz w:val="24"/>
                <w:szCs w:val="24"/>
                <w:lang w:eastAsia="ru-RU"/>
              </w:rPr>
              <w:t xml:space="preserve">(Протокол № </w:t>
            </w:r>
            <w:r w:rsidR="000328B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7C4738">
              <w:rPr>
                <w:rFonts w:ascii="Times New Roman" w:eastAsia="Times New Roman" w:hAnsi="Times New Roman" w:cs="Times New Roman"/>
                <w:sz w:val="24"/>
                <w:szCs w:val="24"/>
                <w:lang w:eastAsia="ru-RU"/>
              </w:rPr>
              <w:t>от «</w:t>
            </w:r>
            <w:r w:rsidR="000328BF">
              <w:rPr>
                <w:rFonts w:ascii="Times New Roman" w:eastAsia="Times New Roman" w:hAnsi="Times New Roman" w:cs="Times New Roman"/>
                <w:sz w:val="24"/>
                <w:szCs w:val="24"/>
                <w:lang w:eastAsia="ru-RU"/>
              </w:rPr>
              <w:t>31</w:t>
            </w:r>
            <w:r w:rsidRPr="007C4738">
              <w:rPr>
                <w:rFonts w:ascii="Times New Roman" w:eastAsia="Times New Roman" w:hAnsi="Times New Roman" w:cs="Times New Roman"/>
                <w:sz w:val="24"/>
                <w:szCs w:val="24"/>
                <w:lang w:eastAsia="ru-RU"/>
              </w:rPr>
              <w:t xml:space="preserve">» </w:t>
            </w:r>
            <w:r w:rsidR="000328BF">
              <w:rPr>
                <w:rFonts w:ascii="Times New Roman" w:eastAsia="Times New Roman" w:hAnsi="Times New Roman" w:cs="Times New Roman"/>
                <w:sz w:val="24"/>
                <w:szCs w:val="24"/>
                <w:lang w:eastAsia="ru-RU"/>
              </w:rPr>
              <w:t>января</w:t>
            </w:r>
            <w:r>
              <w:rPr>
                <w:rFonts w:ascii="Times New Roman" w:eastAsia="Times New Roman" w:hAnsi="Times New Roman" w:cs="Times New Roman"/>
                <w:sz w:val="24"/>
                <w:szCs w:val="24"/>
                <w:lang w:eastAsia="ru-RU"/>
              </w:rPr>
              <w:t xml:space="preserve"> 202</w:t>
            </w:r>
            <w:r w:rsidR="00DE153E">
              <w:rPr>
                <w:rFonts w:ascii="Times New Roman" w:eastAsia="Times New Roman" w:hAnsi="Times New Roman" w:cs="Times New Roman"/>
                <w:sz w:val="24"/>
                <w:szCs w:val="24"/>
                <w:lang w:eastAsia="ru-RU"/>
              </w:rPr>
              <w:t>2</w:t>
            </w:r>
            <w:r w:rsidRPr="007C4738">
              <w:rPr>
                <w:rFonts w:ascii="Times New Roman" w:eastAsia="Times New Roman" w:hAnsi="Times New Roman" w:cs="Times New Roman"/>
                <w:sz w:val="24"/>
                <w:szCs w:val="24"/>
                <w:lang w:eastAsia="ru-RU"/>
              </w:rPr>
              <w:t xml:space="preserve"> года)</w:t>
            </w:r>
          </w:p>
          <w:p w14:paraId="537D386B" w14:textId="63FEDB4C" w:rsidR="0003059A" w:rsidRPr="007C4738" w:rsidRDefault="0003059A" w:rsidP="0003059A">
            <w:pPr>
              <w:jc w:val="center"/>
              <w:rPr>
                <w:rFonts w:ascii="Times New Roman" w:eastAsia="Times New Roman" w:hAnsi="Times New Roman" w:cs="Times New Roman"/>
                <w:sz w:val="24"/>
                <w:szCs w:val="24"/>
                <w:lang w:eastAsia="ru-RU"/>
              </w:rPr>
            </w:pPr>
          </w:p>
        </w:tc>
      </w:tr>
    </w:tbl>
    <w:p w14:paraId="7C5B6E35" w14:textId="0C951240"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Изменения №</w:t>
      </w:r>
      <w:r>
        <w:rPr>
          <w:rFonts w:ascii="Times New Roman" w:eastAsia="Times New Roman" w:hAnsi="Times New Roman" w:cs="Times New Roman"/>
          <w:sz w:val="24"/>
          <w:szCs w:val="24"/>
          <w:lang w:eastAsia="ru-RU"/>
        </w:rPr>
        <w:t>1</w:t>
      </w:r>
    </w:p>
    <w:p w14:paraId="5A9FD0AD" w14:textId="4DE9C8A9" w:rsidR="00EE629D" w:rsidRPr="00AA668E" w:rsidRDefault="00EE629D" w:rsidP="00AA668E">
      <w:pPr>
        <w:ind w:left="4820"/>
        <w:jc w:val="center"/>
        <w:rPr>
          <w:rFonts w:ascii="Times New Roman" w:eastAsia="Times New Roman" w:hAnsi="Times New Roman" w:cs="Times New Roman"/>
          <w:sz w:val="24"/>
          <w:szCs w:val="24"/>
          <w:lang w:eastAsia="ru-RU"/>
        </w:rPr>
      </w:pPr>
      <w:proofErr w:type="gramStart"/>
      <w:r w:rsidRPr="00AA668E">
        <w:rPr>
          <w:rFonts w:ascii="Times New Roman" w:eastAsia="Times New Roman" w:hAnsi="Times New Roman" w:cs="Times New Roman"/>
          <w:sz w:val="24"/>
          <w:szCs w:val="24"/>
          <w:lang w:eastAsia="ru-RU"/>
        </w:rPr>
        <w:t>Утверждены</w:t>
      </w:r>
      <w:proofErr w:type="gramEnd"/>
      <w:r w:rsidRPr="00AA668E">
        <w:rPr>
          <w:rFonts w:ascii="Times New Roman" w:eastAsia="Times New Roman" w:hAnsi="Times New Roman" w:cs="Times New Roman"/>
          <w:sz w:val="24"/>
          <w:szCs w:val="24"/>
          <w:lang w:eastAsia="ru-RU"/>
        </w:rPr>
        <w:t xml:space="preserve"> Наблюдательным советом</w:t>
      </w:r>
    </w:p>
    <w:p w14:paraId="40156C91" w14:textId="1D21F76F" w:rsidR="00EE629D" w:rsidRPr="00AA668E" w:rsidRDefault="00EE629D" w:rsidP="00AA668E">
      <w:pPr>
        <w:ind w:left="4820"/>
        <w:jc w:val="center"/>
        <w:rPr>
          <w:rFonts w:ascii="Times New Roman" w:eastAsia="Times New Roman" w:hAnsi="Times New Roman" w:cs="Times New Roman"/>
          <w:sz w:val="24"/>
          <w:szCs w:val="24"/>
          <w:lang w:eastAsia="ru-RU"/>
        </w:rPr>
      </w:pPr>
      <w:r w:rsidRPr="00AA668E">
        <w:rPr>
          <w:rFonts w:ascii="Times New Roman" w:eastAsia="Times New Roman" w:hAnsi="Times New Roman" w:cs="Times New Roman"/>
          <w:sz w:val="24"/>
          <w:szCs w:val="24"/>
          <w:lang w:eastAsia="ru-RU"/>
        </w:rPr>
        <w:t>(Протокол №</w:t>
      </w:r>
      <w:r>
        <w:rPr>
          <w:rFonts w:ascii="Times New Roman" w:eastAsia="Times New Roman" w:hAnsi="Times New Roman" w:cs="Times New Roman"/>
          <w:sz w:val="24"/>
          <w:szCs w:val="24"/>
          <w:lang w:eastAsia="ru-RU"/>
        </w:rPr>
        <w:t>6</w:t>
      </w:r>
      <w:r w:rsidRPr="00AA668E">
        <w:rPr>
          <w:rFonts w:ascii="Times New Roman" w:eastAsia="Times New Roman" w:hAnsi="Times New Roman" w:cs="Times New Roman"/>
          <w:sz w:val="24"/>
          <w:szCs w:val="24"/>
          <w:lang w:eastAsia="ru-RU"/>
        </w:rPr>
        <w:t xml:space="preserve"> от </w:t>
      </w:r>
      <w:r w:rsidR="00FE25A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426303">
        <w:rPr>
          <w:rFonts w:ascii="Times New Roman" w:eastAsia="Times New Roman" w:hAnsi="Times New Roman" w:cs="Times New Roman"/>
          <w:sz w:val="24"/>
          <w:szCs w:val="24"/>
          <w:lang w:eastAsia="ru-RU"/>
        </w:rPr>
        <w:t>5</w:t>
      </w:r>
      <w:r w:rsidR="00FE25A9">
        <w:rPr>
          <w:rFonts w:ascii="Times New Roman" w:eastAsia="Times New Roman" w:hAnsi="Times New Roman" w:cs="Times New Roman"/>
          <w:sz w:val="24"/>
          <w:szCs w:val="24"/>
          <w:lang w:eastAsia="ru-RU"/>
        </w:rPr>
        <w:t xml:space="preserve">» сентября </w:t>
      </w:r>
      <w:r w:rsidRPr="00AA668E">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2</w:t>
      </w:r>
      <w:r w:rsidRPr="00AA668E">
        <w:rPr>
          <w:rFonts w:ascii="Times New Roman" w:eastAsia="Times New Roman" w:hAnsi="Times New Roman" w:cs="Times New Roman"/>
          <w:sz w:val="24"/>
          <w:szCs w:val="24"/>
          <w:lang w:eastAsia="ru-RU"/>
        </w:rPr>
        <w:t xml:space="preserve"> года)</w:t>
      </w:r>
    </w:p>
    <w:p w14:paraId="19EDC03C" w14:textId="77777777" w:rsidR="0003059A" w:rsidRDefault="0003059A" w:rsidP="0003059A">
      <w:pPr>
        <w:jc w:val="right"/>
        <w:rPr>
          <w:rFonts w:ascii="Times New Roman" w:eastAsia="Times New Roman" w:hAnsi="Times New Roman" w:cs="Times New Roman"/>
          <w:sz w:val="24"/>
          <w:szCs w:val="24"/>
          <w:lang w:eastAsia="ru-RU"/>
        </w:rPr>
      </w:pPr>
    </w:p>
    <w:p w14:paraId="50F481C2" w14:textId="77777777" w:rsidR="0003059A" w:rsidRDefault="0003059A" w:rsidP="0003059A">
      <w:pPr>
        <w:jc w:val="right"/>
        <w:rPr>
          <w:rFonts w:ascii="Times New Roman" w:eastAsia="Times New Roman" w:hAnsi="Times New Roman" w:cs="Times New Roman"/>
          <w:sz w:val="24"/>
          <w:szCs w:val="24"/>
          <w:lang w:eastAsia="ru-RU"/>
        </w:rPr>
      </w:pPr>
    </w:p>
    <w:p w14:paraId="07B7811F" w14:textId="77777777" w:rsidR="00A86D0B" w:rsidRPr="0003059A" w:rsidRDefault="00A86D0B" w:rsidP="0003059A">
      <w:pPr>
        <w:jc w:val="right"/>
        <w:rPr>
          <w:rFonts w:ascii="Times New Roman" w:eastAsia="Times New Roman" w:hAnsi="Times New Roman" w:cs="Times New Roman"/>
          <w:sz w:val="24"/>
          <w:szCs w:val="24"/>
          <w:lang w:eastAsia="ru-RU"/>
        </w:rPr>
      </w:pPr>
    </w:p>
    <w:p w14:paraId="25E13E22" w14:textId="77777777" w:rsidR="00A86D0B" w:rsidRDefault="00A86D0B" w:rsidP="0003059A">
      <w:pPr>
        <w:jc w:val="right"/>
        <w:rPr>
          <w:rFonts w:ascii="Times New Roman" w:hAnsi="Times New Roman" w:cs="Times New Roman"/>
          <w:sz w:val="24"/>
          <w:szCs w:val="24"/>
        </w:rPr>
      </w:pPr>
    </w:p>
    <w:p w14:paraId="4D1956D9" w14:textId="77777777" w:rsidR="00A86D0B" w:rsidRDefault="00A86D0B" w:rsidP="00A86D0B">
      <w:pPr>
        <w:jc w:val="center"/>
        <w:rPr>
          <w:rFonts w:ascii="Times New Roman" w:hAnsi="Times New Roman" w:cs="Times New Roman"/>
          <w:sz w:val="24"/>
          <w:szCs w:val="24"/>
        </w:rPr>
      </w:pPr>
    </w:p>
    <w:p w14:paraId="60259B05" w14:textId="77777777" w:rsidR="00A86D0B" w:rsidRDefault="00A86D0B" w:rsidP="00A86D0B">
      <w:pPr>
        <w:jc w:val="center"/>
        <w:rPr>
          <w:rFonts w:ascii="Times New Roman" w:hAnsi="Times New Roman" w:cs="Times New Roman"/>
          <w:b/>
          <w:sz w:val="24"/>
          <w:szCs w:val="24"/>
        </w:rPr>
      </w:pPr>
    </w:p>
    <w:p w14:paraId="1DB90701" w14:textId="77777777" w:rsidR="00A86D0B" w:rsidRDefault="00A86D0B" w:rsidP="00A86D0B">
      <w:pPr>
        <w:jc w:val="center"/>
        <w:rPr>
          <w:rFonts w:ascii="Times New Roman" w:hAnsi="Times New Roman" w:cs="Times New Roman"/>
          <w:b/>
          <w:sz w:val="24"/>
          <w:szCs w:val="24"/>
        </w:rPr>
      </w:pPr>
    </w:p>
    <w:p w14:paraId="5E4E7253" w14:textId="77777777" w:rsidR="00A86D0B" w:rsidRDefault="00A86D0B" w:rsidP="00A86D0B">
      <w:pPr>
        <w:jc w:val="center"/>
        <w:rPr>
          <w:rFonts w:ascii="Times New Roman" w:hAnsi="Times New Roman" w:cs="Times New Roman"/>
          <w:sz w:val="28"/>
          <w:szCs w:val="28"/>
        </w:rPr>
      </w:pPr>
    </w:p>
    <w:p w14:paraId="07C2945A" w14:textId="77777777" w:rsidR="00426303" w:rsidRDefault="00426303" w:rsidP="00A86D0B">
      <w:pPr>
        <w:jc w:val="center"/>
        <w:rPr>
          <w:rFonts w:ascii="Times New Roman" w:hAnsi="Times New Roman" w:cs="Times New Roman"/>
          <w:sz w:val="28"/>
          <w:szCs w:val="28"/>
        </w:rPr>
      </w:pPr>
    </w:p>
    <w:p w14:paraId="4EC1EFF9" w14:textId="77777777" w:rsidR="00426303" w:rsidRDefault="00426303" w:rsidP="00A86D0B">
      <w:pPr>
        <w:jc w:val="center"/>
        <w:rPr>
          <w:rFonts w:ascii="Times New Roman" w:hAnsi="Times New Roman" w:cs="Times New Roman"/>
          <w:sz w:val="28"/>
          <w:szCs w:val="28"/>
        </w:rPr>
      </w:pPr>
    </w:p>
    <w:p w14:paraId="012014E7" w14:textId="77777777" w:rsidR="00426303" w:rsidRDefault="00426303" w:rsidP="00A86D0B">
      <w:pPr>
        <w:jc w:val="center"/>
        <w:rPr>
          <w:rFonts w:ascii="Times New Roman" w:hAnsi="Times New Roman" w:cs="Times New Roman"/>
          <w:sz w:val="28"/>
          <w:szCs w:val="28"/>
        </w:rPr>
      </w:pPr>
    </w:p>
    <w:p w14:paraId="46CE958B" w14:textId="77777777" w:rsidR="00426303" w:rsidRDefault="00426303" w:rsidP="00A86D0B">
      <w:pPr>
        <w:jc w:val="center"/>
        <w:rPr>
          <w:rFonts w:ascii="Times New Roman" w:hAnsi="Times New Roman" w:cs="Times New Roman"/>
          <w:sz w:val="28"/>
          <w:szCs w:val="28"/>
        </w:rPr>
      </w:pPr>
    </w:p>
    <w:p w14:paraId="7E4BD51A" w14:textId="77777777" w:rsidR="00426303" w:rsidRDefault="00426303" w:rsidP="00A86D0B">
      <w:pPr>
        <w:jc w:val="center"/>
        <w:rPr>
          <w:rFonts w:ascii="Times New Roman" w:hAnsi="Times New Roman" w:cs="Times New Roman"/>
          <w:sz w:val="28"/>
          <w:szCs w:val="28"/>
        </w:rPr>
      </w:pPr>
    </w:p>
    <w:p w14:paraId="3E3B496C" w14:textId="77777777" w:rsidR="00426303" w:rsidRDefault="00426303" w:rsidP="00A86D0B">
      <w:pPr>
        <w:jc w:val="center"/>
        <w:rPr>
          <w:rFonts w:ascii="Times New Roman" w:hAnsi="Times New Roman" w:cs="Times New Roman"/>
          <w:sz w:val="28"/>
          <w:szCs w:val="28"/>
        </w:rPr>
      </w:pPr>
    </w:p>
    <w:p w14:paraId="037C7B32" w14:textId="77777777" w:rsidR="00426303" w:rsidRDefault="00426303" w:rsidP="00A86D0B">
      <w:pPr>
        <w:jc w:val="center"/>
        <w:rPr>
          <w:rFonts w:ascii="Times New Roman" w:hAnsi="Times New Roman" w:cs="Times New Roman"/>
          <w:sz w:val="28"/>
          <w:szCs w:val="28"/>
        </w:rPr>
      </w:pPr>
    </w:p>
    <w:p w14:paraId="598EE12A" w14:textId="77777777" w:rsidR="00426303" w:rsidRDefault="00426303" w:rsidP="00A86D0B">
      <w:pPr>
        <w:jc w:val="center"/>
        <w:rPr>
          <w:rFonts w:ascii="Times New Roman" w:hAnsi="Times New Roman" w:cs="Times New Roman"/>
          <w:sz w:val="28"/>
          <w:szCs w:val="28"/>
        </w:rPr>
      </w:pPr>
    </w:p>
    <w:p w14:paraId="5960E458" w14:textId="77777777" w:rsidR="00426303" w:rsidRPr="00A301F7" w:rsidRDefault="00426303" w:rsidP="00A86D0B">
      <w:pPr>
        <w:jc w:val="center"/>
        <w:rPr>
          <w:rFonts w:ascii="Times New Roman" w:hAnsi="Times New Roman" w:cs="Times New Roman"/>
          <w:sz w:val="28"/>
          <w:szCs w:val="28"/>
        </w:rPr>
      </w:pPr>
    </w:p>
    <w:p w14:paraId="2F34D2F1" w14:textId="77777777" w:rsidR="000328BF" w:rsidRDefault="000328BF" w:rsidP="00A86D0B">
      <w:pPr>
        <w:jc w:val="center"/>
        <w:rPr>
          <w:rFonts w:ascii="Times New Roman" w:hAnsi="Times New Roman" w:cs="Times New Roman"/>
          <w:b/>
          <w:sz w:val="28"/>
          <w:szCs w:val="28"/>
        </w:rPr>
      </w:pPr>
    </w:p>
    <w:p w14:paraId="6F5A904C"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Порядок </w:t>
      </w:r>
    </w:p>
    <w:p w14:paraId="005EA8A7" w14:textId="77777777" w:rsidR="00A86D0B" w:rsidRPr="00313A53" w:rsidRDefault="00A86D0B"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предоставления поручительств </w:t>
      </w:r>
    </w:p>
    <w:p w14:paraId="685237E3" w14:textId="3348308F" w:rsidR="00C111FC" w:rsidRPr="00313A53" w:rsidRDefault="00873C75" w:rsidP="00A86D0B">
      <w:pPr>
        <w:jc w:val="center"/>
        <w:rPr>
          <w:rFonts w:ascii="Times New Roman" w:hAnsi="Times New Roman" w:cs="Times New Roman"/>
          <w:b/>
          <w:sz w:val="28"/>
          <w:szCs w:val="28"/>
        </w:rPr>
      </w:pPr>
      <w:r>
        <w:rPr>
          <w:rFonts w:ascii="Times New Roman" w:hAnsi="Times New Roman" w:cs="Times New Roman"/>
          <w:b/>
          <w:sz w:val="28"/>
          <w:szCs w:val="28"/>
        </w:rPr>
        <w:t>а</w:t>
      </w:r>
      <w:r w:rsidR="00C111FC" w:rsidRPr="00313A53">
        <w:rPr>
          <w:rFonts w:ascii="Times New Roman" w:hAnsi="Times New Roman" w:cs="Times New Roman"/>
          <w:b/>
          <w:sz w:val="28"/>
          <w:szCs w:val="28"/>
        </w:rPr>
        <w:t xml:space="preserve">втономной некоммерческой организацией </w:t>
      </w:r>
    </w:p>
    <w:p w14:paraId="33F64B58" w14:textId="3536E07F" w:rsidR="00C111FC" w:rsidRPr="00313A53" w:rsidRDefault="00C111FC"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«Гарантийный фонд Чувашской Республики» </w:t>
      </w:r>
    </w:p>
    <w:p w14:paraId="33774463" w14:textId="77777777" w:rsidR="00313A53" w:rsidRDefault="00F04AFE" w:rsidP="00A86D0B">
      <w:pPr>
        <w:jc w:val="center"/>
        <w:rPr>
          <w:rFonts w:ascii="Times New Roman" w:hAnsi="Times New Roman" w:cs="Times New Roman"/>
          <w:b/>
          <w:sz w:val="28"/>
          <w:szCs w:val="28"/>
        </w:rPr>
      </w:pPr>
      <w:r w:rsidRPr="00313A53">
        <w:rPr>
          <w:rFonts w:ascii="Times New Roman" w:hAnsi="Times New Roman" w:cs="Times New Roman"/>
          <w:b/>
          <w:sz w:val="28"/>
          <w:szCs w:val="28"/>
        </w:rPr>
        <w:t xml:space="preserve">в рамках </w:t>
      </w:r>
      <w:r w:rsidR="00536EFE" w:rsidRPr="00313A53">
        <w:rPr>
          <w:rFonts w:ascii="Times New Roman" w:hAnsi="Times New Roman" w:cs="Times New Roman"/>
          <w:b/>
          <w:sz w:val="28"/>
          <w:szCs w:val="28"/>
        </w:rPr>
        <w:t>М</w:t>
      </w:r>
      <w:r w:rsidRPr="00313A53">
        <w:rPr>
          <w:rFonts w:ascii="Times New Roman" w:hAnsi="Times New Roman" w:cs="Times New Roman"/>
          <w:b/>
          <w:sz w:val="28"/>
          <w:szCs w:val="28"/>
        </w:rPr>
        <w:t>еханизм</w:t>
      </w:r>
      <w:r w:rsidR="00536EFE" w:rsidRPr="00313A53">
        <w:rPr>
          <w:rFonts w:ascii="Times New Roman" w:hAnsi="Times New Roman" w:cs="Times New Roman"/>
          <w:b/>
          <w:sz w:val="28"/>
          <w:szCs w:val="28"/>
        </w:rPr>
        <w:t>а гарантийной поддержки</w:t>
      </w:r>
      <w:r w:rsidRPr="00313A53">
        <w:rPr>
          <w:rFonts w:ascii="Times New Roman" w:hAnsi="Times New Roman" w:cs="Times New Roman"/>
          <w:b/>
          <w:sz w:val="28"/>
          <w:szCs w:val="28"/>
        </w:rPr>
        <w:t xml:space="preserve"> </w:t>
      </w:r>
    </w:p>
    <w:p w14:paraId="4A78B7A7" w14:textId="57B18737" w:rsidR="00A86D0B" w:rsidRPr="00313A53" w:rsidRDefault="00476863" w:rsidP="00A86D0B">
      <w:pPr>
        <w:jc w:val="center"/>
        <w:rPr>
          <w:rFonts w:ascii="Times New Roman" w:hAnsi="Times New Roman" w:cs="Times New Roman"/>
          <w:b/>
          <w:sz w:val="28"/>
          <w:szCs w:val="28"/>
        </w:rPr>
      </w:pPr>
      <w:r>
        <w:rPr>
          <w:rFonts w:ascii="Times New Roman" w:hAnsi="Times New Roman" w:cs="Times New Roman"/>
          <w:b/>
          <w:sz w:val="28"/>
          <w:szCs w:val="28"/>
        </w:rPr>
        <w:t xml:space="preserve">без повторного </w:t>
      </w:r>
      <w:proofErr w:type="spellStart"/>
      <w:r>
        <w:rPr>
          <w:rFonts w:ascii="Times New Roman" w:hAnsi="Times New Roman" w:cs="Times New Roman"/>
          <w:b/>
          <w:sz w:val="28"/>
          <w:szCs w:val="28"/>
        </w:rPr>
        <w:t>андеррайтинга</w:t>
      </w:r>
      <w:proofErr w:type="spellEnd"/>
    </w:p>
    <w:p w14:paraId="3A13729E" w14:textId="77777777" w:rsidR="00A86D0B" w:rsidRPr="00A301F7" w:rsidRDefault="00A86D0B" w:rsidP="00A86D0B">
      <w:pPr>
        <w:jc w:val="center"/>
        <w:rPr>
          <w:rFonts w:ascii="Times New Roman" w:hAnsi="Times New Roman" w:cs="Times New Roman"/>
          <w:sz w:val="28"/>
          <w:szCs w:val="28"/>
        </w:rPr>
      </w:pPr>
    </w:p>
    <w:p w14:paraId="1720F91C" w14:textId="77777777" w:rsidR="00A86D0B" w:rsidRPr="00A301F7" w:rsidRDefault="00A86D0B" w:rsidP="00A86D0B">
      <w:pPr>
        <w:jc w:val="center"/>
        <w:rPr>
          <w:rFonts w:ascii="Times New Roman" w:hAnsi="Times New Roman" w:cs="Times New Roman"/>
          <w:sz w:val="28"/>
          <w:szCs w:val="28"/>
        </w:rPr>
      </w:pPr>
    </w:p>
    <w:p w14:paraId="67015540" w14:textId="77777777" w:rsidR="00A86D0B" w:rsidRPr="00A301F7" w:rsidRDefault="00A86D0B" w:rsidP="00A86D0B">
      <w:pPr>
        <w:jc w:val="center"/>
        <w:rPr>
          <w:rFonts w:ascii="Times New Roman" w:hAnsi="Times New Roman" w:cs="Times New Roman"/>
          <w:sz w:val="28"/>
          <w:szCs w:val="28"/>
        </w:rPr>
      </w:pPr>
    </w:p>
    <w:p w14:paraId="39306D4A" w14:textId="77777777" w:rsidR="00A86D0B" w:rsidRDefault="00A86D0B" w:rsidP="00A86D0B">
      <w:pPr>
        <w:jc w:val="center"/>
        <w:rPr>
          <w:rFonts w:ascii="Times New Roman" w:hAnsi="Times New Roman" w:cs="Times New Roman"/>
          <w:b/>
          <w:sz w:val="24"/>
          <w:szCs w:val="24"/>
        </w:rPr>
      </w:pPr>
    </w:p>
    <w:p w14:paraId="11DD7F16" w14:textId="77777777" w:rsidR="00A86D0B" w:rsidRDefault="00A86D0B" w:rsidP="00A86D0B">
      <w:pPr>
        <w:jc w:val="center"/>
        <w:rPr>
          <w:rFonts w:ascii="Times New Roman" w:hAnsi="Times New Roman" w:cs="Times New Roman"/>
          <w:b/>
          <w:sz w:val="24"/>
          <w:szCs w:val="24"/>
        </w:rPr>
      </w:pPr>
    </w:p>
    <w:p w14:paraId="38F4E19A" w14:textId="77777777" w:rsidR="00EE629D" w:rsidRDefault="00EE629D" w:rsidP="00A86D0B">
      <w:pPr>
        <w:jc w:val="center"/>
        <w:rPr>
          <w:rFonts w:ascii="Times New Roman" w:hAnsi="Times New Roman" w:cs="Times New Roman"/>
          <w:b/>
          <w:sz w:val="24"/>
          <w:szCs w:val="24"/>
        </w:rPr>
      </w:pPr>
    </w:p>
    <w:p w14:paraId="257FAE02" w14:textId="77777777" w:rsidR="00EE629D" w:rsidRDefault="00EE629D" w:rsidP="00A86D0B">
      <w:pPr>
        <w:jc w:val="center"/>
        <w:rPr>
          <w:rFonts w:ascii="Times New Roman" w:hAnsi="Times New Roman" w:cs="Times New Roman"/>
          <w:b/>
          <w:sz w:val="24"/>
          <w:szCs w:val="24"/>
        </w:rPr>
      </w:pPr>
    </w:p>
    <w:p w14:paraId="2E434D22" w14:textId="77777777" w:rsidR="00EE629D" w:rsidRDefault="00EE629D" w:rsidP="00A86D0B">
      <w:pPr>
        <w:jc w:val="center"/>
        <w:rPr>
          <w:rFonts w:ascii="Times New Roman" w:hAnsi="Times New Roman" w:cs="Times New Roman"/>
          <w:b/>
          <w:sz w:val="24"/>
          <w:szCs w:val="24"/>
        </w:rPr>
      </w:pPr>
    </w:p>
    <w:p w14:paraId="66F2D2FD" w14:textId="77777777" w:rsidR="00EE629D" w:rsidRDefault="00EE629D" w:rsidP="00A86D0B">
      <w:pPr>
        <w:jc w:val="center"/>
        <w:rPr>
          <w:rFonts w:ascii="Times New Roman" w:hAnsi="Times New Roman" w:cs="Times New Roman"/>
          <w:b/>
          <w:sz w:val="24"/>
          <w:szCs w:val="24"/>
        </w:rPr>
      </w:pPr>
    </w:p>
    <w:p w14:paraId="7961223D" w14:textId="77777777" w:rsidR="00A86D0B" w:rsidRDefault="00A86D0B" w:rsidP="00A86D0B">
      <w:pPr>
        <w:jc w:val="center"/>
        <w:rPr>
          <w:rFonts w:ascii="Times New Roman" w:hAnsi="Times New Roman" w:cs="Times New Roman"/>
          <w:b/>
          <w:sz w:val="24"/>
          <w:szCs w:val="24"/>
        </w:rPr>
      </w:pPr>
    </w:p>
    <w:p w14:paraId="183FF5FE" w14:textId="77777777" w:rsidR="00CB7DDB" w:rsidRDefault="00CB7DDB" w:rsidP="00A86D0B">
      <w:pPr>
        <w:jc w:val="center"/>
        <w:rPr>
          <w:rFonts w:ascii="Times New Roman" w:hAnsi="Times New Roman" w:cs="Times New Roman"/>
          <w:b/>
          <w:sz w:val="24"/>
          <w:szCs w:val="24"/>
        </w:rPr>
      </w:pPr>
    </w:p>
    <w:p w14:paraId="68CCD90D" w14:textId="77777777" w:rsidR="00CB7DDB" w:rsidRDefault="00CB7DDB" w:rsidP="00A86D0B">
      <w:pPr>
        <w:jc w:val="center"/>
        <w:rPr>
          <w:rFonts w:ascii="Times New Roman" w:hAnsi="Times New Roman" w:cs="Times New Roman"/>
          <w:b/>
          <w:sz w:val="24"/>
          <w:szCs w:val="24"/>
        </w:rPr>
      </w:pPr>
    </w:p>
    <w:p w14:paraId="7524E6DF" w14:textId="77777777" w:rsidR="00426303" w:rsidRDefault="00426303" w:rsidP="00A86D0B">
      <w:pPr>
        <w:jc w:val="center"/>
        <w:rPr>
          <w:rFonts w:ascii="Times New Roman" w:hAnsi="Times New Roman" w:cs="Times New Roman"/>
          <w:b/>
          <w:sz w:val="24"/>
          <w:szCs w:val="24"/>
        </w:rPr>
      </w:pPr>
    </w:p>
    <w:p w14:paraId="15AFC861" w14:textId="77777777" w:rsidR="00CB7DDB" w:rsidRDefault="00CB7DDB" w:rsidP="00A86D0B">
      <w:pPr>
        <w:jc w:val="center"/>
        <w:rPr>
          <w:rFonts w:ascii="Times New Roman" w:hAnsi="Times New Roman" w:cs="Times New Roman"/>
          <w:b/>
          <w:sz w:val="24"/>
          <w:szCs w:val="24"/>
        </w:rPr>
      </w:pPr>
    </w:p>
    <w:p w14:paraId="1E6B87A8" w14:textId="77777777" w:rsidR="00A86D0B" w:rsidRDefault="00A86D0B" w:rsidP="00A86D0B">
      <w:pPr>
        <w:jc w:val="center"/>
        <w:rPr>
          <w:rFonts w:ascii="Times New Roman" w:hAnsi="Times New Roman" w:cs="Times New Roman"/>
          <w:b/>
          <w:sz w:val="24"/>
          <w:szCs w:val="24"/>
        </w:rPr>
      </w:pPr>
    </w:p>
    <w:p w14:paraId="552EAEC1" w14:textId="77777777" w:rsidR="00A86D0B" w:rsidRDefault="00A86D0B" w:rsidP="00A86D0B">
      <w:pPr>
        <w:jc w:val="center"/>
        <w:rPr>
          <w:rFonts w:ascii="Times New Roman" w:hAnsi="Times New Roman" w:cs="Times New Roman"/>
          <w:b/>
          <w:sz w:val="24"/>
          <w:szCs w:val="24"/>
        </w:rPr>
      </w:pPr>
    </w:p>
    <w:p w14:paraId="7AF306D0" w14:textId="77777777" w:rsidR="00A86D0B" w:rsidRDefault="00A86D0B" w:rsidP="00A86D0B">
      <w:pPr>
        <w:rPr>
          <w:rFonts w:ascii="Times New Roman" w:hAnsi="Times New Roman" w:cs="Times New Roman"/>
          <w:b/>
          <w:sz w:val="24"/>
          <w:szCs w:val="24"/>
        </w:rPr>
      </w:pPr>
    </w:p>
    <w:p w14:paraId="7B9C3BD0" w14:textId="03593968" w:rsidR="00EF58A2" w:rsidRDefault="0003059A" w:rsidP="00DE6F86">
      <w:pPr>
        <w:jc w:val="center"/>
        <w:rPr>
          <w:rFonts w:ascii="Times New Roman" w:hAnsi="Times New Roman" w:cs="Times New Roman"/>
          <w:b/>
          <w:sz w:val="24"/>
          <w:szCs w:val="24"/>
        </w:rPr>
      </w:pPr>
      <w:r>
        <w:rPr>
          <w:rFonts w:ascii="Times New Roman" w:hAnsi="Times New Roman" w:cs="Times New Roman"/>
          <w:b/>
          <w:sz w:val="24"/>
          <w:szCs w:val="24"/>
        </w:rPr>
        <w:t>г. Чебоксары</w:t>
      </w:r>
    </w:p>
    <w:p w14:paraId="33AF9320" w14:textId="77777777" w:rsidR="00DE6F86" w:rsidRPr="00962F15" w:rsidRDefault="00DE6F86" w:rsidP="00DE6F86">
      <w:pPr>
        <w:jc w:val="center"/>
        <w:rPr>
          <w:rFonts w:ascii="Times New Roman" w:hAnsi="Times New Roman" w:cs="Times New Roman"/>
          <w:b/>
          <w:sz w:val="24"/>
          <w:szCs w:val="24"/>
        </w:rPr>
      </w:pPr>
      <w:r w:rsidRPr="00962F15">
        <w:rPr>
          <w:rFonts w:ascii="Times New Roman" w:hAnsi="Times New Roman" w:cs="Times New Roman"/>
          <w:b/>
          <w:sz w:val="24"/>
          <w:szCs w:val="24"/>
        </w:rPr>
        <w:lastRenderedPageBreak/>
        <w:t>I. Общие положения</w:t>
      </w:r>
    </w:p>
    <w:p w14:paraId="21CC861C" w14:textId="17117A02" w:rsidR="0099177C" w:rsidRPr="00915D56" w:rsidRDefault="00A14B35" w:rsidP="00A71862">
      <w:pPr>
        <w:ind w:firstLine="567"/>
        <w:rPr>
          <w:rFonts w:ascii="Times New Roman" w:hAnsi="Times New Roman" w:cs="Times New Roman"/>
          <w:sz w:val="24"/>
          <w:szCs w:val="24"/>
        </w:rPr>
      </w:pPr>
      <w:r w:rsidRPr="00915D56">
        <w:rPr>
          <w:rFonts w:ascii="Times New Roman" w:hAnsi="Times New Roman" w:cs="Times New Roman"/>
          <w:sz w:val="24"/>
          <w:szCs w:val="24"/>
        </w:rPr>
        <w:t xml:space="preserve">1.1. </w:t>
      </w:r>
      <w:proofErr w:type="gramStart"/>
      <w:r w:rsidRPr="00915D56">
        <w:rPr>
          <w:rFonts w:ascii="Times New Roman" w:hAnsi="Times New Roman" w:cs="Times New Roman"/>
          <w:sz w:val="24"/>
          <w:szCs w:val="24"/>
        </w:rPr>
        <w:t>Настоящий П</w:t>
      </w:r>
      <w:r w:rsidR="00DE6F86" w:rsidRPr="00915D56">
        <w:rPr>
          <w:rFonts w:ascii="Times New Roman" w:hAnsi="Times New Roman" w:cs="Times New Roman"/>
          <w:sz w:val="24"/>
          <w:szCs w:val="24"/>
        </w:rPr>
        <w:t>орядок предоставления поручительств</w:t>
      </w:r>
      <w:r w:rsidR="00B23DE9" w:rsidRPr="00915D56">
        <w:rPr>
          <w:rFonts w:ascii="Times New Roman" w:hAnsi="Times New Roman" w:cs="Times New Roman"/>
          <w:sz w:val="24"/>
          <w:szCs w:val="24"/>
        </w:rPr>
        <w:t xml:space="preserve"> </w:t>
      </w:r>
      <w:r w:rsidR="00873C75">
        <w:rPr>
          <w:rFonts w:ascii="Times New Roman" w:hAnsi="Times New Roman" w:cs="Times New Roman"/>
          <w:sz w:val="24"/>
          <w:szCs w:val="24"/>
        </w:rPr>
        <w:t>а</w:t>
      </w:r>
      <w:r w:rsidR="00A71862" w:rsidRPr="00A71862">
        <w:rPr>
          <w:rFonts w:ascii="Times New Roman" w:hAnsi="Times New Roman" w:cs="Times New Roman"/>
          <w:sz w:val="24"/>
          <w:szCs w:val="24"/>
        </w:rPr>
        <w:t xml:space="preserve">втономной некоммерческой организацией «Гарантийный фонд Чувашской Республики» </w:t>
      </w:r>
      <w:r w:rsidR="00873C75">
        <w:rPr>
          <w:rFonts w:ascii="Times New Roman" w:hAnsi="Times New Roman" w:cs="Times New Roman"/>
          <w:sz w:val="24"/>
          <w:szCs w:val="24"/>
        </w:rPr>
        <w:t xml:space="preserve">(далее - Порядок) принят в соответствии с </w:t>
      </w:r>
      <w:r w:rsidR="00DE6F86" w:rsidRPr="00915D56">
        <w:rPr>
          <w:rFonts w:ascii="Times New Roman" w:hAnsi="Times New Roman" w:cs="Times New Roman"/>
          <w:sz w:val="24"/>
          <w:szCs w:val="24"/>
        </w:rPr>
        <w:t xml:space="preserve">Приказом Минэкономразвития России от 28.11.2016 </w:t>
      </w:r>
      <w:r w:rsidR="00A71862">
        <w:rPr>
          <w:rFonts w:ascii="Times New Roman" w:hAnsi="Times New Roman" w:cs="Times New Roman"/>
          <w:sz w:val="24"/>
          <w:szCs w:val="24"/>
        </w:rPr>
        <w:t xml:space="preserve">г. </w:t>
      </w:r>
      <w:r w:rsidR="00DE6F86" w:rsidRPr="00915D56">
        <w:rPr>
          <w:rFonts w:ascii="Times New Roman" w:hAnsi="Times New Roman" w:cs="Times New Roman"/>
          <w:sz w:val="24"/>
          <w:szCs w:val="24"/>
        </w:rPr>
        <w:t>№763 «Об утверждении требований к фондам содействия кредитованию (гарантийным фондам, фондам поручительств) и их деятельности»</w:t>
      </w:r>
      <w:r w:rsidR="00F04AFE" w:rsidRPr="00915D56">
        <w:rPr>
          <w:rFonts w:ascii="Times New Roman" w:hAnsi="Times New Roman" w:cs="Times New Roman"/>
          <w:sz w:val="24"/>
          <w:szCs w:val="24"/>
        </w:rPr>
        <w:t>, Правилами взаимодействия региональных гарантийный организаций с акционерным обществом «Федеральная корпорация по развитию малого и среднего предпринимательства» при внедрении механизма гарантийной поддержки без</w:t>
      </w:r>
      <w:proofErr w:type="gramEnd"/>
      <w:r w:rsidR="00F04AFE" w:rsidRPr="00915D56">
        <w:rPr>
          <w:rFonts w:ascii="Times New Roman" w:hAnsi="Times New Roman" w:cs="Times New Roman"/>
          <w:sz w:val="24"/>
          <w:szCs w:val="24"/>
        </w:rPr>
        <w:t xml:space="preserve"> </w:t>
      </w:r>
      <w:proofErr w:type="gramStart"/>
      <w:r w:rsidR="00F04AFE" w:rsidRPr="00915D56">
        <w:rPr>
          <w:rFonts w:ascii="Times New Roman" w:hAnsi="Times New Roman" w:cs="Times New Roman"/>
          <w:sz w:val="24"/>
          <w:szCs w:val="24"/>
        </w:rPr>
        <w:t xml:space="preserve">повторного </w:t>
      </w:r>
      <w:proofErr w:type="spellStart"/>
      <w:r w:rsidR="00F04AFE" w:rsidRPr="00915D56">
        <w:rPr>
          <w:rFonts w:ascii="Times New Roman" w:hAnsi="Times New Roman" w:cs="Times New Roman"/>
          <w:sz w:val="24"/>
          <w:szCs w:val="24"/>
        </w:rPr>
        <w:t>андеррайтинга</w:t>
      </w:r>
      <w:proofErr w:type="spellEnd"/>
      <w:r w:rsidR="00F04AFE" w:rsidRPr="00915D56">
        <w:rPr>
          <w:rFonts w:ascii="Times New Roman" w:hAnsi="Times New Roman" w:cs="Times New Roman"/>
          <w:sz w:val="24"/>
          <w:szCs w:val="24"/>
        </w:rPr>
        <w:t xml:space="preserve">, </w:t>
      </w:r>
      <w:r w:rsidR="008C39B0" w:rsidRPr="00915D56">
        <w:rPr>
          <w:rFonts w:ascii="Times New Roman" w:hAnsi="Times New Roman" w:cs="Times New Roman"/>
          <w:sz w:val="24"/>
          <w:szCs w:val="24"/>
        </w:rPr>
        <w:t>утвержденного решением Правления АО «Корпорация «МСП» 30.12.2019 г. (протокол №1480/19</w:t>
      </w:r>
      <w:r w:rsidR="00E85255">
        <w:rPr>
          <w:rFonts w:ascii="Times New Roman" w:hAnsi="Times New Roman" w:cs="Times New Roman"/>
          <w:sz w:val="24"/>
          <w:szCs w:val="24"/>
        </w:rPr>
        <w:t>)</w:t>
      </w:r>
      <w:r w:rsidR="00F04AFE" w:rsidRPr="00915D56">
        <w:rPr>
          <w:rFonts w:ascii="Times New Roman" w:hAnsi="Times New Roman" w:cs="Times New Roman"/>
          <w:sz w:val="24"/>
          <w:szCs w:val="24"/>
        </w:rPr>
        <w:t xml:space="preserve"> </w:t>
      </w:r>
      <w:r w:rsidR="00DE6F86" w:rsidRPr="00915D56">
        <w:rPr>
          <w:rFonts w:ascii="Times New Roman" w:hAnsi="Times New Roman" w:cs="Times New Roman"/>
          <w:sz w:val="24"/>
          <w:szCs w:val="24"/>
        </w:rPr>
        <w:t xml:space="preserve">и </w:t>
      </w:r>
      <w:r w:rsidR="005753F0" w:rsidRPr="00915D56">
        <w:rPr>
          <w:rFonts w:ascii="Times New Roman" w:hAnsi="Times New Roman" w:cs="Times New Roman"/>
          <w:sz w:val="24"/>
          <w:szCs w:val="24"/>
        </w:rPr>
        <w:t xml:space="preserve">определяет </w:t>
      </w:r>
      <w:r w:rsidR="00536EFE" w:rsidRPr="00C111FC">
        <w:rPr>
          <w:rFonts w:ascii="Times New Roman" w:hAnsi="Times New Roman" w:cs="Times New Roman"/>
          <w:sz w:val="24"/>
          <w:szCs w:val="24"/>
        </w:rPr>
        <w:t>особенности</w:t>
      </w:r>
      <w:r w:rsidR="005753F0" w:rsidRPr="00915D56">
        <w:rPr>
          <w:rFonts w:ascii="Times New Roman" w:hAnsi="Times New Roman" w:cs="Times New Roman"/>
          <w:sz w:val="24"/>
          <w:szCs w:val="24"/>
        </w:rPr>
        <w:t xml:space="preserve"> пр</w:t>
      </w:r>
      <w:r w:rsidR="009D1616" w:rsidRPr="00915D56">
        <w:rPr>
          <w:rFonts w:ascii="Times New Roman" w:hAnsi="Times New Roman" w:cs="Times New Roman"/>
          <w:sz w:val="24"/>
          <w:szCs w:val="24"/>
        </w:rPr>
        <w:t xml:space="preserve">едоставления поручительств </w:t>
      </w:r>
      <w:r w:rsidR="00D52EA8" w:rsidRPr="00D52EA8">
        <w:rPr>
          <w:rFonts w:ascii="Times New Roman" w:hAnsi="Times New Roman" w:cs="Times New Roman"/>
          <w:sz w:val="24"/>
          <w:szCs w:val="24"/>
        </w:rPr>
        <w:t xml:space="preserve">автономной некоммерческой организацией </w:t>
      </w:r>
      <w:r w:rsidR="00B23DE9" w:rsidRPr="00915D56">
        <w:rPr>
          <w:rFonts w:ascii="Times New Roman" w:hAnsi="Times New Roman" w:cs="Times New Roman"/>
          <w:sz w:val="24"/>
          <w:szCs w:val="24"/>
        </w:rPr>
        <w:t xml:space="preserve">«Гарантийный фонд </w:t>
      </w:r>
      <w:r w:rsidR="00C111FC">
        <w:rPr>
          <w:rFonts w:ascii="Times New Roman" w:hAnsi="Times New Roman" w:cs="Times New Roman"/>
          <w:sz w:val="24"/>
          <w:szCs w:val="24"/>
        </w:rPr>
        <w:t>Чувашской Республики</w:t>
      </w:r>
      <w:r w:rsidR="00B23DE9" w:rsidRPr="00915D56">
        <w:rPr>
          <w:rFonts w:ascii="Times New Roman" w:hAnsi="Times New Roman" w:cs="Times New Roman"/>
          <w:sz w:val="24"/>
          <w:szCs w:val="24"/>
        </w:rPr>
        <w:t>»</w:t>
      </w:r>
      <w:r w:rsidR="00FC565F" w:rsidRPr="00915D56">
        <w:rPr>
          <w:rFonts w:ascii="Times New Roman" w:hAnsi="Times New Roman" w:cs="Times New Roman"/>
          <w:sz w:val="24"/>
          <w:szCs w:val="24"/>
        </w:rPr>
        <w:t xml:space="preserve"> (далее </w:t>
      </w:r>
      <w:r w:rsidR="00C111FC">
        <w:rPr>
          <w:rFonts w:ascii="Times New Roman" w:hAnsi="Times New Roman" w:cs="Times New Roman"/>
          <w:sz w:val="24"/>
          <w:szCs w:val="24"/>
        </w:rPr>
        <w:t>-</w:t>
      </w:r>
      <w:r w:rsidR="00FC565F" w:rsidRPr="00915D56">
        <w:rPr>
          <w:rFonts w:ascii="Times New Roman" w:hAnsi="Times New Roman" w:cs="Times New Roman"/>
          <w:sz w:val="24"/>
          <w:szCs w:val="24"/>
        </w:rPr>
        <w:t xml:space="preserve"> Фонд) по финансовым  обязательствам субъектов малого и среднего предпринимательства и (или) организаций </w:t>
      </w:r>
      <w:r w:rsidR="00DE4FB4" w:rsidRPr="00915D56">
        <w:rPr>
          <w:rFonts w:ascii="Times New Roman" w:hAnsi="Times New Roman" w:cs="Times New Roman"/>
          <w:sz w:val="24"/>
          <w:szCs w:val="24"/>
        </w:rPr>
        <w:t>инфра</w:t>
      </w:r>
      <w:r w:rsidR="00FC565F" w:rsidRPr="00915D56">
        <w:rPr>
          <w:rFonts w:ascii="Times New Roman" w:hAnsi="Times New Roman" w:cs="Times New Roman"/>
          <w:sz w:val="24"/>
          <w:szCs w:val="24"/>
        </w:rPr>
        <w:t>структуры поддержки субъектов малого и среднего предпринимательства</w:t>
      </w:r>
      <w:r w:rsidR="00333534">
        <w:rPr>
          <w:rFonts w:ascii="Times New Roman" w:hAnsi="Times New Roman" w:cs="Times New Roman"/>
          <w:sz w:val="24"/>
          <w:szCs w:val="24"/>
        </w:rPr>
        <w:t xml:space="preserve"> в рамках </w:t>
      </w:r>
      <w:r w:rsidR="00873C75" w:rsidRPr="00873C75">
        <w:rPr>
          <w:rFonts w:ascii="Times New Roman" w:hAnsi="Times New Roman" w:cs="Times New Roman"/>
          <w:sz w:val="24"/>
          <w:szCs w:val="24"/>
        </w:rPr>
        <w:t xml:space="preserve">механизма гарантийной поддержки без повторного </w:t>
      </w:r>
      <w:proofErr w:type="spellStart"/>
      <w:r w:rsidR="00873C75" w:rsidRPr="00873C75">
        <w:rPr>
          <w:rFonts w:ascii="Times New Roman" w:hAnsi="Times New Roman" w:cs="Times New Roman"/>
          <w:sz w:val="24"/>
          <w:szCs w:val="24"/>
        </w:rPr>
        <w:t>андеррайтинга</w:t>
      </w:r>
      <w:proofErr w:type="spellEnd"/>
      <w:r w:rsidR="00873C75">
        <w:rPr>
          <w:rFonts w:ascii="Times New Roman" w:hAnsi="Times New Roman" w:cs="Times New Roman"/>
          <w:sz w:val="24"/>
          <w:szCs w:val="24"/>
        </w:rPr>
        <w:t xml:space="preserve"> (далее - Механизм)</w:t>
      </w:r>
      <w:r w:rsidR="0099177C" w:rsidRPr="00915D56">
        <w:rPr>
          <w:rFonts w:ascii="Times New Roman" w:hAnsi="Times New Roman" w:cs="Times New Roman"/>
          <w:sz w:val="24"/>
          <w:szCs w:val="24"/>
        </w:rPr>
        <w:t>.</w:t>
      </w:r>
      <w:proofErr w:type="gramEnd"/>
    </w:p>
    <w:p w14:paraId="4C96FBD1" w14:textId="0F37511E" w:rsidR="00486A82" w:rsidRPr="00915D56" w:rsidRDefault="00486A82" w:rsidP="00A71862">
      <w:pPr>
        <w:ind w:firstLine="567"/>
        <w:rPr>
          <w:rFonts w:ascii="Times New Roman" w:hAnsi="Times New Roman" w:cs="Times New Roman"/>
          <w:sz w:val="24"/>
          <w:szCs w:val="24"/>
          <w:lang w:eastAsia="ar-SA"/>
        </w:rPr>
      </w:pPr>
      <w:r w:rsidRPr="00915D56">
        <w:rPr>
          <w:rFonts w:ascii="Times New Roman" w:hAnsi="Times New Roman" w:cs="Times New Roman"/>
          <w:sz w:val="24"/>
          <w:szCs w:val="24"/>
        </w:rPr>
        <w:t>Поручительства по кредитным</w:t>
      </w:r>
      <w:r w:rsidR="0041052B">
        <w:rPr>
          <w:rFonts w:ascii="Times New Roman" w:hAnsi="Times New Roman" w:cs="Times New Roman"/>
          <w:sz w:val="24"/>
          <w:szCs w:val="24"/>
        </w:rPr>
        <w:t xml:space="preserve"> и иным аналогичным</w:t>
      </w:r>
      <w:r w:rsidRPr="00915D56">
        <w:rPr>
          <w:rFonts w:ascii="Times New Roman" w:hAnsi="Times New Roman" w:cs="Times New Roman"/>
          <w:sz w:val="24"/>
          <w:szCs w:val="24"/>
        </w:rPr>
        <w:t xml:space="preserve"> договорам, договорам о предоставлении банковских гарантий </w:t>
      </w:r>
      <w:r w:rsidR="0041052B">
        <w:rPr>
          <w:rFonts w:ascii="Times New Roman" w:hAnsi="Times New Roman" w:cs="Times New Roman"/>
          <w:sz w:val="24"/>
          <w:szCs w:val="24"/>
        </w:rPr>
        <w:t xml:space="preserve">в рамках Механизма </w:t>
      </w:r>
      <w:r w:rsidRPr="00915D56">
        <w:rPr>
          <w:rFonts w:ascii="Times New Roman" w:hAnsi="Times New Roman" w:cs="Times New Roman"/>
          <w:sz w:val="24"/>
          <w:szCs w:val="24"/>
        </w:rPr>
        <w:t xml:space="preserve">предоставляются </w:t>
      </w:r>
      <w:r w:rsidR="00573935" w:rsidRPr="00915D56">
        <w:rPr>
          <w:rFonts w:ascii="Times New Roman" w:hAnsi="Times New Roman" w:cs="Times New Roman"/>
          <w:sz w:val="24"/>
          <w:szCs w:val="24"/>
        </w:rPr>
        <w:t xml:space="preserve">Фондом </w:t>
      </w:r>
      <w:r w:rsidRPr="00915D56">
        <w:rPr>
          <w:rFonts w:ascii="Times New Roman" w:hAnsi="Times New Roman" w:cs="Times New Roman"/>
          <w:sz w:val="24"/>
          <w:szCs w:val="24"/>
        </w:rPr>
        <w:t xml:space="preserve">в соответствии с Порядком предоставления поручительств </w:t>
      </w:r>
      <w:r w:rsidR="00651B22">
        <w:rPr>
          <w:rFonts w:ascii="Times New Roman" w:hAnsi="Times New Roman" w:cs="Times New Roman"/>
          <w:sz w:val="24"/>
          <w:szCs w:val="24"/>
        </w:rPr>
        <w:t>автономной некоммерческой организацией</w:t>
      </w:r>
      <w:r w:rsidRPr="00915D56">
        <w:rPr>
          <w:rFonts w:ascii="Times New Roman" w:hAnsi="Times New Roman" w:cs="Times New Roman"/>
          <w:sz w:val="24"/>
          <w:szCs w:val="24"/>
        </w:rPr>
        <w:t xml:space="preserve"> «Гарантийный фонд </w:t>
      </w:r>
      <w:r w:rsidR="00C111FC">
        <w:rPr>
          <w:rFonts w:ascii="Times New Roman" w:hAnsi="Times New Roman" w:cs="Times New Roman"/>
          <w:sz w:val="24"/>
          <w:szCs w:val="24"/>
        </w:rPr>
        <w:t>Чувашской Республики</w:t>
      </w:r>
      <w:r w:rsidRPr="00915D56">
        <w:rPr>
          <w:rFonts w:ascii="Times New Roman" w:hAnsi="Times New Roman" w:cs="Times New Roman"/>
          <w:sz w:val="24"/>
          <w:szCs w:val="24"/>
        </w:rPr>
        <w:t xml:space="preserve">» </w:t>
      </w:r>
      <w:r w:rsidRPr="00C111FC">
        <w:rPr>
          <w:rFonts w:ascii="Times New Roman" w:hAnsi="Times New Roman" w:cs="Times New Roman"/>
          <w:sz w:val="24"/>
          <w:szCs w:val="24"/>
          <w:lang w:eastAsia="ar-SA"/>
        </w:rPr>
        <w:t>с учетом особенностей</w:t>
      </w:r>
      <w:r w:rsidR="00573935" w:rsidRPr="00C111FC">
        <w:rPr>
          <w:rFonts w:ascii="Times New Roman" w:hAnsi="Times New Roman" w:cs="Times New Roman"/>
          <w:sz w:val="24"/>
          <w:szCs w:val="24"/>
          <w:lang w:eastAsia="ar-SA"/>
        </w:rPr>
        <w:t xml:space="preserve">, </w:t>
      </w:r>
      <w:r w:rsidR="00573935" w:rsidRPr="00915D56">
        <w:rPr>
          <w:rFonts w:ascii="Times New Roman" w:hAnsi="Times New Roman" w:cs="Times New Roman"/>
          <w:sz w:val="24"/>
          <w:szCs w:val="24"/>
          <w:lang w:eastAsia="ar-SA"/>
        </w:rPr>
        <w:t>предусмотренных настоящим Порядком.</w:t>
      </w:r>
    </w:p>
    <w:p w14:paraId="6C2873C9" w14:textId="2E20C612" w:rsidR="00DE6F86" w:rsidRPr="000378A2" w:rsidRDefault="00FC565F" w:rsidP="00A07961">
      <w:pPr>
        <w:ind w:firstLine="567"/>
        <w:rPr>
          <w:rFonts w:ascii="Times New Roman" w:hAnsi="Times New Roman" w:cs="Times New Roman"/>
          <w:sz w:val="24"/>
          <w:szCs w:val="24"/>
        </w:rPr>
      </w:pPr>
      <w:r w:rsidRPr="000378A2">
        <w:rPr>
          <w:rFonts w:ascii="Times New Roman" w:hAnsi="Times New Roman" w:cs="Times New Roman"/>
          <w:sz w:val="24"/>
          <w:szCs w:val="24"/>
        </w:rPr>
        <w:t xml:space="preserve"> </w:t>
      </w:r>
      <w:r w:rsidR="00DE6F86" w:rsidRPr="000378A2">
        <w:rPr>
          <w:rFonts w:ascii="Times New Roman" w:hAnsi="Times New Roman" w:cs="Times New Roman"/>
          <w:sz w:val="24"/>
          <w:szCs w:val="24"/>
        </w:rPr>
        <w:t xml:space="preserve">1.2. </w:t>
      </w:r>
      <w:r w:rsidR="009C1D67" w:rsidRPr="000378A2">
        <w:rPr>
          <w:rFonts w:ascii="Times New Roman" w:hAnsi="Times New Roman" w:cs="Times New Roman"/>
          <w:sz w:val="24"/>
          <w:szCs w:val="24"/>
        </w:rPr>
        <w:t>Основные определения и сокращения в рамках настоящего Порядка</w:t>
      </w:r>
      <w:r w:rsidR="00DE6F86" w:rsidRPr="000378A2">
        <w:rPr>
          <w:rFonts w:ascii="Times New Roman" w:hAnsi="Times New Roman" w:cs="Times New Roman"/>
          <w:sz w:val="24"/>
          <w:szCs w:val="24"/>
        </w:rPr>
        <w:t xml:space="preserve">: </w:t>
      </w:r>
    </w:p>
    <w:p w14:paraId="495EE58A" w14:textId="0194C45E" w:rsidR="00F20BB8" w:rsidRPr="000378A2" w:rsidRDefault="00F20BB8" w:rsidP="00F20BB8">
      <w:pPr>
        <w:ind w:firstLine="567"/>
        <w:rPr>
          <w:rFonts w:ascii="Times New Roman" w:hAnsi="Times New Roman" w:cs="Times New Roman"/>
          <w:color w:val="000000"/>
          <w:sz w:val="24"/>
          <w:szCs w:val="24"/>
        </w:rPr>
      </w:pPr>
      <w:r w:rsidRPr="000378A2">
        <w:rPr>
          <w:rFonts w:ascii="Times New Roman" w:eastAsia="Times New Roman" w:hAnsi="Times New Roman" w:cs="Times New Roman"/>
          <w:b/>
          <w:color w:val="000000"/>
          <w:sz w:val="24"/>
          <w:szCs w:val="24"/>
        </w:rPr>
        <w:t>«</w:t>
      </w:r>
      <w:proofErr w:type="spellStart"/>
      <w:r w:rsidRPr="000378A2">
        <w:rPr>
          <w:rFonts w:ascii="Times New Roman" w:eastAsia="Times New Roman" w:hAnsi="Times New Roman" w:cs="Times New Roman"/>
          <w:b/>
          <w:color w:val="000000"/>
          <w:sz w:val="24"/>
          <w:szCs w:val="24"/>
        </w:rPr>
        <w:t>Андеррайтинг</w:t>
      </w:r>
      <w:proofErr w:type="spellEnd"/>
      <w:r w:rsidRPr="000378A2">
        <w:rPr>
          <w:rFonts w:ascii="Times New Roman" w:eastAsia="Times New Roman" w:hAnsi="Times New Roman" w:cs="Times New Roman"/>
          <w:b/>
          <w:color w:val="000000"/>
          <w:sz w:val="24"/>
          <w:szCs w:val="24"/>
        </w:rPr>
        <w:t>»</w:t>
      </w:r>
      <w:r w:rsidRPr="000378A2">
        <w:rPr>
          <w:rFonts w:ascii="Times New Roman" w:hAnsi="Times New Roman" w:cs="Times New Roman"/>
          <w:color w:val="000000"/>
          <w:sz w:val="24"/>
          <w:szCs w:val="24"/>
        </w:rPr>
        <w:t xml:space="preserve"> </w:t>
      </w:r>
      <w:r w:rsidR="00ED1329">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процедура оценки финансового положения субъекта МСП в соответствии с методикой оценки рисков, утверждаемой Банком-партнером.</w:t>
      </w:r>
    </w:p>
    <w:p w14:paraId="102E2546" w14:textId="385F86BF" w:rsidR="002E6410" w:rsidRDefault="005C7C7D" w:rsidP="00A71862">
      <w:pPr>
        <w:autoSpaceDE w:val="0"/>
        <w:autoSpaceDN w:val="0"/>
        <w:adjustRightInd w:val="0"/>
        <w:ind w:firstLine="567"/>
        <w:rPr>
          <w:rFonts w:ascii="Times New Roman" w:hAnsi="Times New Roman" w:cs="Times New Roman"/>
          <w:color w:val="00000A"/>
          <w:sz w:val="24"/>
          <w:szCs w:val="24"/>
        </w:rPr>
      </w:pPr>
      <w:r w:rsidRPr="000378A2">
        <w:rPr>
          <w:rFonts w:ascii="Times New Roman" w:hAnsi="Times New Roman" w:cs="Times New Roman"/>
          <w:b/>
          <w:sz w:val="24"/>
          <w:szCs w:val="24"/>
        </w:rPr>
        <w:t>«</w:t>
      </w:r>
      <w:r w:rsidR="00A71862">
        <w:rPr>
          <w:rFonts w:ascii="Times New Roman" w:hAnsi="Times New Roman" w:cs="Times New Roman"/>
          <w:b/>
          <w:sz w:val="24"/>
          <w:szCs w:val="24"/>
        </w:rPr>
        <w:t>Банк, Банк-партнер</w:t>
      </w:r>
      <w:r w:rsidR="00B94532">
        <w:rPr>
          <w:rFonts w:ascii="Times New Roman" w:hAnsi="Times New Roman" w:cs="Times New Roman"/>
          <w:b/>
          <w:sz w:val="24"/>
          <w:szCs w:val="24"/>
        </w:rPr>
        <w:t>, Гарант</w:t>
      </w:r>
      <w:r w:rsidRPr="000378A2">
        <w:rPr>
          <w:rFonts w:ascii="Times New Roman" w:hAnsi="Times New Roman" w:cs="Times New Roman"/>
          <w:b/>
          <w:sz w:val="24"/>
          <w:szCs w:val="24"/>
        </w:rPr>
        <w:t>»</w:t>
      </w:r>
      <w:r w:rsidR="00DE6F86" w:rsidRPr="000378A2">
        <w:rPr>
          <w:rFonts w:ascii="Times New Roman" w:hAnsi="Times New Roman" w:cs="Times New Roman"/>
          <w:sz w:val="24"/>
          <w:szCs w:val="24"/>
        </w:rPr>
        <w:t xml:space="preserve"> - </w:t>
      </w:r>
      <w:r w:rsidR="00A71862" w:rsidRPr="00A71862">
        <w:rPr>
          <w:rFonts w:ascii="Times New Roman" w:hAnsi="Times New Roman" w:cs="Times New Roman"/>
          <w:sz w:val="24"/>
          <w:szCs w:val="24"/>
        </w:rPr>
        <w:t>кредитная организация, которая на основании выданной ей</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лицензии имеет право осуществлять банковские операции, заключившая с</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Корпорацией и РГО соглашения о сотрудничестве, а также получившая доступ к</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Механизму в порядке и на условиях, установленных нормативными документами</w:t>
      </w:r>
      <w:r w:rsidR="00A71862">
        <w:rPr>
          <w:rFonts w:ascii="Times New Roman" w:hAnsi="Times New Roman" w:cs="Times New Roman"/>
          <w:sz w:val="24"/>
          <w:szCs w:val="24"/>
        </w:rPr>
        <w:t xml:space="preserve"> </w:t>
      </w:r>
      <w:r w:rsidR="00A71862" w:rsidRPr="00A71862">
        <w:rPr>
          <w:rFonts w:ascii="Times New Roman" w:hAnsi="Times New Roman" w:cs="Times New Roman"/>
          <w:sz w:val="24"/>
          <w:szCs w:val="24"/>
        </w:rPr>
        <w:t>Корпорации.</w:t>
      </w:r>
    </w:p>
    <w:p w14:paraId="3A6BFB2A" w14:textId="1FD03D82" w:rsidR="00313A53" w:rsidRPr="000378A2" w:rsidRDefault="00313A53" w:rsidP="00313A53">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w:t>
      </w:r>
      <w:r w:rsidRPr="00313A53">
        <w:rPr>
          <w:rFonts w:ascii="Times New Roman" w:hAnsi="Times New Roman" w:cs="Times New Roman"/>
          <w:b/>
          <w:sz w:val="24"/>
          <w:szCs w:val="24"/>
        </w:rPr>
        <w:t>Договор о предоставлении гарантии</w:t>
      </w:r>
      <w:r w:rsidRPr="000378A2">
        <w:rPr>
          <w:rFonts w:ascii="Times New Roman" w:hAnsi="Times New Roman" w:cs="Times New Roman"/>
          <w:b/>
          <w:sz w:val="24"/>
          <w:szCs w:val="24"/>
        </w:rPr>
        <w:t xml:space="preserve">» </w:t>
      </w:r>
      <w:r>
        <w:rPr>
          <w:rFonts w:ascii="Times New Roman" w:hAnsi="Times New Roman" w:cs="Times New Roman"/>
          <w:b/>
          <w:sz w:val="24"/>
          <w:szCs w:val="24"/>
        </w:rPr>
        <w:t>-</w:t>
      </w:r>
      <w:r w:rsidRPr="000378A2">
        <w:rPr>
          <w:rFonts w:ascii="Times New Roman" w:hAnsi="Times New Roman" w:cs="Times New Roman"/>
          <w:sz w:val="24"/>
          <w:szCs w:val="24"/>
        </w:rPr>
        <w:t xml:space="preserve"> </w:t>
      </w:r>
      <w:r w:rsidRPr="00313A53">
        <w:rPr>
          <w:rFonts w:ascii="Times New Roman" w:hAnsi="Times New Roman" w:cs="Times New Roman"/>
          <w:sz w:val="24"/>
          <w:szCs w:val="24"/>
        </w:rPr>
        <w:t>договор, в соответствии с которым</w:t>
      </w:r>
      <w:r>
        <w:rPr>
          <w:rFonts w:ascii="Times New Roman" w:hAnsi="Times New Roman" w:cs="Times New Roman"/>
          <w:sz w:val="24"/>
          <w:szCs w:val="24"/>
        </w:rPr>
        <w:t xml:space="preserve"> </w:t>
      </w:r>
      <w:r w:rsidRPr="00313A53">
        <w:rPr>
          <w:rFonts w:ascii="Times New Roman" w:hAnsi="Times New Roman" w:cs="Times New Roman"/>
          <w:sz w:val="24"/>
          <w:szCs w:val="24"/>
        </w:rPr>
        <w:t>Банк-партнер обязуется предоставить Заемщику банковскую гарантию.</w:t>
      </w:r>
    </w:p>
    <w:p w14:paraId="28949234" w14:textId="41407A70" w:rsidR="00EA2282" w:rsidRPr="000378A2" w:rsidRDefault="00DE6F86" w:rsidP="005F57B0">
      <w:pPr>
        <w:ind w:firstLine="567"/>
        <w:rPr>
          <w:rFonts w:ascii="Times New Roman" w:hAnsi="Times New Roman" w:cs="Times New Roman"/>
          <w:sz w:val="24"/>
          <w:szCs w:val="24"/>
          <w:highlight w:val="yellow"/>
        </w:rPr>
      </w:pPr>
      <w:r w:rsidRPr="000378A2">
        <w:rPr>
          <w:rFonts w:ascii="Times New Roman" w:hAnsi="Times New Roman" w:cs="Times New Roman"/>
          <w:b/>
          <w:sz w:val="24"/>
          <w:szCs w:val="24"/>
        </w:rPr>
        <w:t>«Заемщик</w:t>
      </w:r>
      <w:r w:rsidR="00D414FB">
        <w:rPr>
          <w:rFonts w:ascii="Times New Roman" w:hAnsi="Times New Roman" w:cs="Times New Roman"/>
          <w:b/>
          <w:sz w:val="24"/>
          <w:szCs w:val="24"/>
        </w:rPr>
        <w:t xml:space="preserve"> (Принципал)</w:t>
      </w:r>
      <w:r w:rsidRPr="000378A2">
        <w:rPr>
          <w:rFonts w:ascii="Times New Roman" w:hAnsi="Times New Roman" w:cs="Times New Roman"/>
          <w:b/>
          <w:sz w:val="24"/>
          <w:szCs w:val="24"/>
        </w:rPr>
        <w:t xml:space="preserve">» </w:t>
      </w:r>
      <w:r w:rsidR="003E12C6">
        <w:rPr>
          <w:rFonts w:ascii="Times New Roman" w:hAnsi="Times New Roman" w:cs="Times New Roman"/>
          <w:b/>
          <w:sz w:val="24"/>
          <w:szCs w:val="24"/>
        </w:rPr>
        <w:t>-</w:t>
      </w:r>
      <w:r w:rsidRPr="000378A2">
        <w:rPr>
          <w:rFonts w:ascii="Times New Roman" w:hAnsi="Times New Roman" w:cs="Times New Roman"/>
          <w:sz w:val="24"/>
          <w:szCs w:val="24"/>
        </w:rPr>
        <w:t xml:space="preserve"> </w:t>
      </w:r>
      <w:r w:rsidR="005F57B0" w:rsidRPr="005F57B0">
        <w:rPr>
          <w:rFonts w:ascii="Times New Roman" w:hAnsi="Times New Roman" w:cs="Times New Roman"/>
          <w:sz w:val="24"/>
          <w:szCs w:val="24"/>
        </w:rPr>
        <w:t>субъект МСП и (или) организация, образующая</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инфраструктуру поддержки субъектов МСП, заключивши</w:t>
      </w:r>
      <w:proofErr w:type="gramStart"/>
      <w:r w:rsidR="005F57B0" w:rsidRPr="005F57B0">
        <w:rPr>
          <w:rFonts w:ascii="Times New Roman" w:hAnsi="Times New Roman" w:cs="Times New Roman"/>
          <w:sz w:val="24"/>
          <w:szCs w:val="24"/>
        </w:rPr>
        <w:t>й(</w:t>
      </w:r>
      <w:proofErr w:type="spellStart"/>
      <w:proofErr w:type="gramEnd"/>
      <w:r w:rsidR="005F57B0" w:rsidRPr="005F57B0">
        <w:rPr>
          <w:rFonts w:ascii="Times New Roman" w:hAnsi="Times New Roman" w:cs="Times New Roman"/>
          <w:sz w:val="24"/>
          <w:szCs w:val="24"/>
        </w:rPr>
        <w:t>ая</w:t>
      </w:r>
      <w:proofErr w:type="spellEnd"/>
      <w:r w:rsidR="005F57B0" w:rsidRPr="005F57B0">
        <w:rPr>
          <w:rFonts w:ascii="Times New Roman" w:hAnsi="Times New Roman" w:cs="Times New Roman"/>
          <w:sz w:val="24"/>
          <w:szCs w:val="24"/>
        </w:rPr>
        <w:t>) или</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намеревающийся(</w:t>
      </w:r>
      <w:proofErr w:type="spellStart"/>
      <w:r w:rsidR="005F57B0" w:rsidRPr="005F57B0">
        <w:rPr>
          <w:rFonts w:ascii="Times New Roman" w:hAnsi="Times New Roman" w:cs="Times New Roman"/>
          <w:sz w:val="24"/>
          <w:szCs w:val="24"/>
        </w:rPr>
        <w:t>аяся</w:t>
      </w:r>
      <w:proofErr w:type="spellEnd"/>
      <w:r w:rsidR="005F57B0" w:rsidRPr="005F57B0">
        <w:rPr>
          <w:rFonts w:ascii="Times New Roman" w:hAnsi="Times New Roman" w:cs="Times New Roman"/>
          <w:sz w:val="24"/>
          <w:szCs w:val="24"/>
        </w:rPr>
        <w:t>) заключить Кредитный договор или Договор о</w:t>
      </w:r>
      <w:r w:rsidR="005F57B0">
        <w:rPr>
          <w:rFonts w:ascii="Times New Roman" w:hAnsi="Times New Roman" w:cs="Times New Roman"/>
          <w:sz w:val="24"/>
          <w:szCs w:val="24"/>
        </w:rPr>
        <w:t xml:space="preserve"> </w:t>
      </w:r>
      <w:r w:rsidR="005F57B0" w:rsidRPr="005F57B0">
        <w:rPr>
          <w:rFonts w:ascii="Times New Roman" w:hAnsi="Times New Roman" w:cs="Times New Roman"/>
          <w:sz w:val="24"/>
          <w:szCs w:val="24"/>
        </w:rPr>
        <w:t>предоставлении гарантии с Банком-партнером.</w:t>
      </w:r>
    </w:p>
    <w:p w14:paraId="645F7A22" w14:textId="5403E9A1" w:rsidR="004764D1" w:rsidRPr="000378A2" w:rsidRDefault="004764D1" w:rsidP="00562499">
      <w:pPr>
        <w:ind w:firstLine="567"/>
        <w:rPr>
          <w:rFonts w:ascii="Times New Roman" w:hAnsi="Times New Roman" w:cs="Times New Roman"/>
          <w:sz w:val="24"/>
          <w:szCs w:val="24"/>
        </w:rPr>
      </w:pPr>
      <w:r w:rsidRPr="000378A2">
        <w:rPr>
          <w:rFonts w:ascii="Times New Roman" w:hAnsi="Times New Roman" w:cs="Times New Roman"/>
          <w:b/>
          <w:sz w:val="24"/>
          <w:szCs w:val="24"/>
        </w:rPr>
        <w:t xml:space="preserve">«Заявка» </w:t>
      </w:r>
      <w:r w:rsidRPr="000378A2">
        <w:rPr>
          <w:rFonts w:ascii="Times New Roman" w:hAnsi="Times New Roman" w:cs="Times New Roman"/>
          <w:sz w:val="24"/>
          <w:szCs w:val="24"/>
        </w:rPr>
        <w:t>- документ</w:t>
      </w:r>
      <w:r w:rsidR="003F4199" w:rsidRPr="000378A2">
        <w:rPr>
          <w:rFonts w:ascii="Times New Roman" w:hAnsi="Times New Roman" w:cs="Times New Roman"/>
          <w:sz w:val="24"/>
          <w:szCs w:val="24"/>
        </w:rPr>
        <w:t>, о</w:t>
      </w:r>
      <w:r w:rsidRPr="000378A2">
        <w:rPr>
          <w:rFonts w:ascii="Times New Roman" w:hAnsi="Times New Roman" w:cs="Times New Roman"/>
          <w:sz w:val="24"/>
          <w:szCs w:val="24"/>
        </w:rPr>
        <w:t xml:space="preserve">формляемый совместно с </w:t>
      </w:r>
      <w:r w:rsidR="00523123" w:rsidRPr="000378A2">
        <w:rPr>
          <w:rFonts w:ascii="Times New Roman" w:hAnsi="Times New Roman" w:cs="Times New Roman"/>
          <w:sz w:val="24"/>
          <w:szCs w:val="24"/>
        </w:rPr>
        <w:t>Банком-п</w:t>
      </w:r>
      <w:r w:rsidRPr="000378A2">
        <w:rPr>
          <w:rFonts w:ascii="Times New Roman" w:hAnsi="Times New Roman" w:cs="Times New Roman"/>
          <w:sz w:val="24"/>
          <w:szCs w:val="24"/>
        </w:rPr>
        <w:t>артнер</w:t>
      </w:r>
      <w:r w:rsidR="00A11C49">
        <w:rPr>
          <w:rFonts w:ascii="Times New Roman" w:hAnsi="Times New Roman" w:cs="Times New Roman"/>
          <w:sz w:val="24"/>
          <w:szCs w:val="24"/>
        </w:rPr>
        <w:t>ом</w:t>
      </w:r>
      <w:r w:rsidRPr="000378A2">
        <w:rPr>
          <w:rFonts w:ascii="Times New Roman" w:hAnsi="Times New Roman" w:cs="Times New Roman"/>
          <w:sz w:val="24"/>
          <w:szCs w:val="24"/>
        </w:rPr>
        <w:t xml:space="preserve"> Фонда</w:t>
      </w:r>
      <w:r w:rsidR="00523123" w:rsidRPr="000378A2">
        <w:rPr>
          <w:rFonts w:ascii="Times New Roman" w:hAnsi="Times New Roman" w:cs="Times New Roman"/>
          <w:sz w:val="24"/>
          <w:szCs w:val="24"/>
        </w:rPr>
        <w:t xml:space="preserve"> и</w:t>
      </w:r>
      <w:r w:rsidR="003F4199" w:rsidRPr="000378A2">
        <w:rPr>
          <w:rFonts w:ascii="Times New Roman" w:hAnsi="Times New Roman" w:cs="Times New Roman"/>
          <w:sz w:val="24"/>
          <w:szCs w:val="24"/>
        </w:rPr>
        <w:t xml:space="preserve"> субъектом МСП с целью получения поручительства</w:t>
      </w:r>
      <w:r w:rsidR="00AF76DE" w:rsidRPr="000378A2">
        <w:rPr>
          <w:rFonts w:ascii="Times New Roman" w:hAnsi="Times New Roman" w:cs="Times New Roman"/>
          <w:sz w:val="24"/>
          <w:szCs w:val="24"/>
        </w:rPr>
        <w:t xml:space="preserve"> Фонда.</w:t>
      </w:r>
    </w:p>
    <w:p w14:paraId="3EE768D9" w14:textId="5E820E0B" w:rsidR="00A86D0B" w:rsidRPr="000378A2" w:rsidRDefault="004B7153" w:rsidP="00562499">
      <w:pPr>
        <w:ind w:firstLine="567"/>
        <w:rPr>
          <w:rFonts w:ascii="Times New Roman" w:hAnsi="Times New Roman" w:cs="Times New Roman"/>
          <w:sz w:val="24"/>
          <w:szCs w:val="24"/>
        </w:rPr>
      </w:pPr>
      <w:proofErr w:type="gramStart"/>
      <w:r w:rsidRPr="000378A2">
        <w:rPr>
          <w:rFonts w:ascii="Times New Roman" w:hAnsi="Times New Roman" w:cs="Times New Roman"/>
          <w:b/>
          <w:bCs/>
          <w:sz w:val="24"/>
          <w:szCs w:val="24"/>
        </w:rPr>
        <w:t>«Корпорация»</w:t>
      </w:r>
      <w:r w:rsidR="00D35D8A" w:rsidRPr="000378A2">
        <w:rPr>
          <w:rFonts w:ascii="Times New Roman" w:hAnsi="Times New Roman" w:cs="Times New Roman"/>
          <w:b/>
          <w:bCs/>
          <w:sz w:val="24"/>
          <w:szCs w:val="24"/>
        </w:rPr>
        <w:t xml:space="preserve"> </w:t>
      </w:r>
      <w:r w:rsidR="003E12C6">
        <w:rPr>
          <w:rFonts w:ascii="Times New Roman" w:hAnsi="Times New Roman" w:cs="Times New Roman"/>
          <w:b/>
          <w:bCs/>
          <w:sz w:val="24"/>
          <w:szCs w:val="24"/>
        </w:rPr>
        <w:t>-</w:t>
      </w:r>
      <w:r w:rsidR="00D35D8A" w:rsidRPr="000378A2">
        <w:rPr>
          <w:rFonts w:ascii="Times New Roman" w:hAnsi="Times New Roman" w:cs="Times New Roman"/>
          <w:sz w:val="24"/>
          <w:szCs w:val="24"/>
        </w:rPr>
        <w:t xml:space="preserve"> </w:t>
      </w:r>
      <w:r w:rsidR="005F57B0">
        <w:rPr>
          <w:rFonts w:ascii="Times New Roman" w:hAnsi="Times New Roman" w:cs="Times New Roman"/>
          <w:sz w:val="24"/>
          <w:szCs w:val="24"/>
        </w:rPr>
        <w:t>АО</w:t>
      </w:r>
      <w:r w:rsidR="00D35D8A" w:rsidRPr="000378A2">
        <w:rPr>
          <w:rFonts w:ascii="Times New Roman" w:hAnsi="Times New Roman" w:cs="Times New Roman"/>
          <w:sz w:val="24"/>
          <w:szCs w:val="24"/>
        </w:rPr>
        <w:t xml:space="preserve"> «Федеральная корпорация по развитию малого и среднего предпринимательства», созданное и действующее в соответствии с Гражданским кодексом Российской Федерации, Федеральным законом от 26</w:t>
      </w:r>
      <w:r w:rsidR="005F57B0">
        <w:rPr>
          <w:rFonts w:ascii="Times New Roman" w:hAnsi="Times New Roman" w:cs="Times New Roman"/>
          <w:sz w:val="24"/>
          <w:szCs w:val="24"/>
        </w:rPr>
        <w:t>.12.</w:t>
      </w:r>
      <w:r w:rsidR="00D35D8A" w:rsidRPr="000378A2">
        <w:rPr>
          <w:rFonts w:ascii="Times New Roman" w:hAnsi="Times New Roman" w:cs="Times New Roman"/>
          <w:sz w:val="24"/>
          <w:szCs w:val="24"/>
        </w:rPr>
        <w:t xml:space="preserve">1995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208-Ф3 «Об акционерных обществах», Федеральным законом от 24</w:t>
      </w:r>
      <w:r w:rsidR="005F57B0">
        <w:rPr>
          <w:rFonts w:ascii="Times New Roman" w:hAnsi="Times New Roman" w:cs="Times New Roman"/>
          <w:sz w:val="24"/>
          <w:szCs w:val="24"/>
        </w:rPr>
        <w:t>.07.</w:t>
      </w:r>
      <w:r w:rsidR="00D35D8A" w:rsidRPr="000378A2">
        <w:rPr>
          <w:rFonts w:ascii="Times New Roman" w:hAnsi="Times New Roman" w:cs="Times New Roman"/>
          <w:sz w:val="24"/>
          <w:szCs w:val="24"/>
        </w:rPr>
        <w:t xml:space="preserve">2007 г.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209-Ф3 «О развитии малого и среднего предпринимательства в Российской Федерации» и Указом Президента Российской Федерации от 05.06.2015</w:t>
      </w:r>
      <w:r w:rsidR="00931378" w:rsidRPr="000378A2">
        <w:rPr>
          <w:rFonts w:ascii="Times New Roman" w:hAnsi="Times New Roman" w:cs="Times New Roman"/>
          <w:sz w:val="24"/>
          <w:szCs w:val="24"/>
        </w:rPr>
        <w:t xml:space="preserve"> г.</w:t>
      </w:r>
      <w:r w:rsidR="00D35D8A" w:rsidRPr="000378A2">
        <w:rPr>
          <w:rFonts w:ascii="Times New Roman" w:hAnsi="Times New Roman" w:cs="Times New Roman"/>
          <w:sz w:val="24"/>
          <w:szCs w:val="24"/>
        </w:rPr>
        <w:t xml:space="preserve"> </w:t>
      </w:r>
      <w:r w:rsidR="00931378" w:rsidRPr="000378A2">
        <w:rPr>
          <w:rFonts w:ascii="Times New Roman" w:hAnsi="Times New Roman" w:cs="Times New Roman"/>
          <w:sz w:val="24"/>
          <w:szCs w:val="24"/>
        </w:rPr>
        <w:t xml:space="preserve">№ </w:t>
      </w:r>
      <w:r w:rsidR="00D35D8A" w:rsidRPr="000378A2">
        <w:rPr>
          <w:rFonts w:ascii="Times New Roman" w:hAnsi="Times New Roman" w:cs="Times New Roman"/>
          <w:sz w:val="24"/>
          <w:szCs w:val="24"/>
        </w:rPr>
        <w:t>287 «О мерах по дальнейшему развитию малого и</w:t>
      </w:r>
      <w:proofErr w:type="gramEnd"/>
      <w:r w:rsidR="00D35D8A" w:rsidRPr="000378A2">
        <w:rPr>
          <w:rFonts w:ascii="Times New Roman" w:hAnsi="Times New Roman" w:cs="Times New Roman"/>
          <w:sz w:val="24"/>
          <w:szCs w:val="24"/>
        </w:rPr>
        <w:t xml:space="preserve"> среднего предпринимательства», заключившее соглашение о сотрудничестве с финансовой организацией</w:t>
      </w:r>
      <w:r w:rsidR="00786231" w:rsidRPr="000378A2">
        <w:rPr>
          <w:rFonts w:ascii="Times New Roman" w:hAnsi="Times New Roman" w:cs="Times New Roman"/>
          <w:sz w:val="24"/>
          <w:szCs w:val="24"/>
        </w:rPr>
        <w:t>.</w:t>
      </w:r>
    </w:p>
    <w:p w14:paraId="2EA6506D" w14:textId="5969CB81" w:rsidR="004466F0" w:rsidRDefault="004466F0"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Лимит по Механизму»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объем действующих поручительств, выданных в рамках Механизма при взаимодействии с Банком-партнером. Устанавливается </w:t>
      </w:r>
      <w:r w:rsidR="00DC0394" w:rsidRPr="000378A2">
        <w:rPr>
          <w:rFonts w:ascii="Times New Roman" w:hAnsi="Times New Roman" w:cs="Times New Roman"/>
          <w:sz w:val="24"/>
          <w:szCs w:val="24"/>
        </w:rPr>
        <w:t>Фон</w:t>
      </w:r>
      <w:r w:rsidR="00962F15">
        <w:rPr>
          <w:rFonts w:ascii="Times New Roman" w:hAnsi="Times New Roman" w:cs="Times New Roman"/>
          <w:sz w:val="24"/>
          <w:szCs w:val="24"/>
        </w:rPr>
        <w:t>д</w:t>
      </w:r>
      <w:r w:rsidR="00DC0394" w:rsidRPr="000378A2">
        <w:rPr>
          <w:rFonts w:ascii="Times New Roman" w:hAnsi="Times New Roman" w:cs="Times New Roman"/>
          <w:sz w:val="24"/>
          <w:szCs w:val="24"/>
        </w:rPr>
        <w:t>ом</w:t>
      </w:r>
      <w:r w:rsidRPr="000378A2">
        <w:rPr>
          <w:rFonts w:ascii="Times New Roman" w:hAnsi="Times New Roman" w:cs="Times New Roman"/>
          <w:sz w:val="24"/>
          <w:szCs w:val="24"/>
        </w:rPr>
        <w:t xml:space="preserve"> самостоятельно в рамках лимита условных обязательств на каждый Банк-партнер, с которым </w:t>
      </w:r>
      <w:r w:rsidR="00DC0394" w:rsidRPr="000378A2">
        <w:rPr>
          <w:rFonts w:ascii="Times New Roman" w:hAnsi="Times New Roman" w:cs="Times New Roman"/>
          <w:sz w:val="24"/>
          <w:szCs w:val="24"/>
        </w:rPr>
        <w:t>Фонд</w:t>
      </w:r>
      <w:r w:rsidRPr="000378A2">
        <w:rPr>
          <w:rFonts w:ascii="Times New Roman" w:hAnsi="Times New Roman" w:cs="Times New Roman"/>
          <w:sz w:val="24"/>
          <w:szCs w:val="24"/>
        </w:rPr>
        <w:t xml:space="preserve"> взаимодействует в рамках Механизма.</w:t>
      </w:r>
    </w:p>
    <w:p w14:paraId="0DD34EC9" w14:textId="45595675" w:rsidR="00F20BB8" w:rsidRPr="000378A2" w:rsidRDefault="00F20BB8" w:rsidP="00F20BB8">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Максимальный уровень </w:t>
      </w:r>
      <w:proofErr w:type="spellStart"/>
      <w:r w:rsidRPr="000378A2">
        <w:rPr>
          <w:rFonts w:ascii="Times New Roman" w:eastAsia="Times New Roman" w:hAnsi="Times New Roman" w:cs="Times New Roman"/>
          <w:b/>
          <w:sz w:val="24"/>
          <w:szCs w:val="24"/>
        </w:rPr>
        <w:t>дефолтности</w:t>
      </w:r>
      <w:proofErr w:type="spellEnd"/>
      <w:r w:rsidRPr="000378A2">
        <w:rPr>
          <w:rFonts w:ascii="Times New Roman" w:eastAsia="Times New Roman" w:hAnsi="Times New Roman" w:cs="Times New Roman"/>
          <w:b/>
          <w:sz w:val="24"/>
          <w:szCs w:val="24"/>
        </w:rPr>
        <w:t xml:space="preserve">»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показатель уровня </w:t>
      </w:r>
      <w:proofErr w:type="spellStart"/>
      <w:r w:rsidRPr="000378A2">
        <w:rPr>
          <w:rFonts w:ascii="Times New Roman" w:hAnsi="Times New Roman" w:cs="Times New Roman"/>
          <w:sz w:val="24"/>
          <w:szCs w:val="24"/>
        </w:rPr>
        <w:t>дефолтности</w:t>
      </w:r>
      <w:proofErr w:type="spellEnd"/>
      <w:r w:rsidRPr="000378A2">
        <w:rPr>
          <w:rFonts w:ascii="Times New Roman" w:hAnsi="Times New Roman" w:cs="Times New Roman"/>
          <w:sz w:val="24"/>
          <w:szCs w:val="24"/>
        </w:rPr>
        <w:t xml:space="preserve"> по Поручительствам, выданным в рамках Механизма, определяемый в порядке, установленном внутренними нормативными документами Фонда.  </w:t>
      </w:r>
    </w:p>
    <w:p w14:paraId="5A760B42" w14:textId="55BC369A" w:rsidR="00A07961" w:rsidRPr="000378A2" w:rsidRDefault="004466F0"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Механизм»</w:t>
      </w:r>
      <w:r w:rsidRPr="000378A2">
        <w:rPr>
          <w:rFonts w:ascii="Times New Roman" w:hAnsi="Times New Roman" w:cs="Times New Roman"/>
          <w:sz w:val="24"/>
          <w:szCs w:val="24"/>
        </w:rPr>
        <w:t xml:space="preserve"> </w:t>
      </w:r>
      <w:r w:rsidR="00B0583F">
        <w:rPr>
          <w:rFonts w:ascii="Times New Roman" w:hAnsi="Times New Roman" w:cs="Times New Roman"/>
          <w:sz w:val="24"/>
          <w:szCs w:val="24"/>
        </w:rPr>
        <w:t>-</w:t>
      </w:r>
      <w:r w:rsidRPr="000378A2">
        <w:rPr>
          <w:rFonts w:ascii="Times New Roman" w:hAnsi="Times New Roman" w:cs="Times New Roman"/>
          <w:sz w:val="24"/>
          <w:szCs w:val="24"/>
        </w:rPr>
        <w:t xml:space="preserve"> механизм предоставления гарантийной поддержки на основе оценки кредитного риска, проведенной Банком-партнером, инициирующим предоставление Поручительства</w:t>
      </w:r>
      <w:r w:rsidR="00DC0394" w:rsidRPr="000378A2">
        <w:rPr>
          <w:rFonts w:ascii="Times New Roman" w:hAnsi="Times New Roman" w:cs="Times New Roman"/>
          <w:sz w:val="24"/>
          <w:szCs w:val="24"/>
        </w:rPr>
        <w:t xml:space="preserve"> Фонда</w:t>
      </w:r>
      <w:r w:rsidRPr="000378A2">
        <w:rPr>
          <w:rFonts w:ascii="Times New Roman" w:hAnsi="Times New Roman" w:cs="Times New Roman"/>
          <w:sz w:val="24"/>
          <w:szCs w:val="24"/>
        </w:rPr>
        <w:t>, без дополнительного анализа кредитоспособности Заемщика</w:t>
      </w:r>
      <w:r w:rsidR="005F57B0">
        <w:rPr>
          <w:rFonts w:ascii="Times New Roman" w:hAnsi="Times New Roman" w:cs="Times New Roman"/>
          <w:sz w:val="24"/>
          <w:szCs w:val="24"/>
        </w:rPr>
        <w:t xml:space="preserve"> </w:t>
      </w:r>
      <w:r w:rsidR="00DC0394" w:rsidRPr="000378A2">
        <w:rPr>
          <w:rFonts w:ascii="Times New Roman" w:hAnsi="Times New Roman" w:cs="Times New Roman"/>
          <w:sz w:val="24"/>
          <w:szCs w:val="24"/>
        </w:rPr>
        <w:t>/</w:t>
      </w:r>
      <w:r w:rsidR="005F57B0">
        <w:rPr>
          <w:rFonts w:ascii="Times New Roman" w:hAnsi="Times New Roman" w:cs="Times New Roman"/>
          <w:sz w:val="24"/>
          <w:szCs w:val="24"/>
        </w:rPr>
        <w:t xml:space="preserve"> </w:t>
      </w:r>
      <w:r w:rsidRPr="000378A2">
        <w:rPr>
          <w:rFonts w:ascii="Times New Roman" w:hAnsi="Times New Roman" w:cs="Times New Roman"/>
          <w:sz w:val="24"/>
          <w:szCs w:val="24"/>
        </w:rPr>
        <w:t>Принципала.</w:t>
      </w:r>
    </w:p>
    <w:p w14:paraId="6DD5906A" w14:textId="32989FB3"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lastRenderedPageBreak/>
        <w:t>«</w:t>
      </w:r>
      <w:r w:rsidR="004466F0" w:rsidRPr="000378A2">
        <w:rPr>
          <w:rFonts w:ascii="Times New Roman" w:eastAsia="Times New Roman" w:hAnsi="Times New Roman" w:cs="Times New Roman"/>
          <w:b/>
          <w:sz w:val="24"/>
          <w:szCs w:val="24"/>
        </w:rPr>
        <w:t>Модель</w:t>
      </w: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 xml:space="preserve"> </w:t>
      </w:r>
      <w:r w:rsidR="00B0583F">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рейтинговая или </w:t>
      </w:r>
      <w:proofErr w:type="spellStart"/>
      <w:r w:rsidR="004466F0" w:rsidRPr="000378A2">
        <w:rPr>
          <w:rFonts w:ascii="Times New Roman" w:hAnsi="Times New Roman" w:cs="Times New Roman"/>
          <w:sz w:val="24"/>
          <w:szCs w:val="24"/>
        </w:rPr>
        <w:t>скоринговая</w:t>
      </w:r>
      <w:proofErr w:type="spellEnd"/>
      <w:r w:rsidR="004466F0" w:rsidRPr="000378A2">
        <w:rPr>
          <w:rFonts w:ascii="Times New Roman" w:hAnsi="Times New Roman" w:cs="Times New Roman"/>
          <w:sz w:val="24"/>
          <w:szCs w:val="24"/>
        </w:rPr>
        <w:t xml:space="preserve"> модель, используемая Банком</w:t>
      </w:r>
      <w:r w:rsidRPr="000378A2">
        <w:rPr>
          <w:rFonts w:ascii="Times New Roman" w:hAnsi="Times New Roman" w:cs="Times New Roman"/>
          <w:sz w:val="24"/>
          <w:szCs w:val="24"/>
        </w:rPr>
        <w:t>-</w:t>
      </w:r>
      <w:r w:rsidR="004466F0" w:rsidRPr="000378A2">
        <w:rPr>
          <w:rFonts w:ascii="Times New Roman" w:hAnsi="Times New Roman" w:cs="Times New Roman"/>
          <w:sz w:val="24"/>
          <w:szCs w:val="24"/>
        </w:rPr>
        <w:t>партнером в кредитном процессе.</w:t>
      </w:r>
    </w:p>
    <w:p w14:paraId="62BD9DD5" w14:textId="33FC2CCC" w:rsidR="00F20BB8" w:rsidRPr="000378A2" w:rsidRDefault="00F20BB8" w:rsidP="00F20BB8">
      <w:pPr>
        <w:ind w:firstLine="567"/>
        <w:rPr>
          <w:rFonts w:ascii="Times New Roman" w:hAnsi="Times New Roman" w:cs="Times New Roman"/>
          <w:sz w:val="24"/>
          <w:szCs w:val="24"/>
          <w:highlight w:val="yellow"/>
        </w:rPr>
      </w:pPr>
      <w:r w:rsidRPr="00D95D7C">
        <w:rPr>
          <w:rFonts w:ascii="Times New Roman" w:hAnsi="Times New Roman" w:cs="Times New Roman"/>
          <w:b/>
          <w:bCs/>
          <w:sz w:val="24"/>
          <w:szCs w:val="24"/>
        </w:rPr>
        <w:t>«Поручительство»</w:t>
      </w:r>
      <w:r>
        <w:rPr>
          <w:rFonts w:ascii="Times New Roman" w:hAnsi="Times New Roman" w:cs="Times New Roman"/>
          <w:sz w:val="24"/>
          <w:szCs w:val="24"/>
        </w:rPr>
        <w:t xml:space="preserve"> - договор поручительства, заключенный между Банком-партнером, субъектом МСП и Фондом, в силу которого Фонд принимает на себя обязанность отвечать перед Банком-партнером за надлежащее исполнение Заемщиком/Принципалом обязательств по кредитному или аналогичному договору или договору о предоставлении банковской гарантии.</w:t>
      </w:r>
    </w:p>
    <w:p w14:paraId="209C7040" w14:textId="31D18B5B" w:rsidR="00A07961" w:rsidRDefault="00A07961" w:rsidP="004806BF">
      <w:pPr>
        <w:ind w:firstLine="567"/>
        <w:rPr>
          <w:rFonts w:ascii="Times New Roman" w:hAnsi="Times New Roman" w:cs="Times New Roman"/>
          <w:sz w:val="24"/>
          <w:szCs w:val="24"/>
        </w:rPr>
      </w:pPr>
      <w:r w:rsidRPr="000378A2">
        <w:rPr>
          <w:rFonts w:ascii="Times New Roman" w:eastAsia="Times New Roman" w:hAnsi="Times New Roman" w:cs="Times New Roman"/>
          <w:b/>
          <w:sz w:val="24"/>
          <w:szCs w:val="24"/>
        </w:rPr>
        <w:t>«</w:t>
      </w:r>
      <w:r w:rsidR="004466F0" w:rsidRPr="000378A2">
        <w:rPr>
          <w:rFonts w:ascii="Times New Roman" w:eastAsia="Times New Roman" w:hAnsi="Times New Roman" w:cs="Times New Roman"/>
          <w:b/>
          <w:sz w:val="24"/>
          <w:szCs w:val="24"/>
        </w:rPr>
        <w:t>Перечень документов Заемщика</w:t>
      </w:r>
      <w:r w:rsidRPr="000378A2">
        <w:rPr>
          <w:rFonts w:ascii="Times New Roman" w:eastAsia="Times New Roman" w:hAnsi="Times New Roman" w:cs="Times New Roman"/>
          <w:b/>
          <w:sz w:val="24"/>
          <w:szCs w:val="24"/>
        </w:rPr>
        <w:t>»</w:t>
      </w:r>
      <w:r w:rsidR="004466F0" w:rsidRPr="000378A2">
        <w:rPr>
          <w:rFonts w:ascii="Times New Roman" w:hAnsi="Times New Roman" w:cs="Times New Roman"/>
          <w:sz w:val="24"/>
          <w:szCs w:val="24"/>
        </w:rPr>
        <w:t xml:space="preserve"> </w:t>
      </w:r>
      <w:r w:rsidR="00943072">
        <w:rPr>
          <w:rFonts w:ascii="Times New Roman" w:hAnsi="Times New Roman" w:cs="Times New Roman"/>
          <w:sz w:val="24"/>
          <w:szCs w:val="24"/>
        </w:rPr>
        <w:t>-</w:t>
      </w:r>
      <w:r w:rsidR="004466F0" w:rsidRPr="000378A2">
        <w:rPr>
          <w:rFonts w:ascii="Times New Roman" w:hAnsi="Times New Roman" w:cs="Times New Roman"/>
          <w:sz w:val="24"/>
          <w:szCs w:val="24"/>
        </w:rPr>
        <w:t xml:space="preserve"> единый комплект документов, запрашиваемый по Заявке в рамках Механизма.</w:t>
      </w:r>
    </w:p>
    <w:p w14:paraId="36E7F20B" w14:textId="63C3CD1E" w:rsidR="00695FBE" w:rsidRDefault="00695FBE" w:rsidP="00695FBE">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Рейтинг» </w:t>
      </w:r>
      <w:r w:rsidR="00943072">
        <w:rPr>
          <w:rFonts w:ascii="Times New Roman" w:eastAsia="Times New Roman" w:hAnsi="Times New Roman" w:cs="Times New Roman"/>
          <w:b/>
          <w:sz w:val="24"/>
          <w:szCs w:val="24"/>
        </w:rPr>
        <w:t>-</w:t>
      </w:r>
      <w:r w:rsidRPr="000378A2">
        <w:rPr>
          <w:rFonts w:ascii="Times New Roman" w:hAnsi="Times New Roman" w:cs="Times New Roman"/>
          <w:sz w:val="24"/>
          <w:szCs w:val="24"/>
        </w:rPr>
        <w:t xml:space="preserve"> </w:t>
      </w:r>
      <w:bookmarkStart w:id="1" w:name="_Hlk47717399"/>
      <w:r w:rsidRPr="000378A2">
        <w:rPr>
          <w:rFonts w:ascii="Times New Roman" w:hAnsi="Times New Roman" w:cs="Times New Roman"/>
          <w:sz w:val="24"/>
          <w:szCs w:val="24"/>
        </w:rPr>
        <w:t>полученная Банком-партнером по итогам использования Модели оценка кредитоспособности Заемщика.</w:t>
      </w:r>
      <w:bookmarkEnd w:id="1"/>
    </w:p>
    <w:p w14:paraId="77C7949D" w14:textId="42D3B853" w:rsidR="00313A53" w:rsidRDefault="00313A53" w:rsidP="00313A53">
      <w:pPr>
        <w:ind w:firstLine="567"/>
        <w:rPr>
          <w:rFonts w:ascii="Times New Roman" w:hAnsi="Times New Roman" w:cs="Times New Roman"/>
          <w:sz w:val="24"/>
          <w:szCs w:val="24"/>
        </w:rPr>
      </w:pPr>
      <w:proofErr w:type="gramStart"/>
      <w:r w:rsidRPr="000378A2">
        <w:rPr>
          <w:rFonts w:ascii="Times New Roman" w:hAnsi="Times New Roman" w:cs="Times New Roman"/>
          <w:sz w:val="24"/>
          <w:szCs w:val="24"/>
        </w:rPr>
        <w:t>«</w:t>
      </w:r>
      <w:r>
        <w:rPr>
          <w:rFonts w:ascii="Times New Roman" w:eastAsia="Times New Roman" w:hAnsi="Times New Roman" w:cs="Times New Roman"/>
          <w:b/>
          <w:sz w:val="24"/>
          <w:szCs w:val="24"/>
        </w:rPr>
        <w:t>Субъект малого и среднего предпринимательства, субъект МСП</w:t>
      </w:r>
      <w:r w:rsidRPr="000378A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r>
        <w:rPr>
          <w:rFonts w:ascii="Times New Roman" w:hAnsi="Times New Roman" w:cs="Times New Roman"/>
          <w:sz w:val="24"/>
          <w:szCs w:val="24"/>
        </w:rPr>
        <w:t xml:space="preserve"> </w:t>
      </w:r>
      <w:r w:rsidRPr="00313A53">
        <w:rPr>
          <w:rFonts w:ascii="Times New Roman" w:hAnsi="Times New Roman" w:cs="Times New Roman"/>
          <w:sz w:val="24"/>
          <w:szCs w:val="24"/>
        </w:rPr>
        <w:t>потребительский кооператив, коммерческая организация (за исключением</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государственных и муниципальных унитарных предприятий), внесенная в Единый</w:t>
      </w:r>
      <w:r>
        <w:rPr>
          <w:rFonts w:ascii="Times New Roman" w:hAnsi="Times New Roman" w:cs="Times New Roman"/>
          <w:sz w:val="24"/>
          <w:szCs w:val="24"/>
        </w:rPr>
        <w:t xml:space="preserve"> </w:t>
      </w:r>
      <w:r w:rsidRPr="00313A53">
        <w:rPr>
          <w:rFonts w:ascii="Times New Roman" w:hAnsi="Times New Roman" w:cs="Times New Roman"/>
          <w:sz w:val="24"/>
          <w:szCs w:val="24"/>
        </w:rPr>
        <w:t>государственный реестр юридических лиц, и (или) физическое лицо, внесенное в</w:t>
      </w:r>
      <w:r>
        <w:rPr>
          <w:rFonts w:ascii="Times New Roman" w:hAnsi="Times New Roman" w:cs="Times New Roman"/>
          <w:sz w:val="24"/>
          <w:szCs w:val="24"/>
        </w:rPr>
        <w:t xml:space="preserve"> </w:t>
      </w:r>
      <w:r w:rsidRPr="00313A53">
        <w:rPr>
          <w:rFonts w:ascii="Times New Roman" w:hAnsi="Times New Roman" w:cs="Times New Roman"/>
          <w:sz w:val="24"/>
          <w:szCs w:val="24"/>
        </w:rPr>
        <w:t>Единый государственный реестр индивидуальных предпринимателей и</w:t>
      </w:r>
      <w:r>
        <w:rPr>
          <w:rFonts w:ascii="Times New Roman" w:hAnsi="Times New Roman" w:cs="Times New Roman"/>
          <w:sz w:val="24"/>
          <w:szCs w:val="24"/>
        </w:rPr>
        <w:t xml:space="preserve"> </w:t>
      </w:r>
      <w:r w:rsidRPr="00313A53">
        <w:rPr>
          <w:rFonts w:ascii="Times New Roman" w:hAnsi="Times New Roman" w:cs="Times New Roman"/>
          <w:sz w:val="24"/>
          <w:szCs w:val="24"/>
        </w:rPr>
        <w:t>осуществляющее предпринимательскую деятельность без образования</w:t>
      </w:r>
      <w:r>
        <w:rPr>
          <w:rFonts w:ascii="Times New Roman" w:hAnsi="Times New Roman" w:cs="Times New Roman"/>
          <w:sz w:val="24"/>
          <w:szCs w:val="24"/>
        </w:rPr>
        <w:t xml:space="preserve"> </w:t>
      </w:r>
      <w:r w:rsidRPr="00313A53">
        <w:rPr>
          <w:rFonts w:ascii="Times New Roman" w:hAnsi="Times New Roman" w:cs="Times New Roman"/>
          <w:sz w:val="24"/>
          <w:szCs w:val="24"/>
        </w:rPr>
        <w:t>юридического лица, и (или) крестьянское (фермерское) хозяйство,</w:t>
      </w:r>
      <w:r>
        <w:rPr>
          <w:rFonts w:ascii="Times New Roman" w:hAnsi="Times New Roman" w:cs="Times New Roman"/>
          <w:sz w:val="24"/>
          <w:szCs w:val="24"/>
        </w:rPr>
        <w:t xml:space="preserve"> </w:t>
      </w:r>
      <w:r w:rsidRPr="00313A53">
        <w:rPr>
          <w:rFonts w:ascii="Times New Roman" w:hAnsi="Times New Roman" w:cs="Times New Roman"/>
          <w:sz w:val="24"/>
          <w:szCs w:val="24"/>
        </w:rPr>
        <w:t>соответствующие требованиям Федерального закона от 24.07.2007 № 209-ФЗ «О</w:t>
      </w:r>
      <w:r>
        <w:rPr>
          <w:rFonts w:ascii="Times New Roman" w:hAnsi="Times New Roman" w:cs="Times New Roman"/>
          <w:sz w:val="24"/>
          <w:szCs w:val="24"/>
        </w:rPr>
        <w:t xml:space="preserve"> </w:t>
      </w:r>
      <w:r w:rsidRPr="00313A53">
        <w:rPr>
          <w:rFonts w:ascii="Times New Roman" w:hAnsi="Times New Roman" w:cs="Times New Roman"/>
          <w:sz w:val="24"/>
          <w:szCs w:val="24"/>
        </w:rPr>
        <w:t>развитии малого и</w:t>
      </w:r>
      <w:proofErr w:type="gramEnd"/>
      <w:r w:rsidRPr="00313A53">
        <w:rPr>
          <w:rFonts w:ascii="Times New Roman" w:hAnsi="Times New Roman" w:cs="Times New Roman"/>
          <w:sz w:val="24"/>
          <w:szCs w:val="24"/>
        </w:rPr>
        <w:t xml:space="preserve"> среднего предпринимательства в Российской Федерации».</w:t>
      </w:r>
    </w:p>
    <w:p w14:paraId="5FF2EB09" w14:textId="5EEAB429" w:rsidR="00A07961"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Фактический показатель </w:t>
      </w:r>
      <w:proofErr w:type="spellStart"/>
      <w:r w:rsidRPr="000378A2">
        <w:rPr>
          <w:rFonts w:ascii="Times New Roman" w:eastAsia="Times New Roman" w:hAnsi="Times New Roman" w:cs="Times New Roman"/>
          <w:b/>
          <w:sz w:val="24"/>
          <w:szCs w:val="24"/>
        </w:rPr>
        <w:t>дефолтности</w:t>
      </w:r>
      <w:proofErr w:type="spellEnd"/>
      <w:r w:rsidRPr="000378A2">
        <w:rPr>
          <w:rFonts w:ascii="Times New Roman" w:eastAsia="Times New Roman" w:hAnsi="Times New Roman" w:cs="Times New Roman"/>
          <w:b/>
          <w:sz w:val="24"/>
          <w:szCs w:val="24"/>
        </w:rPr>
        <w:t xml:space="preserve">» </w:t>
      </w:r>
      <w:r w:rsidR="00943072">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r w:rsidRPr="000378A2">
        <w:rPr>
          <w:rFonts w:ascii="Times New Roman" w:hAnsi="Times New Roman" w:cs="Times New Roman"/>
          <w:sz w:val="24"/>
          <w:szCs w:val="24"/>
        </w:rPr>
        <w:t xml:space="preserve">расчетный показатель фактического объема дефолтов по портфелю Поручительств в рамках Механизма, определяемый в порядке, установленном внутренними нормативными документами </w:t>
      </w:r>
      <w:r w:rsidR="000378A2" w:rsidRPr="000378A2">
        <w:rPr>
          <w:rFonts w:ascii="Times New Roman" w:hAnsi="Times New Roman" w:cs="Times New Roman"/>
          <w:sz w:val="24"/>
          <w:szCs w:val="24"/>
        </w:rPr>
        <w:t>Фонда.</w:t>
      </w:r>
    </w:p>
    <w:p w14:paraId="34DFB2D0" w14:textId="489486AC" w:rsidR="00695FBE" w:rsidRPr="000378A2" w:rsidRDefault="00695FBE" w:rsidP="00943072">
      <w:pPr>
        <w:ind w:firstLine="567"/>
        <w:rPr>
          <w:rFonts w:ascii="Times New Roman" w:hAnsi="Times New Roman" w:cs="Times New Roman"/>
          <w:sz w:val="24"/>
          <w:szCs w:val="24"/>
        </w:rPr>
      </w:pPr>
      <w:r w:rsidRPr="000378A2">
        <w:rPr>
          <w:rFonts w:ascii="Times New Roman" w:hAnsi="Times New Roman" w:cs="Times New Roman"/>
          <w:color w:val="000000"/>
          <w:sz w:val="24"/>
          <w:szCs w:val="24"/>
        </w:rPr>
        <w:t>«</w:t>
      </w:r>
      <w:r w:rsidRPr="000378A2">
        <w:rPr>
          <w:rFonts w:ascii="Times New Roman" w:hAnsi="Times New Roman" w:cs="Times New Roman"/>
          <w:b/>
          <w:color w:val="000000"/>
          <w:sz w:val="24"/>
          <w:szCs w:val="24"/>
        </w:rPr>
        <w:t>Фонд»</w:t>
      </w:r>
      <w:r w:rsidRPr="000378A2">
        <w:rPr>
          <w:rFonts w:ascii="Times New Roman" w:hAnsi="Times New Roman" w:cs="Times New Roman"/>
          <w:color w:val="000000"/>
          <w:sz w:val="24"/>
          <w:szCs w:val="24"/>
        </w:rPr>
        <w:t xml:space="preserve"> </w:t>
      </w:r>
      <w:r w:rsidR="00B0583F">
        <w:rPr>
          <w:rFonts w:ascii="Times New Roman" w:hAnsi="Times New Roman" w:cs="Times New Roman"/>
          <w:color w:val="000000"/>
          <w:sz w:val="24"/>
          <w:szCs w:val="24"/>
        </w:rPr>
        <w:t>-</w:t>
      </w:r>
      <w:r w:rsidRPr="000378A2">
        <w:rPr>
          <w:rFonts w:ascii="Times New Roman" w:hAnsi="Times New Roman" w:cs="Times New Roman"/>
          <w:color w:val="000000"/>
          <w:sz w:val="24"/>
          <w:szCs w:val="24"/>
        </w:rPr>
        <w:t xml:space="preserve"> </w:t>
      </w:r>
      <w:r w:rsidR="00962F15">
        <w:rPr>
          <w:rFonts w:ascii="Times New Roman" w:hAnsi="Times New Roman" w:cs="Times New Roman"/>
          <w:color w:val="000000"/>
          <w:sz w:val="24"/>
          <w:szCs w:val="24"/>
        </w:rPr>
        <w:t>а</w:t>
      </w:r>
      <w:r w:rsidR="00943072" w:rsidRPr="00943072">
        <w:rPr>
          <w:rFonts w:ascii="Times New Roman" w:hAnsi="Times New Roman" w:cs="Times New Roman"/>
          <w:color w:val="000000"/>
          <w:sz w:val="24"/>
          <w:szCs w:val="24"/>
        </w:rPr>
        <w:t>втономн</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некоммерческ</w:t>
      </w:r>
      <w:r w:rsidR="00943072">
        <w:rPr>
          <w:rFonts w:ascii="Times New Roman" w:hAnsi="Times New Roman" w:cs="Times New Roman"/>
          <w:color w:val="000000"/>
          <w:sz w:val="24"/>
          <w:szCs w:val="24"/>
        </w:rPr>
        <w:t>ая</w:t>
      </w:r>
      <w:r w:rsidR="00943072" w:rsidRPr="00943072">
        <w:rPr>
          <w:rFonts w:ascii="Times New Roman" w:hAnsi="Times New Roman" w:cs="Times New Roman"/>
          <w:color w:val="000000"/>
          <w:sz w:val="24"/>
          <w:szCs w:val="24"/>
        </w:rPr>
        <w:t xml:space="preserve"> организаци</w:t>
      </w:r>
      <w:r w:rsidR="00943072">
        <w:rPr>
          <w:rFonts w:ascii="Times New Roman" w:hAnsi="Times New Roman" w:cs="Times New Roman"/>
          <w:color w:val="000000"/>
          <w:sz w:val="24"/>
          <w:szCs w:val="24"/>
        </w:rPr>
        <w:t>я</w:t>
      </w:r>
      <w:r w:rsidR="00943072" w:rsidRPr="00943072">
        <w:rPr>
          <w:rFonts w:ascii="Times New Roman" w:hAnsi="Times New Roman" w:cs="Times New Roman"/>
          <w:color w:val="000000"/>
          <w:sz w:val="24"/>
          <w:szCs w:val="24"/>
        </w:rPr>
        <w:t xml:space="preserve"> «Гарантийный фонд Чувашской Республики»</w:t>
      </w:r>
      <w:r w:rsidR="00943072">
        <w:rPr>
          <w:rFonts w:ascii="Times New Roman" w:hAnsi="Times New Roman" w:cs="Times New Roman"/>
          <w:color w:val="000000"/>
          <w:sz w:val="24"/>
          <w:szCs w:val="24"/>
        </w:rPr>
        <w:t>.</w:t>
      </w:r>
    </w:p>
    <w:p w14:paraId="5DE1F031" w14:textId="0C016F8A" w:rsidR="00A07961" w:rsidRPr="000378A2" w:rsidRDefault="00A07961" w:rsidP="004806BF">
      <w:pPr>
        <w:ind w:firstLine="567"/>
        <w:rPr>
          <w:rFonts w:ascii="Times New Roman" w:hAnsi="Times New Roman" w:cs="Times New Roman"/>
          <w:sz w:val="24"/>
          <w:szCs w:val="24"/>
        </w:rPr>
      </w:pPr>
      <w:r w:rsidRPr="000378A2">
        <w:rPr>
          <w:rFonts w:ascii="Times New Roman" w:hAnsi="Times New Roman" w:cs="Times New Roman"/>
          <w:sz w:val="24"/>
          <w:szCs w:val="24"/>
        </w:rPr>
        <w:t>«</w:t>
      </w:r>
      <w:r w:rsidRPr="000378A2">
        <w:rPr>
          <w:rFonts w:ascii="Times New Roman" w:eastAsia="Times New Roman" w:hAnsi="Times New Roman" w:cs="Times New Roman"/>
          <w:b/>
          <w:sz w:val="24"/>
          <w:szCs w:val="24"/>
        </w:rPr>
        <w:t xml:space="preserve">Целевая структура рейтингов» </w:t>
      </w:r>
      <w:r w:rsidR="00B0583F">
        <w:rPr>
          <w:rFonts w:ascii="Times New Roman" w:eastAsia="Times New Roman" w:hAnsi="Times New Roman" w:cs="Times New Roman"/>
          <w:b/>
          <w:sz w:val="24"/>
          <w:szCs w:val="24"/>
        </w:rPr>
        <w:t>-</w:t>
      </w:r>
      <w:r w:rsidRPr="000378A2">
        <w:rPr>
          <w:rFonts w:ascii="Times New Roman" w:eastAsia="Times New Roman" w:hAnsi="Times New Roman" w:cs="Times New Roman"/>
          <w:b/>
          <w:sz w:val="24"/>
          <w:szCs w:val="24"/>
        </w:rPr>
        <w:t xml:space="preserve"> </w:t>
      </w:r>
      <w:bookmarkStart w:id="2" w:name="_Hlk47716870"/>
      <w:r w:rsidRPr="000378A2">
        <w:rPr>
          <w:rFonts w:ascii="Times New Roman" w:hAnsi="Times New Roman" w:cs="Times New Roman"/>
          <w:sz w:val="24"/>
          <w:szCs w:val="24"/>
        </w:rPr>
        <w:t>условие по распределению портфеля поручительств, предоставленных в рамках Механизма, устанавливаемое Корпорацией</w:t>
      </w:r>
      <w:r w:rsidR="00943072">
        <w:rPr>
          <w:rFonts w:ascii="Times New Roman" w:hAnsi="Times New Roman" w:cs="Times New Roman"/>
          <w:sz w:val="24"/>
          <w:szCs w:val="24"/>
        </w:rPr>
        <w:t xml:space="preserve"> </w:t>
      </w:r>
      <w:r w:rsidRPr="000378A2">
        <w:rPr>
          <w:rFonts w:ascii="Times New Roman" w:hAnsi="Times New Roman" w:cs="Times New Roman"/>
          <w:sz w:val="24"/>
          <w:szCs w:val="24"/>
        </w:rPr>
        <w:t>/</w:t>
      </w:r>
      <w:r w:rsidR="00943072">
        <w:rPr>
          <w:rFonts w:ascii="Times New Roman" w:hAnsi="Times New Roman" w:cs="Times New Roman"/>
          <w:sz w:val="24"/>
          <w:szCs w:val="24"/>
        </w:rPr>
        <w:t xml:space="preserve"> </w:t>
      </w:r>
      <w:r w:rsidR="000378A2" w:rsidRPr="000378A2">
        <w:rPr>
          <w:rFonts w:ascii="Times New Roman" w:hAnsi="Times New Roman" w:cs="Times New Roman"/>
          <w:sz w:val="24"/>
          <w:szCs w:val="24"/>
        </w:rPr>
        <w:t>Фондом</w:t>
      </w:r>
      <w:r w:rsidRPr="000378A2">
        <w:rPr>
          <w:rFonts w:ascii="Times New Roman" w:hAnsi="Times New Roman" w:cs="Times New Roman"/>
          <w:sz w:val="24"/>
          <w:szCs w:val="24"/>
        </w:rPr>
        <w:t xml:space="preserve"> для Банка-партнера в целях </w:t>
      </w:r>
      <w:proofErr w:type="spellStart"/>
      <w:r w:rsidRPr="000378A2">
        <w:rPr>
          <w:rFonts w:ascii="Times New Roman" w:hAnsi="Times New Roman" w:cs="Times New Roman"/>
          <w:sz w:val="24"/>
          <w:szCs w:val="24"/>
        </w:rPr>
        <w:t>непревышения</w:t>
      </w:r>
      <w:proofErr w:type="spellEnd"/>
      <w:r w:rsidRPr="000378A2">
        <w:rPr>
          <w:rFonts w:ascii="Times New Roman" w:hAnsi="Times New Roman" w:cs="Times New Roman"/>
          <w:sz w:val="24"/>
          <w:szCs w:val="24"/>
        </w:rPr>
        <w:t xml:space="preserve"> Максимального уровня </w:t>
      </w:r>
      <w:proofErr w:type="spellStart"/>
      <w:r w:rsidRPr="000378A2">
        <w:rPr>
          <w:rFonts w:ascii="Times New Roman" w:hAnsi="Times New Roman" w:cs="Times New Roman"/>
          <w:sz w:val="24"/>
          <w:szCs w:val="24"/>
        </w:rPr>
        <w:t>дефолтности</w:t>
      </w:r>
      <w:proofErr w:type="spellEnd"/>
      <w:r w:rsidRPr="000378A2">
        <w:rPr>
          <w:rFonts w:ascii="Times New Roman" w:hAnsi="Times New Roman" w:cs="Times New Roman"/>
          <w:sz w:val="24"/>
          <w:szCs w:val="24"/>
        </w:rPr>
        <w:t xml:space="preserve">.  </w:t>
      </w:r>
      <w:bookmarkEnd w:id="2"/>
    </w:p>
    <w:p w14:paraId="01850F78" w14:textId="77777777" w:rsidR="00F20BB8" w:rsidRPr="000378A2" w:rsidRDefault="00F20BB8" w:rsidP="000574DE">
      <w:pPr>
        <w:ind w:firstLine="567"/>
        <w:rPr>
          <w:rFonts w:ascii="Times New Roman" w:hAnsi="Times New Roman" w:cs="Times New Roman"/>
          <w:color w:val="000000"/>
          <w:sz w:val="24"/>
          <w:szCs w:val="24"/>
        </w:rPr>
      </w:pPr>
    </w:p>
    <w:p w14:paraId="5F82176B" w14:textId="0C8B0756" w:rsidR="00052387" w:rsidRPr="00915D56" w:rsidRDefault="00915D56" w:rsidP="000378A2">
      <w:pPr>
        <w:pStyle w:val="a6"/>
        <w:numPr>
          <w:ilvl w:val="0"/>
          <w:numId w:val="20"/>
        </w:numPr>
        <w:jc w:val="center"/>
        <w:rPr>
          <w:rFonts w:ascii="Times New Roman" w:hAnsi="Times New Roman" w:cs="Times New Roman"/>
          <w:b/>
          <w:bCs/>
          <w:sz w:val="24"/>
          <w:szCs w:val="24"/>
        </w:rPr>
      </w:pPr>
      <w:r>
        <w:rPr>
          <w:rFonts w:ascii="Times New Roman" w:hAnsi="Times New Roman" w:cs="Times New Roman"/>
          <w:b/>
          <w:bCs/>
          <w:sz w:val="24"/>
          <w:szCs w:val="24"/>
        </w:rPr>
        <w:t>Особенности</w:t>
      </w:r>
      <w:r w:rsidR="00052387" w:rsidRPr="00915D56">
        <w:rPr>
          <w:rFonts w:ascii="Times New Roman" w:hAnsi="Times New Roman" w:cs="Times New Roman"/>
          <w:b/>
          <w:bCs/>
          <w:sz w:val="24"/>
          <w:szCs w:val="24"/>
        </w:rPr>
        <w:t xml:space="preserve"> </w:t>
      </w:r>
      <w:r w:rsidRPr="00915D56">
        <w:rPr>
          <w:rFonts w:ascii="Times New Roman" w:hAnsi="Times New Roman" w:cs="Times New Roman"/>
          <w:b/>
          <w:bCs/>
          <w:sz w:val="24"/>
          <w:szCs w:val="24"/>
        </w:rPr>
        <w:t xml:space="preserve">предоставления поручительств </w:t>
      </w:r>
      <w:r w:rsidR="00052387" w:rsidRPr="00915D56">
        <w:rPr>
          <w:rFonts w:ascii="Times New Roman" w:hAnsi="Times New Roman" w:cs="Times New Roman"/>
          <w:b/>
          <w:bCs/>
          <w:sz w:val="24"/>
          <w:szCs w:val="24"/>
        </w:rPr>
        <w:t>в рамках Механизма</w:t>
      </w:r>
    </w:p>
    <w:p w14:paraId="4033BF00" w14:textId="291A37E8" w:rsidR="00052387" w:rsidRPr="00915D56" w:rsidRDefault="000378A2" w:rsidP="0089702E">
      <w:pPr>
        <w:ind w:left="-15" w:right="37" w:firstLine="582"/>
        <w:rPr>
          <w:rFonts w:ascii="Times New Roman" w:hAnsi="Times New Roman" w:cs="Times New Roman"/>
          <w:sz w:val="24"/>
          <w:szCs w:val="24"/>
        </w:rPr>
      </w:pPr>
      <w:r>
        <w:rPr>
          <w:rFonts w:ascii="Times New Roman" w:hAnsi="Times New Roman" w:cs="Times New Roman"/>
          <w:color w:val="000000"/>
          <w:sz w:val="24"/>
          <w:szCs w:val="24"/>
        </w:rPr>
        <w:t>2</w:t>
      </w:r>
      <w:r w:rsidR="00052387" w:rsidRPr="00915D56">
        <w:rPr>
          <w:rFonts w:ascii="Times New Roman" w:hAnsi="Times New Roman" w:cs="Times New Roman"/>
          <w:color w:val="000000"/>
          <w:sz w:val="24"/>
          <w:szCs w:val="24"/>
        </w:rPr>
        <w:t xml:space="preserve">.1. В рамках Механизма </w:t>
      </w:r>
      <w:r w:rsidR="008B0D38"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предоставля</w:t>
      </w:r>
      <w:r w:rsidR="006D2D16" w:rsidRPr="00915D56">
        <w:rPr>
          <w:rFonts w:ascii="Times New Roman" w:hAnsi="Times New Roman" w:cs="Times New Roman"/>
          <w:color w:val="000000"/>
          <w:sz w:val="24"/>
          <w:szCs w:val="24"/>
        </w:rPr>
        <w:t>е</w:t>
      </w:r>
      <w:r w:rsidR="00052387" w:rsidRPr="00915D56">
        <w:rPr>
          <w:rFonts w:ascii="Times New Roman" w:hAnsi="Times New Roman" w:cs="Times New Roman"/>
          <w:color w:val="000000"/>
          <w:sz w:val="24"/>
          <w:szCs w:val="24"/>
        </w:rPr>
        <w:t>т Поручительства на следующих условиях</w:t>
      </w:r>
      <w:r w:rsidR="00052387" w:rsidRPr="00915D56">
        <w:rPr>
          <w:rFonts w:ascii="Times New Roman" w:hAnsi="Times New Roman" w:cs="Times New Roman"/>
          <w:sz w:val="24"/>
          <w:szCs w:val="24"/>
        </w:rPr>
        <w:t xml:space="preserve">: </w:t>
      </w:r>
    </w:p>
    <w:p w14:paraId="58343FD2" w14:textId="128C32E8" w:rsidR="008B361B" w:rsidRPr="00915D56" w:rsidRDefault="0089702E" w:rsidP="00742E2C">
      <w:pPr>
        <w:autoSpaceDE w:val="0"/>
        <w:autoSpaceDN w:val="0"/>
        <w:adjustRightInd w:val="0"/>
        <w:ind w:firstLine="567"/>
        <w:rPr>
          <w:rFonts w:ascii="Times New Roman" w:hAnsi="Times New Roman" w:cs="Times New Roman"/>
          <w:sz w:val="24"/>
          <w:szCs w:val="24"/>
          <w:u w:val="single"/>
        </w:rPr>
      </w:pPr>
      <w:r w:rsidRPr="00943072">
        <w:rPr>
          <w:rFonts w:ascii="Times New Roman" w:hAnsi="Times New Roman" w:cs="Times New Roman"/>
          <w:sz w:val="24"/>
          <w:szCs w:val="24"/>
        </w:rPr>
        <w:t xml:space="preserve">- </w:t>
      </w:r>
      <w:r w:rsidR="008B361B" w:rsidRPr="00943072">
        <w:rPr>
          <w:rFonts w:ascii="Times New Roman" w:hAnsi="Times New Roman" w:cs="Times New Roman"/>
          <w:sz w:val="24"/>
          <w:szCs w:val="24"/>
        </w:rPr>
        <w:t xml:space="preserve">Кредитором, Гарантом выступает </w:t>
      </w:r>
      <w:r w:rsidRPr="00943072">
        <w:rPr>
          <w:rFonts w:ascii="Times New Roman" w:hAnsi="Times New Roman" w:cs="Times New Roman"/>
          <w:color w:val="00000A"/>
          <w:sz w:val="24"/>
          <w:szCs w:val="24"/>
        </w:rPr>
        <w:t>кредитная организация, которая на основании</w:t>
      </w:r>
      <w:r w:rsidRPr="00915D56">
        <w:rPr>
          <w:rFonts w:ascii="Times New Roman" w:hAnsi="Times New Roman" w:cs="Times New Roman"/>
          <w:color w:val="00000A"/>
          <w:sz w:val="24"/>
          <w:szCs w:val="24"/>
        </w:rPr>
        <w:t xml:space="preserve"> выданной ей лицензии имеет право осуществлять банковские операции, заключившая с Корпорацией и Фондом соглашения о сотрудничестве, а также получившая доступ к Механизму в порядке и на условиях, установленных нормативными документами Корпорации</w:t>
      </w:r>
      <w:r w:rsidR="00A51207">
        <w:rPr>
          <w:rFonts w:ascii="Times New Roman" w:hAnsi="Times New Roman" w:cs="Times New Roman"/>
          <w:color w:val="00000A"/>
          <w:sz w:val="24"/>
          <w:szCs w:val="24"/>
        </w:rPr>
        <w:t>;</w:t>
      </w:r>
    </w:p>
    <w:p w14:paraId="58AD888E" w14:textId="2789BC82" w:rsidR="00BD581B"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срок рассмотрения Заявки и принятия решения составляет не более 3 (трех) рабочих дней со дня получения</w:t>
      </w:r>
      <w:r w:rsidR="005F02E1"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 при условии предоставления полного комплекта документов со стороны Банка-партнера</w:t>
      </w:r>
      <w:r w:rsidR="00BD581B">
        <w:rPr>
          <w:rFonts w:ascii="Times New Roman" w:hAnsi="Times New Roman" w:cs="Times New Roman"/>
          <w:sz w:val="24"/>
          <w:szCs w:val="24"/>
        </w:rPr>
        <w:t xml:space="preserve"> (Фонд вправе приостановить течение указанного срока при возникновении дополнительных запросов со стороны подразделения безопасности и (или) юридического подразделения Фонда)</w:t>
      </w:r>
      <w:r w:rsidR="00A51207">
        <w:rPr>
          <w:rFonts w:ascii="Times New Roman" w:hAnsi="Times New Roman" w:cs="Times New Roman"/>
          <w:sz w:val="24"/>
          <w:szCs w:val="24"/>
        </w:rPr>
        <w:t>;</w:t>
      </w:r>
      <w:r w:rsidR="00C06021">
        <w:rPr>
          <w:rFonts w:ascii="Times New Roman" w:hAnsi="Times New Roman" w:cs="Times New Roman"/>
          <w:sz w:val="24"/>
          <w:szCs w:val="24"/>
        </w:rPr>
        <w:t xml:space="preserve"> </w:t>
      </w:r>
    </w:p>
    <w:p w14:paraId="494167BD" w14:textId="6A1192FA" w:rsidR="008B0D38" w:rsidRPr="00943072" w:rsidRDefault="00BD581B"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ф</w:t>
      </w:r>
      <w:r w:rsidR="00A96CBF" w:rsidRPr="00943072">
        <w:rPr>
          <w:rFonts w:ascii="Times New Roman" w:hAnsi="Times New Roman" w:cs="Times New Roman"/>
          <w:sz w:val="24"/>
          <w:szCs w:val="24"/>
        </w:rPr>
        <w:t xml:space="preserve">орма </w:t>
      </w:r>
      <w:r w:rsidR="00A11C49" w:rsidRPr="00943072">
        <w:rPr>
          <w:rFonts w:ascii="Times New Roman" w:hAnsi="Times New Roman" w:cs="Times New Roman"/>
          <w:sz w:val="24"/>
          <w:szCs w:val="24"/>
        </w:rPr>
        <w:t>З</w:t>
      </w:r>
      <w:r w:rsidR="00A700FC" w:rsidRPr="00943072">
        <w:rPr>
          <w:rFonts w:ascii="Times New Roman" w:hAnsi="Times New Roman" w:cs="Times New Roman"/>
          <w:sz w:val="24"/>
          <w:szCs w:val="24"/>
        </w:rPr>
        <w:t>аявк</w:t>
      </w:r>
      <w:r w:rsidR="00A96CBF" w:rsidRPr="00943072">
        <w:rPr>
          <w:rFonts w:ascii="Times New Roman" w:hAnsi="Times New Roman" w:cs="Times New Roman"/>
          <w:sz w:val="24"/>
          <w:szCs w:val="24"/>
        </w:rPr>
        <w:t>и</w:t>
      </w:r>
      <w:r w:rsidR="00A700FC" w:rsidRPr="00943072">
        <w:rPr>
          <w:rFonts w:ascii="Times New Roman" w:hAnsi="Times New Roman" w:cs="Times New Roman"/>
          <w:sz w:val="24"/>
          <w:szCs w:val="24"/>
        </w:rPr>
        <w:t xml:space="preserve"> на предоставление</w:t>
      </w:r>
      <w:r w:rsidR="00A96CBF" w:rsidRPr="00943072">
        <w:rPr>
          <w:rFonts w:ascii="Times New Roman" w:hAnsi="Times New Roman" w:cs="Times New Roman"/>
          <w:sz w:val="24"/>
          <w:szCs w:val="24"/>
        </w:rPr>
        <w:t xml:space="preserve"> поручительства в рамках Механизма установлена настоящим Порядком</w:t>
      </w:r>
      <w:r w:rsidR="00695FBE" w:rsidRPr="00943072">
        <w:rPr>
          <w:rFonts w:ascii="Times New Roman" w:hAnsi="Times New Roman" w:cs="Times New Roman"/>
          <w:sz w:val="24"/>
          <w:szCs w:val="24"/>
        </w:rPr>
        <w:t xml:space="preserve"> (Приложения № 1 и № 2 </w:t>
      </w:r>
      <w:r w:rsidR="00943072">
        <w:rPr>
          <w:rFonts w:ascii="Times New Roman" w:hAnsi="Times New Roman" w:cs="Times New Roman"/>
          <w:sz w:val="24"/>
          <w:szCs w:val="24"/>
        </w:rPr>
        <w:t>-</w:t>
      </w:r>
      <w:r w:rsidR="00695FBE" w:rsidRPr="00943072">
        <w:rPr>
          <w:rFonts w:ascii="Times New Roman" w:hAnsi="Times New Roman" w:cs="Times New Roman"/>
          <w:sz w:val="24"/>
          <w:szCs w:val="24"/>
        </w:rPr>
        <w:t xml:space="preserve"> в зависимости</w:t>
      </w:r>
      <w:r w:rsidR="00C22662" w:rsidRPr="00943072">
        <w:rPr>
          <w:rFonts w:ascii="Times New Roman" w:hAnsi="Times New Roman" w:cs="Times New Roman"/>
          <w:sz w:val="24"/>
          <w:szCs w:val="24"/>
        </w:rPr>
        <w:t xml:space="preserve"> от </w:t>
      </w:r>
      <w:r w:rsidR="00943072">
        <w:rPr>
          <w:rFonts w:ascii="Times New Roman" w:hAnsi="Times New Roman" w:cs="Times New Roman"/>
          <w:sz w:val="24"/>
          <w:szCs w:val="24"/>
        </w:rPr>
        <w:t>банковского продукта</w:t>
      </w:r>
      <w:r w:rsidR="00061E31" w:rsidRPr="00943072">
        <w:rPr>
          <w:rFonts w:ascii="Times New Roman" w:hAnsi="Times New Roman" w:cs="Times New Roman"/>
          <w:sz w:val="24"/>
          <w:szCs w:val="24"/>
        </w:rPr>
        <w:t>)</w:t>
      </w:r>
      <w:r w:rsidR="00C667F9" w:rsidRPr="00943072">
        <w:rPr>
          <w:rFonts w:ascii="Times New Roman" w:hAnsi="Times New Roman" w:cs="Times New Roman"/>
          <w:sz w:val="24"/>
          <w:szCs w:val="24"/>
        </w:rPr>
        <w:t>;</w:t>
      </w:r>
      <w:r w:rsidR="00052387" w:rsidRPr="00943072">
        <w:rPr>
          <w:rFonts w:ascii="Times New Roman" w:hAnsi="Times New Roman" w:cs="Times New Roman"/>
          <w:sz w:val="24"/>
          <w:szCs w:val="24"/>
        </w:rPr>
        <w:t xml:space="preserve"> </w:t>
      </w:r>
    </w:p>
    <w:p w14:paraId="119C036F" w14:textId="311B3981"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742E2C" w:rsidRPr="00915D56">
        <w:rPr>
          <w:rFonts w:ascii="Times New Roman" w:hAnsi="Times New Roman" w:cs="Times New Roman"/>
          <w:sz w:val="24"/>
          <w:szCs w:val="24"/>
        </w:rPr>
        <w:t>р</w:t>
      </w:r>
      <w:r w:rsidR="00A96CBF" w:rsidRPr="00915D56">
        <w:rPr>
          <w:rFonts w:ascii="Times New Roman" w:hAnsi="Times New Roman" w:cs="Times New Roman"/>
          <w:sz w:val="24"/>
          <w:szCs w:val="24"/>
        </w:rPr>
        <w:t xml:space="preserve">азмер </w:t>
      </w:r>
      <w:r w:rsidR="00052387" w:rsidRPr="00915D56">
        <w:rPr>
          <w:rFonts w:ascii="Times New Roman" w:hAnsi="Times New Roman" w:cs="Times New Roman"/>
          <w:sz w:val="24"/>
          <w:szCs w:val="24"/>
        </w:rPr>
        <w:t>ставк</w:t>
      </w:r>
      <w:r w:rsidR="00A96CBF" w:rsidRPr="00915D56">
        <w:rPr>
          <w:rFonts w:ascii="Times New Roman" w:hAnsi="Times New Roman" w:cs="Times New Roman"/>
          <w:sz w:val="24"/>
          <w:szCs w:val="24"/>
        </w:rPr>
        <w:t>и</w:t>
      </w:r>
      <w:r w:rsidR="00052387" w:rsidRPr="00915D56">
        <w:rPr>
          <w:rFonts w:ascii="Times New Roman" w:hAnsi="Times New Roman" w:cs="Times New Roman"/>
          <w:sz w:val="24"/>
          <w:szCs w:val="24"/>
        </w:rPr>
        <w:t xml:space="preserve"> вознаграждения за предоставление поручительства составляет </w:t>
      </w:r>
      <w:r w:rsidR="00411752">
        <w:rPr>
          <w:rFonts w:ascii="Times New Roman" w:hAnsi="Times New Roman" w:cs="Times New Roman"/>
          <w:sz w:val="24"/>
          <w:szCs w:val="24"/>
        </w:rPr>
        <w:t>-</w:t>
      </w:r>
      <w:r w:rsidR="00052387" w:rsidRPr="00915D56">
        <w:rPr>
          <w:rFonts w:ascii="Times New Roman" w:hAnsi="Times New Roman" w:cs="Times New Roman"/>
          <w:sz w:val="24"/>
          <w:szCs w:val="24"/>
        </w:rPr>
        <w:t xml:space="preserve"> 0,75%</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w:t>
      </w:r>
      <w:r w:rsidR="00C667F9" w:rsidRPr="00915D56">
        <w:rPr>
          <w:rFonts w:ascii="Times New Roman" w:hAnsi="Times New Roman" w:cs="Times New Roman"/>
          <w:sz w:val="24"/>
          <w:szCs w:val="24"/>
        </w:rPr>
        <w:t xml:space="preserve"> для </w:t>
      </w:r>
      <w:r w:rsidR="00052387" w:rsidRPr="00915D56">
        <w:rPr>
          <w:rFonts w:ascii="Times New Roman" w:hAnsi="Times New Roman" w:cs="Times New Roman"/>
          <w:sz w:val="24"/>
          <w:szCs w:val="24"/>
        </w:rPr>
        <w:t xml:space="preserve">Заемщиков, основным видом деятельности которых является торговая деятельность </w:t>
      </w:r>
      <w:r>
        <w:rPr>
          <w:rFonts w:ascii="Times New Roman" w:hAnsi="Times New Roman" w:cs="Times New Roman"/>
          <w:sz w:val="24"/>
          <w:szCs w:val="24"/>
        </w:rPr>
        <w:t>-</w:t>
      </w:r>
      <w:r w:rsidR="00052387" w:rsidRPr="00915D56">
        <w:rPr>
          <w:rFonts w:ascii="Times New Roman" w:hAnsi="Times New Roman" w:cs="Times New Roman"/>
          <w:sz w:val="24"/>
          <w:szCs w:val="24"/>
        </w:rPr>
        <w:t xml:space="preserve"> 1 %</w:t>
      </w:r>
      <w:r w:rsidR="00C667F9" w:rsidRPr="00915D56">
        <w:rPr>
          <w:rFonts w:ascii="Times New Roman" w:hAnsi="Times New Roman" w:cs="Times New Roman"/>
          <w:sz w:val="24"/>
          <w:szCs w:val="24"/>
        </w:rPr>
        <w:t xml:space="preserve"> годовых;</w:t>
      </w:r>
      <w:r w:rsidR="00052387" w:rsidRPr="00915D56">
        <w:rPr>
          <w:rFonts w:ascii="Times New Roman" w:hAnsi="Times New Roman" w:cs="Times New Roman"/>
          <w:sz w:val="24"/>
          <w:szCs w:val="24"/>
        </w:rPr>
        <w:t xml:space="preserve"> </w:t>
      </w:r>
    </w:p>
    <w:p w14:paraId="3DACF4FE" w14:textId="6CFE3E5F" w:rsidR="008B0D38" w:rsidRPr="00915D56" w:rsidRDefault="00943072" w:rsidP="00943072">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2387" w:rsidRPr="00915D56">
        <w:rPr>
          <w:rFonts w:ascii="Times New Roman" w:hAnsi="Times New Roman" w:cs="Times New Roman"/>
          <w:sz w:val="24"/>
          <w:szCs w:val="24"/>
        </w:rPr>
        <w:t>взаимодействи</w:t>
      </w:r>
      <w:r w:rsidR="00C667F9" w:rsidRPr="00915D56">
        <w:rPr>
          <w:rFonts w:ascii="Times New Roman" w:hAnsi="Times New Roman" w:cs="Times New Roman"/>
          <w:sz w:val="24"/>
          <w:szCs w:val="24"/>
        </w:rPr>
        <w:t>е</w:t>
      </w:r>
      <w:r w:rsidR="00052387" w:rsidRPr="00915D56">
        <w:rPr>
          <w:rFonts w:ascii="Times New Roman" w:hAnsi="Times New Roman" w:cs="Times New Roman"/>
          <w:sz w:val="24"/>
          <w:szCs w:val="24"/>
        </w:rPr>
        <w:t xml:space="preserve"> </w:t>
      </w:r>
      <w:r w:rsidR="008B0D38"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 </w:t>
      </w:r>
      <w:r w:rsidR="00C22662">
        <w:rPr>
          <w:rFonts w:ascii="Times New Roman" w:hAnsi="Times New Roman" w:cs="Times New Roman"/>
          <w:sz w:val="24"/>
          <w:szCs w:val="24"/>
        </w:rPr>
        <w:t xml:space="preserve">Банками-партнерами </w:t>
      </w:r>
      <w:r w:rsidR="00C667F9" w:rsidRPr="00915D56">
        <w:rPr>
          <w:rFonts w:ascii="Times New Roman" w:hAnsi="Times New Roman" w:cs="Times New Roman"/>
          <w:sz w:val="24"/>
          <w:szCs w:val="24"/>
        </w:rPr>
        <w:t xml:space="preserve">осуществляется </w:t>
      </w:r>
      <w:r w:rsidR="00052387" w:rsidRPr="00915D56">
        <w:rPr>
          <w:rFonts w:ascii="Times New Roman" w:hAnsi="Times New Roman" w:cs="Times New Roman"/>
          <w:sz w:val="24"/>
          <w:szCs w:val="24"/>
        </w:rPr>
        <w:t>посредством автоматизированных систем электронного документооборота (АС «Сфера-Курьер» (</w:t>
      </w:r>
      <w:proofErr w:type="spellStart"/>
      <w:r w:rsidR="00052387" w:rsidRPr="00915D56">
        <w:rPr>
          <w:rFonts w:ascii="Times New Roman" w:hAnsi="Times New Roman" w:cs="Times New Roman"/>
          <w:sz w:val="24"/>
          <w:szCs w:val="24"/>
        </w:rPr>
        <w:t>Корус</w:t>
      </w:r>
      <w:proofErr w:type="spellEnd"/>
      <w:r w:rsidR="00052387" w:rsidRPr="00915D56">
        <w:rPr>
          <w:rFonts w:ascii="Times New Roman" w:hAnsi="Times New Roman" w:cs="Times New Roman"/>
          <w:sz w:val="24"/>
          <w:szCs w:val="24"/>
        </w:rPr>
        <w:t>)</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w:t>
      </w:r>
      <w:r>
        <w:rPr>
          <w:rFonts w:ascii="Times New Roman" w:hAnsi="Times New Roman" w:cs="Times New Roman"/>
          <w:sz w:val="24"/>
          <w:szCs w:val="24"/>
        </w:rPr>
        <w:t xml:space="preserve"> </w:t>
      </w:r>
      <w:r w:rsidR="00052387" w:rsidRPr="00915D56">
        <w:rPr>
          <w:rFonts w:ascii="Times New Roman" w:hAnsi="Times New Roman" w:cs="Times New Roman"/>
          <w:sz w:val="24"/>
          <w:szCs w:val="24"/>
        </w:rPr>
        <w:t>Faktura.ru</w:t>
      </w:r>
      <w:r w:rsidR="00A51207">
        <w:rPr>
          <w:rFonts w:ascii="Times New Roman" w:hAnsi="Times New Roman" w:cs="Times New Roman"/>
          <w:sz w:val="24"/>
          <w:szCs w:val="24"/>
        </w:rPr>
        <w:t>, АИС НГС</w:t>
      </w:r>
      <w:r w:rsidR="00052387" w:rsidRPr="00915D56">
        <w:rPr>
          <w:rFonts w:ascii="Times New Roman" w:hAnsi="Times New Roman" w:cs="Times New Roman"/>
          <w:sz w:val="24"/>
          <w:szCs w:val="24"/>
        </w:rPr>
        <w:t xml:space="preserve"> и др.); </w:t>
      </w:r>
    </w:p>
    <w:p w14:paraId="6BC25B46" w14:textId="268ECCC7" w:rsidR="007E6831" w:rsidRPr="000328BF" w:rsidRDefault="0058534F" w:rsidP="0058534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0574DE">
        <w:rPr>
          <w:rFonts w:ascii="Times New Roman" w:hAnsi="Times New Roman" w:cs="Times New Roman"/>
          <w:sz w:val="24"/>
          <w:szCs w:val="24"/>
        </w:rPr>
        <w:t>р</w:t>
      </w:r>
      <w:r w:rsidR="00C667F9" w:rsidRPr="00915D56">
        <w:rPr>
          <w:rFonts w:ascii="Times New Roman" w:hAnsi="Times New Roman" w:cs="Times New Roman"/>
          <w:sz w:val="24"/>
          <w:szCs w:val="24"/>
        </w:rPr>
        <w:t xml:space="preserve">азмер предоставляемого Фондом </w:t>
      </w:r>
      <w:r w:rsidR="008B0D38" w:rsidRPr="00915D56">
        <w:rPr>
          <w:rFonts w:ascii="Times New Roman" w:hAnsi="Times New Roman" w:cs="Times New Roman"/>
          <w:sz w:val="24"/>
          <w:szCs w:val="24"/>
        </w:rPr>
        <w:t>п</w:t>
      </w:r>
      <w:r w:rsidR="00052387" w:rsidRPr="00915D56">
        <w:rPr>
          <w:rFonts w:ascii="Times New Roman" w:hAnsi="Times New Roman" w:cs="Times New Roman"/>
          <w:sz w:val="24"/>
          <w:szCs w:val="24"/>
        </w:rPr>
        <w:t>оручительств</w:t>
      </w:r>
      <w:r w:rsidR="00C667F9" w:rsidRPr="00915D56">
        <w:rPr>
          <w:rFonts w:ascii="Times New Roman" w:hAnsi="Times New Roman" w:cs="Times New Roman"/>
          <w:sz w:val="24"/>
          <w:szCs w:val="24"/>
        </w:rPr>
        <w:t>а</w:t>
      </w:r>
      <w:r w:rsidR="00052387"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составляет от</w:t>
      </w:r>
      <w:r w:rsidR="00052387" w:rsidRPr="00915D56">
        <w:rPr>
          <w:rFonts w:ascii="Times New Roman" w:hAnsi="Times New Roman" w:cs="Times New Roman"/>
          <w:sz w:val="24"/>
          <w:szCs w:val="24"/>
        </w:rPr>
        <w:t xml:space="preserve"> </w:t>
      </w:r>
      <w:r w:rsidR="007E6831">
        <w:rPr>
          <w:rFonts w:ascii="Times New Roman" w:hAnsi="Times New Roman" w:cs="Times New Roman"/>
          <w:sz w:val="24"/>
          <w:szCs w:val="24"/>
        </w:rPr>
        <w:t>0</w:t>
      </w:r>
      <w:r w:rsidR="007E6831" w:rsidRPr="00915D56">
        <w:rPr>
          <w:rFonts w:ascii="Times New Roman" w:hAnsi="Times New Roman" w:cs="Times New Roman"/>
          <w:sz w:val="24"/>
          <w:szCs w:val="24"/>
        </w:rPr>
        <w:t xml:space="preserve"> </w:t>
      </w:r>
      <w:r w:rsidR="00C667F9" w:rsidRPr="00915D56">
        <w:rPr>
          <w:rFonts w:ascii="Times New Roman" w:hAnsi="Times New Roman" w:cs="Times New Roman"/>
          <w:sz w:val="24"/>
          <w:szCs w:val="24"/>
        </w:rPr>
        <w:t xml:space="preserve">млн. </w:t>
      </w:r>
      <w:r w:rsidR="00052387" w:rsidRPr="00C8780F">
        <w:rPr>
          <w:rFonts w:ascii="Times New Roman" w:hAnsi="Times New Roman" w:cs="Times New Roman"/>
          <w:sz w:val="24"/>
          <w:szCs w:val="24"/>
        </w:rPr>
        <w:t xml:space="preserve">до </w:t>
      </w:r>
      <w:r w:rsidR="00061E31">
        <w:rPr>
          <w:rFonts w:ascii="Times New Roman" w:hAnsi="Times New Roman" w:cs="Times New Roman"/>
          <w:sz w:val="24"/>
          <w:szCs w:val="24"/>
        </w:rPr>
        <w:t>1</w:t>
      </w:r>
      <w:r>
        <w:rPr>
          <w:rFonts w:ascii="Times New Roman" w:hAnsi="Times New Roman" w:cs="Times New Roman"/>
          <w:sz w:val="24"/>
          <w:szCs w:val="24"/>
        </w:rPr>
        <w:t>5</w:t>
      </w:r>
      <w:r w:rsidR="00052387" w:rsidRPr="00C8780F">
        <w:rPr>
          <w:rFonts w:ascii="Times New Roman" w:hAnsi="Times New Roman" w:cs="Times New Roman"/>
          <w:sz w:val="24"/>
          <w:szCs w:val="24"/>
        </w:rPr>
        <w:t xml:space="preserve"> млн</w:t>
      </w:r>
      <w:r w:rsidR="00C667F9" w:rsidRPr="00C8780F">
        <w:rPr>
          <w:rFonts w:ascii="Times New Roman" w:hAnsi="Times New Roman" w:cs="Times New Roman"/>
          <w:sz w:val="24"/>
          <w:szCs w:val="24"/>
        </w:rPr>
        <w:t>.</w:t>
      </w:r>
      <w:r w:rsidR="00052387" w:rsidRPr="00915D56">
        <w:rPr>
          <w:rFonts w:ascii="Times New Roman" w:hAnsi="Times New Roman" w:cs="Times New Roman"/>
          <w:sz w:val="24"/>
          <w:szCs w:val="24"/>
        </w:rPr>
        <w:t xml:space="preserve"> </w:t>
      </w:r>
      <w:r w:rsidR="00052387" w:rsidRPr="000328BF">
        <w:rPr>
          <w:rFonts w:ascii="Times New Roman" w:hAnsi="Times New Roman" w:cs="Times New Roman"/>
          <w:sz w:val="24"/>
          <w:szCs w:val="24"/>
        </w:rPr>
        <w:t>рублей</w:t>
      </w:r>
      <w:r w:rsidR="007E6831" w:rsidRPr="000328BF">
        <w:rPr>
          <w:rFonts w:ascii="Times New Roman" w:hAnsi="Times New Roman" w:cs="Times New Roman"/>
          <w:sz w:val="24"/>
          <w:szCs w:val="24"/>
        </w:rPr>
        <w:t>;</w:t>
      </w:r>
    </w:p>
    <w:p w14:paraId="359A99C3" w14:textId="35087B35" w:rsidR="006846A4" w:rsidRPr="000328BF" w:rsidRDefault="0058534F"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 </w:t>
      </w:r>
      <w:r w:rsidR="000574DE" w:rsidRPr="000328BF">
        <w:rPr>
          <w:rFonts w:ascii="Times New Roman" w:hAnsi="Times New Roman" w:cs="Times New Roman"/>
          <w:sz w:val="24"/>
          <w:szCs w:val="24"/>
        </w:rPr>
        <w:t>п</w:t>
      </w:r>
      <w:r w:rsidR="001331D3" w:rsidRPr="000328BF">
        <w:rPr>
          <w:rFonts w:ascii="Times New Roman" w:hAnsi="Times New Roman" w:cs="Times New Roman"/>
          <w:sz w:val="24"/>
          <w:szCs w:val="24"/>
        </w:rPr>
        <w:t xml:space="preserve">еречень </w:t>
      </w:r>
      <w:r w:rsidR="00061E31" w:rsidRPr="000328BF">
        <w:rPr>
          <w:rFonts w:ascii="Times New Roman" w:hAnsi="Times New Roman" w:cs="Times New Roman"/>
          <w:sz w:val="24"/>
          <w:szCs w:val="24"/>
        </w:rPr>
        <w:t>документов</w:t>
      </w:r>
      <w:r w:rsidR="001331D3" w:rsidRPr="000328BF">
        <w:rPr>
          <w:rFonts w:ascii="Times New Roman" w:hAnsi="Times New Roman" w:cs="Times New Roman"/>
          <w:sz w:val="24"/>
          <w:szCs w:val="24"/>
        </w:rPr>
        <w:t xml:space="preserve"> </w:t>
      </w:r>
      <w:r w:rsidR="007F09AA" w:rsidRPr="000328BF">
        <w:rPr>
          <w:rFonts w:ascii="Times New Roman" w:hAnsi="Times New Roman" w:cs="Times New Roman"/>
          <w:sz w:val="24"/>
          <w:szCs w:val="24"/>
        </w:rPr>
        <w:t>для рассмотрения вопроса о предоставлении поручительства Фонда</w:t>
      </w:r>
      <w:r w:rsidR="006846A4" w:rsidRPr="000328BF">
        <w:rPr>
          <w:rFonts w:ascii="Times New Roman" w:hAnsi="Times New Roman" w:cs="Times New Roman"/>
          <w:sz w:val="24"/>
          <w:szCs w:val="24"/>
        </w:rPr>
        <w:t xml:space="preserve"> предусмотрен в приложении № 3 к настоящему порядку;</w:t>
      </w:r>
    </w:p>
    <w:p w14:paraId="49DF7437" w14:textId="2013A542" w:rsidR="001331D3" w:rsidRPr="0058534F" w:rsidRDefault="006846A4" w:rsidP="0058534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lastRenderedPageBreak/>
        <w:t>-</w:t>
      </w:r>
      <w:r w:rsidR="00651B22" w:rsidRPr="006846A4">
        <w:rPr>
          <w:rFonts w:ascii="Times New Roman" w:hAnsi="Times New Roman" w:cs="Times New Roman"/>
          <w:sz w:val="24"/>
          <w:szCs w:val="24"/>
        </w:rPr>
        <w:t xml:space="preserve"> типовые формы договор</w:t>
      </w:r>
      <w:r w:rsidR="007E6831" w:rsidRPr="006846A4">
        <w:rPr>
          <w:rFonts w:ascii="Times New Roman" w:hAnsi="Times New Roman" w:cs="Times New Roman"/>
          <w:sz w:val="24"/>
          <w:szCs w:val="24"/>
        </w:rPr>
        <w:t>ов</w:t>
      </w:r>
      <w:r w:rsidR="00651B22" w:rsidRPr="006846A4">
        <w:rPr>
          <w:rFonts w:ascii="Times New Roman" w:hAnsi="Times New Roman" w:cs="Times New Roman"/>
          <w:sz w:val="24"/>
          <w:szCs w:val="24"/>
        </w:rPr>
        <w:t xml:space="preserve"> поручительств</w:t>
      </w:r>
      <w:r w:rsidR="007F09AA" w:rsidRPr="006846A4">
        <w:rPr>
          <w:rFonts w:ascii="Times New Roman" w:hAnsi="Times New Roman" w:cs="Times New Roman"/>
          <w:sz w:val="24"/>
          <w:szCs w:val="24"/>
        </w:rPr>
        <w:t xml:space="preserve"> </w:t>
      </w:r>
      <w:r w:rsidR="001331D3" w:rsidRPr="006846A4">
        <w:rPr>
          <w:rFonts w:ascii="Times New Roman" w:hAnsi="Times New Roman" w:cs="Times New Roman"/>
          <w:sz w:val="24"/>
          <w:szCs w:val="24"/>
        </w:rPr>
        <w:t>установлен</w:t>
      </w:r>
      <w:r w:rsidR="00651B22" w:rsidRPr="006846A4">
        <w:rPr>
          <w:rFonts w:ascii="Times New Roman" w:hAnsi="Times New Roman" w:cs="Times New Roman"/>
          <w:sz w:val="24"/>
          <w:szCs w:val="24"/>
        </w:rPr>
        <w:t>ы</w:t>
      </w:r>
      <w:r w:rsidR="001331D3" w:rsidRPr="006846A4">
        <w:rPr>
          <w:rFonts w:ascii="Times New Roman" w:hAnsi="Times New Roman" w:cs="Times New Roman"/>
          <w:sz w:val="24"/>
          <w:szCs w:val="24"/>
        </w:rPr>
        <w:t xml:space="preserve"> Порядком предоставления</w:t>
      </w:r>
      <w:r w:rsidR="001331D3" w:rsidRPr="00915D56">
        <w:rPr>
          <w:rFonts w:ascii="Times New Roman" w:hAnsi="Times New Roman" w:cs="Times New Roman"/>
          <w:sz w:val="24"/>
          <w:szCs w:val="24"/>
        </w:rPr>
        <w:t xml:space="preserve"> поручительств </w:t>
      </w:r>
      <w:r w:rsidR="00651B22" w:rsidRPr="00651B22">
        <w:rPr>
          <w:rFonts w:ascii="Times New Roman" w:hAnsi="Times New Roman" w:cs="Times New Roman"/>
          <w:sz w:val="24"/>
          <w:szCs w:val="24"/>
        </w:rPr>
        <w:t xml:space="preserve">автономной некоммерческой организацией </w:t>
      </w:r>
      <w:r w:rsidR="001331D3" w:rsidRPr="00915D56">
        <w:rPr>
          <w:rFonts w:ascii="Times New Roman" w:hAnsi="Times New Roman" w:cs="Times New Roman"/>
          <w:sz w:val="24"/>
          <w:szCs w:val="24"/>
        </w:rPr>
        <w:t xml:space="preserve">«Гарантийный фонд </w:t>
      </w:r>
      <w:r w:rsidR="0058534F">
        <w:rPr>
          <w:rFonts w:ascii="Times New Roman" w:hAnsi="Times New Roman" w:cs="Times New Roman"/>
          <w:sz w:val="24"/>
          <w:szCs w:val="24"/>
        </w:rPr>
        <w:t xml:space="preserve">Чувашской </w:t>
      </w:r>
      <w:r w:rsidR="001331D3" w:rsidRPr="00915D56">
        <w:rPr>
          <w:rFonts w:ascii="Times New Roman" w:hAnsi="Times New Roman" w:cs="Times New Roman"/>
          <w:sz w:val="24"/>
          <w:szCs w:val="24"/>
        </w:rPr>
        <w:t>Республики</w:t>
      </w:r>
      <w:r w:rsidR="0058534F">
        <w:rPr>
          <w:rFonts w:ascii="Times New Roman" w:hAnsi="Times New Roman" w:cs="Times New Roman"/>
          <w:sz w:val="24"/>
          <w:szCs w:val="24"/>
        </w:rPr>
        <w:t>».</w:t>
      </w:r>
    </w:p>
    <w:p w14:paraId="0C64DEE3" w14:textId="67AA744B" w:rsidR="00D80283" w:rsidRDefault="000378A2"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2</w:t>
      </w:r>
      <w:r w:rsidR="001968DD" w:rsidRPr="00915D56">
        <w:rPr>
          <w:rFonts w:ascii="Times New Roman" w:hAnsi="Times New Roman" w:cs="Times New Roman"/>
          <w:sz w:val="24"/>
          <w:szCs w:val="24"/>
        </w:rPr>
        <w:t>.</w:t>
      </w:r>
      <w:r w:rsidR="00067A92" w:rsidRPr="00915D56">
        <w:rPr>
          <w:rFonts w:ascii="Times New Roman" w:hAnsi="Times New Roman" w:cs="Times New Roman"/>
          <w:sz w:val="24"/>
          <w:szCs w:val="24"/>
        </w:rPr>
        <w:t>2. Фонд</w:t>
      </w:r>
      <w:r w:rsidR="00052387" w:rsidRPr="00915D56">
        <w:rPr>
          <w:rFonts w:ascii="Times New Roman" w:hAnsi="Times New Roman" w:cs="Times New Roman"/>
          <w:sz w:val="24"/>
          <w:szCs w:val="24"/>
        </w:rPr>
        <w:t xml:space="preserve"> не предоставляет с использованием Механизма Поручительства</w:t>
      </w:r>
      <w:r w:rsidR="001968DD" w:rsidRPr="00915D56">
        <w:rPr>
          <w:rFonts w:ascii="Times New Roman" w:hAnsi="Times New Roman" w:cs="Times New Roman"/>
          <w:sz w:val="24"/>
          <w:szCs w:val="24"/>
        </w:rPr>
        <w:t xml:space="preserve"> по продуктам</w:t>
      </w:r>
      <w:r w:rsidR="00052387" w:rsidRPr="00915D56">
        <w:rPr>
          <w:rFonts w:ascii="Times New Roman" w:hAnsi="Times New Roman" w:cs="Times New Roman"/>
          <w:sz w:val="24"/>
          <w:szCs w:val="24"/>
        </w:rPr>
        <w:t xml:space="preserve">, решение </w:t>
      </w:r>
      <w:r w:rsidR="00D80283">
        <w:rPr>
          <w:rFonts w:ascii="Times New Roman" w:hAnsi="Times New Roman" w:cs="Times New Roman"/>
          <w:sz w:val="24"/>
          <w:szCs w:val="24"/>
        </w:rPr>
        <w:t xml:space="preserve">о выдаче кредита по которым принято без участия независимого подразделения в кредитном процессе. </w:t>
      </w:r>
    </w:p>
    <w:p w14:paraId="5C7E79C9" w14:textId="77777777" w:rsidR="00D80283" w:rsidRPr="000328BF" w:rsidRDefault="00D80283" w:rsidP="000328BF">
      <w:pPr>
        <w:autoSpaceDE w:val="0"/>
        <w:autoSpaceDN w:val="0"/>
        <w:adjustRightInd w:val="0"/>
        <w:ind w:firstLine="567"/>
        <w:rPr>
          <w:rFonts w:ascii="Times New Roman" w:hAnsi="Times New Roman" w:cs="Times New Roman"/>
          <w:sz w:val="24"/>
          <w:szCs w:val="24"/>
        </w:rPr>
      </w:pPr>
      <w:r w:rsidRPr="000328BF">
        <w:rPr>
          <w:rFonts w:ascii="Times New Roman" w:hAnsi="Times New Roman" w:cs="Times New Roman"/>
          <w:sz w:val="24"/>
          <w:szCs w:val="24"/>
        </w:rPr>
        <w:t xml:space="preserve">Участие Независимого подразделения в кредитном процессе осуществляется одним из следующих способов: </w:t>
      </w:r>
    </w:p>
    <w:p w14:paraId="7B12F593" w14:textId="6965F33C"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написания независимого заключения, входящего в обязательный комплект материалов по кредитной заявке; </w:t>
      </w:r>
    </w:p>
    <w:p w14:paraId="2163F546" w14:textId="0731251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согласования проекта решения или заключения, подготовленного сотрудником </w:t>
      </w:r>
      <w:proofErr w:type="gramStart"/>
      <w:r w:rsidR="00D80283" w:rsidRPr="000328BF">
        <w:rPr>
          <w:rFonts w:ascii="Times New Roman" w:hAnsi="Times New Roman" w:cs="Times New Roman"/>
          <w:sz w:val="24"/>
          <w:szCs w:val="24"/>
        </w:rPr>
        <w:t>бизнес-подразделения</w:t>
      </w:r>
      <w:proofErr w:type="gramEnd"/>
      <w:r w:rsidR="00D80283" w:rsidRPr="000328BF">
        <w:rPr>
          <w:rFonts w:ascii="Times New Roman" w:hAnsi="Times New Roman" w:cs="Times New Roman"/>
          <w:sz w:val="24"/>
          <w:szCs w:val="24"/>
        </w:rPr>
        <w:t xml:space="preserve">, до представления кредитной заявки коллегиальному органу; </w:t>
      </w:r>
    </w:p>
    <w:p w14:paraId="6088F53E" w14:textId="036859C5"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участия представителя Независимого подразделения (</w:t>
      </w:r>
      <w:proofErr w:type="gramStart"/>
      <w:r w:rsidR="00D80283" w:rsidRPr="000328BF">
        <w:rPr>
          <w:rFonts w:ascii="Times New Roman" w:hAnsi="Times New Roman" w:cs="Times New Roman"/>
          <w:sz w:val="24"/>
          <w:szCs w:val="24"/>
        </w:rPr>
        <w:t>риск-подразделения</w:t>
      </w:r>
      <w:proofErr w:type="gramEnd"/>
      <w:r w:rsidR="00D80283" w:rsidRPr="000328BF">
        <w:rPr>
          <w:rFonts w:ascii="Times New Roman" w:hAnsi="Times New Roman" w:cs="Times New Roman"/>
          <w:sz w:val="24"/>
          <w:szCs w:val="24"/>
        </w:rPr>
        <w:t xml:space="preserve">) в заседании уполномоченного органа Банка-партнера; </w:t>
      </w:r>
    </w:p>
    <w:p w14:paraId="01352A03" w14:textId="55488473" w:rsidR="00D80283" w:rsidRPr="000328BF" w:rsidRDefault="007B1F6B" w:rsidP="000328BF">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 xml:space="preserve">- </w:t>
      </w:r>
      <w:r w:rsidR="00D80283" w:rsidRPr="000328BF">
        <w:rPr>
          <w:rFonts w:ascii="Times New Roman" w:hAnsi="Times New Roman" w:cs="Times New Roman"/>
          <w:sz w:val="24"/>
          <w:szCs w:val="24"/>
        </w:rPr>
        <w:t xml:space="preserve">проведения постоянного полного или выборочного </w:t>
      </w:r>
      <w:proofErr w:type="spellStart"/>
      <w:r w:rsidR="00D80283" w:rsidRPr="000328BF">
        <w:rPr>
          <w:rFonts w:ascii="Times New Roman" w:hAnsi="Times New Roman" w:cs="Times New Roman"/>
          <w:sz w:val="24"/>
          <w:szCs w:val="24"/>
        </w:rPr>
        <w:t>постконтроля</w:t>
      </w:r>
      <w:proofErr w:type="spellEnd"/>
      <w:r w:rsidR="00D80283" w:rsidRPr="000328BF">
        <w:rPr>
          <w:rFonts w:ascii="Times New Roman" w:hAnsi="Times New Roman" w:cs="Times New Roman"/>
          <w:sz w:val="24"/>
          <w:szCs w:val="24"/>
        </w:rPr>
        <w:t xml:space="preserve"> выдачи Кредитных продуктов. </w:t>
      </w:r>
    </w:p>
    <w:p w14:paraId="78841B89" w14:textId="3E3C00CD" w:rsidR="00052387" w:rsidRPr="00915D56" w:rsidRDefault="000378A2" w:rsidP="007E0A8E">
      <w:pPr>
        <w:tabs>
          <w:tab w:val="left" w:pos="1276"/>
          <w:tab w:val="left" w:pos="1560"/>
        </w:tabs>
        <w:ind w:right="38" w:firstLine="567"/>
        <w:rPr>
          <w:rFonts w:ascii="Times New Roman" w:hAnsi="Times New Roman" w:cs="Times New Roman"/>
          <w:sz w:val="24"/>
          <w:szCs w:val="24"/>
        </w:rPr>
      </w:pPr>
      <w:r>
        <w:rPr>
          <w:rFonts w:ascii="Times New Roman" w:hAnsi="Times New Roman" w:cs="Times New Roman"/>
          <w:sz w:val="24"/>
          <w:szCs w:val="24"/>
        </w:rPr>
        <w:t>2</w:t>
      </w:r>
      <w:r w:rsidR="00067A92" w:rsidRPr="00915D56">
        <w:rPr>
          <w:rFonts w:ascii="Times New Roman" w:hAnsi="Times New Roman" w:cs="Times New Roman"/>
          <w:sz w:val="24"/>
          <w:szCs w:val="24"/>
        </w:rPr>
        <w:t xml:space="preserve">.3. </w:t>
      </w:r>
      <w:r w:rsidR="00052387" w:rsidRPr="00915D56">
        <w:rPr>
          <w:rFonts w:ascii="Times New Roman" w:hAnsi="Times New Roman" w:cs="Times New Roman"/>
          <w:color w:val="000000"/>
          <w:sz w:val="24"/>
          <w:szCs w:val="24"/>
        </w:rPr>
        <w:t xml:space="preserve">При поступлении Заявки </w:t>
      </w:r>
      <w:r w:rsidR="009B621D" w:rsidRPr="00915D56">
        <w:rPr>
          <w:rFonts w:ascii="Times New Roman" w:hAnsi="Times New Roman" w:cs="Times New Roman"/>
          <w:color w:val="000000"/>
          <w:sz w:val="24"/>
          <w:szCs w:val="24"/>
        </w:rPr>
        <w:t>Фонд</w:t>
      </w:r>
      <w:r w:rsidR="00052387" w:rsidRPr="00915D56">
        <w:rPr>
          <w:rFonts w:ascii="Times New Roman" w:hAnsi="Times New Roman" w:cs="Times New Roman"/>
          <w:color w:val="000000"/>
          <w:sz w:val="24"/>
          <w:szCs w:val="24"/>
        </w:rPr>
        <w:t xml:space="preserve"> проводит: </w:t>
      </w:r>
    </w:p>
    <w:p w14:paraId="7F215758" w14:textId="78C9EECD"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оценку Перечня документов Заемщика на соответствие и комплектность; </w:t>
      </w:r>
    </w:p>
    <w:p w14:paraId="3D20BF7C" w14:textId="75DB1C64" w:rsidR="00052387"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оценку соответствия параметров направленной в рамках Механизма Заявки условиям, установленным в решении Правления Корпорации о допуске Банка</w:t>
      </w:r>
      <w:r w:rsidR="009B621D" w:rsidRPr="00915D56">
        <w:rPr>
          <w:rFonts w:ascii="Times New Roman" w:hAnsi="Times New Roman" w:cs="Times New Roman"/>
          <w:sz w:val="24"/>
          <w:szCs w:val="24"/>
        </w:rPr>
        <w:t>-</w:t>
      </w:r>
      <w:r w:rsidR="00052387" w:rsidRPr="00915D56">
        <w:rPr>
          <w:rFonts w:ascii="Times New Roman" w:hAnsi="Times New Roman" w:cs="Times New Roman"/>
          <w:sz w:val="24"/>
          <w:szCs w:val="24"/>
        </w:rPr>
        <w:t xml:space="preserve">партнера к Механизму; </w:t>
      </w:r>
    </w:p>
    <w:p w14:paraId="745F1B97" w14:textId="71DD1426" w:rsidR="007E0A8E" w:rsidRPr="00915D56" w:rsidRDefault="00DF54CB" w:rsidP="00DF54CB">
      <w:pPr>
        <w:autoSpaceDE w:val="0"/>
        <w:autoSpaceDN w:val="0"/>
        <w:adjustRightInd w:val="0"/>
        <w:ind w:firstLine="567"/>
        <w:rPr>
          <w:rFonts w:ascii="Times New Roman" w:hAnsi="Times New Roman" w:cs="Times New Roman"/>
          <w:sz w:val="24"/>
          <w:szCs w:val="24"/>
        </w:rPr>
      </w:pPr>
      <w:r>
        <w:rPr>
          <w:rFonts w:ascii="Times New Roman" w:hAnsi="Times New Roman" w:cs="Times New Roman"/>
          <w:sz w:val="24"/>
          <w:szCs w:val="24"/>
        </w:rPr>
        <w:t>-</w:t>
      </w:r>
      <w:r w:rsidR="009B621D"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проводит в отношении Заявки иные действия, предусмотренные внутренними нормативными документами </w:t>
      </w:r>
      <w:r w:rsidR="007E0A8E"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w:t>
      </w:r>
      <w:r w:rsidR="00052387" w:rsidRPr="00DF54CB">
        <w:rPr>
          <w:rFonts w:ascii="Times New Roman" w:hAnsi="Times New Roman" w:cs="Times New Roman"/>
          <w:sz w:val="24"/>
          <w:szCs w:val="24"/>
        </w:rPr>
        <w:t>за исключением оценки кредитоспособности Заемщика.</w:t>
      </w:r>
      <w:r w:rsidR="00052387" w:rsidRPr="00915D56">
        <w:rPr>
          <w:rFonts w:ascii="Times New Roman" w:hAnsi="Times New Roman" w:cs="Times New Roman"/>
          <w:sz w:val="24"/>
          <w:szCs w:val="24"/>
        </w:rPr>
        <w:t xml:space="preserve"> </w:t>
      </w:r>
    </w:p>
    <w:p w14:paraId="4B50990D" w14:textId="64D10914" w:rsidR="00873C75" w:rsidRDefault="00873C75" w:rsidP="00873C75">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4</w:t>
      </w:r>
      <w:r>
        <w:rPr>
          <w:rFonts w:ascii="Times New Roman" w:hAnsi="Times New Roman" w:cs="Times New Roman"/>
          <w:sz w:val="24"/>
          <w:szCs w:val="24"/>
        </w:rPr>
        <w:t xml:space="preserve">. </w:t>
      </w:r>
      <w:r w:rsidRPr="00061E31">
        <w:rPr>
          <w:rFonts w:ascii="Times New Roman" w:hAnsi="Times New Roman" w:cs="Times New Roman"/>
          <w:sz w:val="24"/>
          <w:szCs w:val="24"/>
        </w:rPr>
        <w:t>По результатам анализа Заявки Фонд принимает решение о предоставлении Поручительства или об отказе в предоставлении Поручительства с указанием причин такого отказа.</w:t>
      </w:r>
    </w:p>
    <w:p w14:paraId="7D933DD2" w14:textId="7EE74B4B" w:rsidR="009B621D" w:rsidRPr="007F5DAB" w:rsidRDefault="00DF54CB" w:rsidP="00DF54CB">
      <w:pPr>
        <w:ind w:right="40" w:firstLine="567"/>
        <w:rPr>
          <w:rFonts w:ascii="Times New Roman" w:hAnsi="Times New Roman" w:cs="Times New Roman"/>
          <w:sz w:val="24"/>
          <w:szCs w:val="24"/>
        </w:rPr>
      </w:pPr>
      <w:r>
        <w:rPr>
          <w:rFonts w:ascii="Times New Roman" w:hAnsi="Times New Roman" w:cs="Times New Roman"/>
          <w:sz w:val="24"/>
          <w:szCs w:val="24"/>
        </w:rPr>
        <w:t>2.</w:t>
      </w:r>
      <w:r w:rsidR="00BD64AA">
        <w:rPr>
          <w:rFonts w:ascii="Times New Roman" w:hAnsi="Times New Roman" w:cs="Times New Roman"/>
          <w:sz w:val="24"/>
          <w:szCs w:val="24"/>
        </w:rPr>
        <w:t>5</w:t>
      </w:r>
      <w:r>
        <w:rPr>
          <w:rFonts w:ascii="Times New Roman" w:hAnsi="Times New Roman" w:cs="Times New Roman"/>
          <w:sz w:val="24"/>
          <w:szCs w:val="24"/>
        </w:rPr>
        <w:t xml:space="preserve">. </w:t>
      </w:r>
      <w:r w:rsidR="007E0A8E" w:rsidRPr="007F5DAB">
        <w:rPr>
          <w:rFonts w:ascii="Times New Roman" w:hAnsi="Times New Roman" w:cs="Times New Roman"/>
          <w:sz w:val="24"/>
          <w:szCs w:val="24"/>
        </w:rPr>
        <w:t xml:space="preserve">Заявки, не соответствующие какому-либо условию, установленному Корпорацией при допуске Банка-партнера к Механизму, рассматриваются Фондом с проведением оценки кредитоспособности Заемщика в соответствии с внутренними нормативными документами Фонда.  </w:t>
      </w:r>
    </w:p>
    <w:p w14:paraId="19DDBB94" w14:textId="6660800B"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6</w:t>
      </w:r>
      <w:r w:rsidR="007E0A8E" w:rsidRPr="00915D56">
        <w:rPr>
          <w:rFonts w:ascii="Times New Roman" w:hAnsi="Times New Roman" w:cs="Times New Roman"/>
          <w:sz w:val="24"/>
          <w:szCs w:val="24"/>
        </w:rPr>
        <w:t xml:space="preserve">.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на ежеквартальной основе осуществляет мониторинг портфеля действующих Поручительств </w:t>
      </w:r>
      <w:r w:rsidR="005A01A2" w:rsidRPr="00915D56">
        <w:rPr>
          <w:rFonts w:ascii="Times New Roman" w:hAnsi="Times New Roman" w:cs="Times New Roman"/>
          <w:sz w:val="24"/>
          <w:szCs w:val="24"/>
        </w:rPr>
        <w:t>Фонда</w:t>
      </w:r>
      <w:r w:rsidR="00052387" w:rsidRPr="00915D56">
        <w:rPr>
          <w:rFonts w:ascii="Times New Roman" w:hAnsi="Times New Roman" w:cs="Times New Roman"/>
          <w:sz w:val="24"/>
          <w:szCs w:val="24"/>
        </w:rPr>
        <w:t xml:space="preserve">, сформированного с применением Механизма, в части соблюдения требований по Целевой структуре рейтингов соответствующего </w:t>
      </w:r>
      <w:proofErr w:type="spellStart"/>
      <w:r w:rsidR="00962F15">
        <w:rPr>
          <w:rFonts w:ascii="Times New Roman" w:hAnsi="Times New Roman" w:cs="Times New Roman"/>
          <w:sz w:val="24"/>
          <w:szCs w:val="24"/>
        </w:rPr>
        <w:t>п</w:t>
      </w:r>
      <w:r w:rsidR="00052387" w:rsidRPr="00915D56">
        <w:rPr>
          <w:rFonts w:ascii="Times New Roman" w:hAnsi="Times New Roman" w:cs="Times New Roman"/>
          <w:sz w:val="24"/>
          <w:szCs w:val="24"/>
        </w:rPr>
        <w:t>одсегмента</w:t>
      </w:r>
      <w:proofErr w:type="spellEnd"/>
      <w:r w:rsidR="00052387" w:rsidRPr="00915D56">
        <w:rPr>
          <w:rFonts w:ascii="Times New Roman" w:hAnsi="Times New Roman" w:cs="Times New Roman"/>
          <w:sz w:val="24"/>
          <w:szCs w:val="24"/>
        </w:rPr>
        <w:t xml:space="preserve">, если такое требование было установлено решением Корпорации о допуске Банка-партнера к Механизму (путем </w:t>
      </w:r>
      <w:proofErr w:type="gramStart"/>
      <w:r w:rsidR="00052387" w:rsidRPr="00915D56">
        <w:rPr>
          <w:rFonts w:ascii="Times New Roman" w:hAnsi="Times New Roman" w:cs="Times New Roman"/>
          <w:sz w:val="24"/>
          <w:szCs w:val="24"/>
        </w:rPr>
        <w:t>соотнесения</w:t>
      </w:r>
      <w:proofErr w:type="gramEnd"/>
      <w:r w:rsidR="00052387" w:rsidRPr="00915D56">
        <w:rPr>
          <w:rFonts w:ascii="Times New Roman" w:hAnsi="Times New Roman" w:cs="Times New Roman"/>
          <w:sz w:val="24"/>
          <w:szCs w:val="24"/>
        </w:rPr>
        <w:t xml:space="preserve"> на дату мониторинга сумм действующих Поручительств по определенным рейтингам или группам рейтингов к общему объему портфеля Поручительств).</w:t>
      </w:r>
    </w:p>
    <w:p w14:paraId="47ED9052" w14:textId="393E8782" w:rsidR="00CE7153" w:rsidRPr="00915D56"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E0A8E" w:rsidRPr="00915D56">
        <w:rPr>
          <w:rFonts w:ascii="Times New Roman" w:hAnsi="Times New Roman" w:cs="Times New Roman"/>
          <w:sz w:val="24"/>
          <w:szCs w:val="24"/>
        </w:rPr>
        <w:t>.</w:t>
      </w:r>
      <w:r w:rsidR="00BD64AA">
        <w:rPr>
          <w:rFonts w:ascii="Times New Roman" w:hAnsi="Times New Roman" w:cs="Times New Roman"/>
          <w:sz w:val="24"/>
          <w:szCs w:val="24"/>
        </w:rPr>
        <w:t>7</w:t>
      </w:r>
      <w:r w:rsidR="007E0A8E" w:rsidRPr="00915D56">
        <w:rPr>
          <w:rFonts w:ascii="Times New Roman" w:hAnsi="Times New Roman" w:cs="Times New Roman"/>
          <w:sz w:val="24"/>
          <w:szCs w:val="24"/>
        </w:rPr>
        <w:t>.</w:t>
      </w:r>
      <w:r w:rsidR="00CE7153" w:rsidRPr="00915D56">
        <w:rPr>
          <w:rFonts w:ascii="Times New Roman" w:hAnsi="Times New Roman" w:cs="Times New Roman"/>
          <w:sz w:val="24"/>
          <w:szCs w:val="24"/>
        </w:rPr>
        <w:t xml:space="preserve"> </w:t>
      </w:r>
      <w:r w:rsidR="00052387" w:rsidRPr="00915D56">
        <w:rPr>
          <w:rFonts w:ascii="Times New Roman" w:hAnsi="Times New Roman" w:cs="Times New Roman"/>
          <w:sz w:val="24"/>
          <w:szCs w:val="24"/>
        </w:rPr>
        <w:t xml:space="preserve">В случае выявления нарушения требований по Целевой структуре рейтингов </w:t>
      </w:r>
      <w:r w:rsidR="005A01A2" w:rsidRPr="00915D56">
        <w:rPr>
          <w:rFonts w:ascii="Times New Roman" w:hAnsi="Times New Roman" w:cs="Times New Roman"/>
          <w:sz w:val="24"/>
          <w:szCs w:val="24"/>
        </w:rPr>
        <w:t>Фонд</w:t>
      </w:r>
      <w:r w:rsidR="00052387" w:rsidRPr="00915D56">
        <w:rPr>
          <w:rFonts w:ascii="Times New Roman" w:hAnsi="Times New Roman" w:cs="Times New Roman"/>
          <w:sz w:val="24"/>
          <w:szCs w:val="24"/>
        </w:rPr>
        <w:t xml:space="preserve"> уведомляет Банк-партнер и Корпорацию в срок не позднее 3 (трех) рабочих дней с момента выявления нарушения.</w:t>
      </w:r>
    </w:p>
    <w:p w14:paraId="1C2BA115" w14:textId="133E4B3E"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BD64AA">
        <w:rPr>
          <w:rFonts w:ascii="Times New Roman" w:hAnsi="Times New Roman" w:cs="Times New Roman"/>
          <w:sz w:val="24"/>
          <w:szCs w:val="24"/>
        </w:rPr>
        <w:t>8</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случае несоблюдения требований Целевой структуры рейтингов со стороны Банка-партнера более трех кварталов подряд </w:t>
      </w:r>
      <w:r w:rsidR="005A01A2" w:rsidRPr="00745ECB">
        <w:rPr>
          <w:rFonts w:ascii="Times New Roman" w:hAnsi="Times New Roman" w:cs="Times New Roman"/>
          <w:sz w:val="24"/>
          <w:szCs w:val="24"/>
        </w:rPr>
        <w:t>Фонд</w:t>
      </w:r>
      <w:r w:rsidR="00052387" w:rsidRPr="00745ECB">
        <w:rPr>
          <w:rFonts w:ascii="Times New Roman" w:hAnsi="Times New Roman" w:cs="Times New Roman"/>
          <w:sz w:val="24"/>
          <w:szCs w:val="24"/>
        </w:rPr>
        <w:t xml:space="preserve"> вправе приостановить взаимодействие с данным Банком-партнером по Механизму, </w:t>
      </w:r>
      <w:proofErr w:type="gramStart"/>
      <w:r w:rsidR="00052387" w:rsidRPr="00745ECB">
        <w:rPr>
          <w:rFonts w:ascii="Times New Roman" w:hAnsi="Times New Roman" w:cs="Times New Roman"/>
          <w:sz w:val="24"/>
          <w:szCs w:val="24"/>
        </w:rPr>
        <w:t>уведомив о принятом решении Банк-партнер и Корпорацию</w:t>
      </w:r>
      <w:proofErr w:type="gramEnd"/>
      <w:r w:rsidR="00052387" w:rsidRPr="00745ECB">
        <w:rPr>
          <w:rFonts w:ascii="Times New Roman" w:hAnsi="Times New Roman" w:cs="Times New Roman"/>
          <w:sz w:val="24"/>
          <w:szCs w:val="24"/>
        </w:rPr>
        <w:t xml:space="preserve"> в срок не позднее 3 (трех) рабочих дней с момента принятия такого решения.</w:t>
      </w:r>
    </w:p>
    <w:p w14:paraId="3C349758" w14:textId="20134910" w:rsidR="00CE7153" w:rsidRPr="00745ECB"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sidRPr="00745ECB">
        <w:rPr>
          <w:rFonts w:ascii="Times New Roman" w:hAnsi="Times New Roman" w:cs="Times New Roman"/>
          <w:sz w:val="24"/>
          <w:szCs w:val="24"/>
        </w:rPr>
        <w:t>.</w:t>
      </w:r>
      <w:r w:rsidR="00BD64AA">
        <w:rPr>
          <w:rFonts w:ascii="Times New Roman" w:hAnsi="Times New Roman" w:cs="Times New Roman"/>
          <w:sz w:val="24"/>
          <w:szCs w:val="24"/>
        </w:rPr>
        <w:t>9</w:t>
      </w:r>
      <w:r w:rsidR="00CE7153" w:rsidRP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целях </w:t>
      </w:r>
      <w:proofErr w:type="gramStart"/>
      <w:r w:rsidR="00052387" w:rsidRPr="00745ECB">
        <w:rPr>
          <w:rFonts w:ascii="Times New Roman" w:hAnsi="Times New Roman" w:cs="Times New Roman"/>
          <w:sz w:val="24"/>
          <w:szCs w:val="24"/>
        </w:rPr>
        <w:t xml:space="preserve">проведения ежеквартального мониторинга качества портфеля Поручительств </w:t>
      </w:r>
      <w:r w:rsidR="005A01A2" w:rsidRPr="00745ECB">
        <w:rPr>
          <w:rFonts w:ascii="Times New Roman" w:hAnsi="Times New Roman" w:cs="Times New Roman"/>
          <w:sz w:val="24"/>
          <w:szCs w:val="24"/>
        </w:rPr>
        <w:t>Фонда</w:t>
      </w:r>
      <w:proofErr w:type="gramEnd"/>
      <w:r w:rsidR="00052387" w:rsidRPr="00745ECB">
        <w:rPr>
          <w:rFonts w:ascii="Times New Roman" w:hAnsi="Times New Roman" w:cs="Times New Roman"/>
          <w:sz w:val="24"/>
          <w:szCs w:val="24"/>
        </w:rPr>
        <w:t xml:space="preserve"> рассчитывает Фактический показатель </w:t>
      </w:r>
      <w:proofErr w:type="spellStart"/>
      <w:r w:rsidR="00052387" w:rsidRPr="00745ECB">
        <w:rPr>
          <w:rFonts w:ascii="Times New Roman" w:hAnsi="Times New Roman" w:cs="Times New Roman"/>
          <w:sz w:val="24"/>
          <w:szCs w:val="24"/>
        </w:rPr>
        <w:t>дефолтности</w:t>
      </w:r>
      <w:proofErr w:type="spellEnd"/>
      <w:r w:rsidR="00052387" w:rsidRPr="00745ECB">
        <w:rPr>
          <w:rFonts w:ascii="Times New Roman" w:hAnsi="Times New Roman" w:cs="Times New Roman"/>
          <w:sz w:val="24"/>
          <w:szCs w:val="24"/>
        </w:rPr>
        <w:t xml:space="preserve"> по выданным Поручительствам в рамках Механизма.</w:t>
      </w:r>
    </w:p>
    <w:p w14:paraId="28369554" w14:textId="1144C3B2" w:rsidR="00CE7153" w:rsidRDefault="000574DE" w:rsidP="00CE7153">
      <w:pPr>
        <w:ind w:right="40" w:firstLine="567"/>
        <w:rPr>
          <w:rFonts w:ascii="Times New Roman" w:hAnsi="Times New Roman" w:cs="Times New Roman"/>
          <w:sz w:val="24"/>
          <w:szCs w:val="24"/>
        </w:rPr>
      </w:pPr>
      <w:r>
        <w:rPr>
          <w:rFonts w:ascii="Times New Roman" w:hAnsi="Times New Roman" w:cs="Times New Roman"/>
          <w:sz w:val="24"/>
          <w:szCs w:val="24"/>
        </w:rPr>
        <w:t>2</w:t>
      </w:r>
      <w:r w:rsidR="00745ECB">
        <w:rPr>
          <w:rFonts w:ascii="Times New Roman" w:hAnsi="Times New Roman" w:cs="Times New Roman"/>
          <w:sz w:val="24"/>
          <w:szCs w:val="24"/>
        </w:rPr>
        <w:t>.</w:t>
      </w:r>
      <w:r w:rsidR="007F5DAB">
        <w:rPr>
          <w:rFonts w:ascii="Times New Roman" w:hAnsi="Times New Roman" w:cs="Times New Roman"/>
          <w:sz w:val="24"/>
          <w:szCs w:val="24"/>
        </w:rPr>
        <w:t>1</w:t>
      </w:r>
      <w:r w:rsidR="00BD64AA">
        <w:rPr>
          <w:rFonts w:ascii="Times New Roman" w:hAnsi="Times New Roman" w:cs="Times New Roman"/>
          <w:sz w:val="24"/>
          <w:szCs w:val="24"/>
        </w:rPr>
        <w:t>0</w:t>
      </w:r>
      <w:r w:rsidR="00745ECB">
        <w:rPr>
          <w:rFonts w:ascii="Times New Roman" w:hAnsi="Times New Roman" w:cs="Times New Roman"/>
          <w:sz w:val="24"/>
          <w:szCs w:val="24"/>
        </w:rPr>
        <w:t xml:space="preserve">. </w:t>
      </w:r>
      <w:r w:rsidR="00052387" w:rsidRPr="00745ECB">
        <w:rPr>
          <w:rFonts w:ascii="Times New Roman" w:hAnsi="Times New Roman" w:cs="Times New Roman"/>
          <w:sz w:val="24"/>
          <w:szCs w:val="24"/>
        </w:rPr>
        <w:t xml:space="preserve">В случае превышения Фактического показателя </w:t>
      </w:r>
      <w:proofErr w:type="spellStart"/>
      <w:r w:rsidR="00052387" w:rsidRPr="00745ECB">
        <w:rPr>
          <w:rFonts w:ascii="Times New Roman" w:hAnsi="Times New Roman" w:cs="Times New Roman"/>
          <w:sz w:val="24"/>
          <w:szCs w:val="24"/>
        </w:rPr>
        <w:t>дефолтности</w:t>
      </w:r>
      <w:proofErr w:type="spellEnd"/>
      <w:r w:rsidR="00052387" w:rsidRPr="00745ECB">
        <w:rPr>
          <w:rFonts w:ascii="Times New Roman" w:hAnsi="Times New Roman" w:cs="Times New Roman"/>
          <w:sz w:val="24"/>
          <w:szCs w:val="24"/>
        </w:rPr>
        <w:t xml:space="preserve"> над Максимальным уровнем </w:t>
      </w:r>
      <w:proofErr w:type="spellStart"/>
      <w:r w:rsidR="00052387" w:rsidRPr="00745ECB">
        <w:rPr>
          <w:rFonts w:ascii="Times New Roman" w:hAnsi="Times New Roman" w:cs="Times New Roman"/>
          <w:sz w:val="24"/>
          <w:szCs w:val="24"/>
        </w:rPr>
        <w:t>дефолтности</w:t>
      </w:r>
      <w:proofErr w:type="spellEnd"/>
      <w:r w:rsidR="005F02E1" w:rsidRPr="00745ECB">
        <w:rPr>
          <w:rFonts w:ascii="Times New Roman" w:hAnsi="Times New Roman" w:cs="Times New Roman"/>
          <w:sz w:val="24"/>
          <w:szCs w:val="24"/>
        </w:rPr>
        <w:t>, Фонд</w:t>
      </w:r>
      <w:r w:rsidR="00052387" w:rsidRPr="00745ECB">
        <w:rPr>
          <w:rFonts w:ascii="Times New Roman" w:hAnsi="Times New Roman" w:cs="Times New Roman"/>
          <w:sz w:val="24"/>
          <w:szCs w:val="24"/>
        </w:rPr>
        <w:t xml:space="preserve"> уведомляет Корпорацию и Банк</w:t>
      </w:r>
      <w:r w:rsidR="005A01A2" w:rsidRPr="00745ECB">
        <w:rPr>
          <w:rFonts w:ascii="Times New Roman" w:hAnsi="Times New Roman" w:cs="Times New Roman"/>
          <w:sz w:val="24"/>
          <w:szCs w:val="24"/>
        </w:rPr>
        <w:t>-</w:t>
      </w:r>
      <w:r w:rsidR="00052387" w:rsidRPr="00745ECB">
        <w:rPr>
          <w:rFonts w:ascii="Times New Roman" w:hAnsi="Times New Roman" w:cs="Times New Roman"/>
          <w:sz w:val="24"/>
          <w:szCs w:val="24"/>
        </w:rPr>
        <w:t>партнер в срок не позднее 3 (трех) рабочих дней с момента выявления такого превышения в целях принятия совместной стратегии по взаимодействию, включая изменение параметров доступа Банка-партнера к Механизму (при необходимости).</w:t>
      </w:r>
    </w:p>
    <w:p w14:paraId="39813B95" w14:textId="126894C5" w:rsidR="00F34301" w:rsidRPr="00E71431" w:rsidRDefault="00F34301" w:rsidP="00F34301">
      <w:pPr>
        <w:ind w:right="40" w:firstLine="567"/>
        <w:rPr>
          <w:rFonts w:ascii="Times New Roman" w:hAnsi="Times New Roman" w:cs="Times New Roman"/>
          <w:sz w:val="24"/>
          <w:szCs w:val="24"/>
        </w:rPr>
      </w:pPr>
      <w:r w:rsidRPr="00E71431">
        <w:rPr>
          <w:rFonts w:ascii="Times New Roman" w:hAnsi="Times New Roman" w:cs="Times New Roman"/>
          <w:sz w:val="24"/>
          <w:szCs w:val="24"/>
        </w:rPr>
        <w:lastRenderedPageBreak/>
        <w:t>2.1</w:t>
      </w:r>
      <w:r w:rsidR="00375543">
        <w:rPr>
          <w:rFonts w:ascii="Times New Roman" w:hAnsi="Times New Roman" w:cs="Times New Roman"/>
          <w:sz w:val="24"/>
          <w:szCs w:val="24"/>
        </w:rPr>
        <w:t>1</w:t>
      </w:r>
      <w:r w:rsidRPr="00E71431">
        <w:rPr>
          <w:rFonts w:ascii="Times New Roman" w:hAnsi="Times New Roman" w:cs="Times New Roman"/>
          <w:sz w:val="24"/>
          <w:szCs w:val="24"/>
        </w:rPr>
        <w:t xml:space="preserve">. Цифровые значения условий и лимитов участия Фонда в механизме гарантийной поддержки без повторного </w:t>
      </w:r>
      <w:proofErr w:type="spellStart"/>
      <w:r w:rsidRPr="00E71431">
        <w:rPr>
          <w:rFonts w:ascii="Times New Roman" w:hAnsi="Times New Roman" w:cs="Times New Roman"/>
          <w:sz w:val="24"/>
          <w:szCs w:val="24"/>
        </w:rPr>
        <w:t>андеррайтинга</w:t>
      </w:r>
      <w:proofErr w:type="spellEnd"/>
      <w:r w:rsidRPr="00E71431">
        <w:rPr>
          <w:rFonts w:ascii="Times New Roman" w:hAnsi="Times New Roman" w:cs="Times New Roman"/>
          <w:sz w:val="24"/>
          <w:szCs w:val="24"/>
        </w:rPr>
        <w:t xml:space="preserve"> изложены в Приложени</w:t>
      </w:r>
      <w:r w:rsidR="001F005D" w:rsidRPr="00E71431">
        <w:rPr>
          <w:rFonts w:ascii="Times New Roman" w:hAnsi="Times New Roman" w:cs="Times New Roman"/>
          <w:sz w:val="24"/>
          <w:szCs w:val="24"/>
        </w:rPr>
        <w:t>ях</w:t>
      </w:r>
      <w:r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Pr="00E71431">
        <w:rPr>
          <w:rFonts w:ascii="Times New Roman" w:hAnsi="Times New Roman" w:cs="Times New Roman"/>
          <w:sz w:val="24"/>
          <w:szCs w:val="24"/>
        </w:rPr>
        <w:t xml:space="preserve">4 </w:t>
      </w:r>
      <w:r w:rsidR="001E4B48">
        <w:rPr>
          <w:rFonts w:ascii="Times New Roman" w:hAnsi="Times New Roman" w:cs="Times New Roman"/>
          <w:sz w:val="24"/>
          <w:szCs w:val="24"/>
        </w:rPr>
        <w:t>(ПАО «Сбербанк»),</w:t>
      </w:r>
      <w:r w:rsidR="001F005D" w:rsidRPr="00E71431">
        <w:rPr>
          <w:rFonts w:ascii="Times New Roman" w:hAnsi="Times New Roman" w:cs="Times New Roman"/>
          <w:sz w:val="24"/>
          <w:szCs w:val="24"/>
        </w:rPr>
        <w:t xml:space="preserve"> №</w:t>
      </w:r>
      <w:r w:rsidR="00BB658A" w:rsidRPr="00E71431">
        <w:rPr>
          <w:rFonts w:ascii="Times New Roman" w:hAnsi="Times New Roman" w:cs="Times New Roman"/>
          <w:sz w:val="24"/>
          <w:szCs w:val="24"/>
        </w:rPr>
        <w:t xml:space="preserve"> </w:t>
      </w:r>
      <w:r w:rsidR="001F005D" w:rsidRPr="00E71431">
        <w:rPr>
          <w:rFonts w:ascii="Times New Roman" w:hAnsi="Times New Roman" w:cs="Times New Roman"/>
          <w:sz w:val="24"/>
          <w:szCs w:val="24"/>
        </w:rPr>
        <w:t>5 (ПАО ФК «Открытие»)</w:t>
      </w:r>
      <w:r w:rsidR="001E4B48">
        <w:rPr>
          <w:rFonts w:ascii="Times New Roman" w:hAnsi="Times New Roman" w:cs="Times New Roman"/>
          <w:sz w:val="24"/>
          <w:szCs w:val="24"/>
        </w:rPr>
        <w:t>,</w:t>
      </w:r>
      <w:r w:rsidR="001F005D" w:rsidRPr="00E71431">
        <w:rPr>
          <w:rFonts w:ascii="Times New Roman" w:hAnsi="Times New Roman" w:cs="Times New Roman"/>
          <w:sz w:val="24"/>
          <w:szCs w:val="24"/>
        </w:rPr>
        <w:t xml:space="preserve"> </w:t>
      </w:r>
      <w:r w:rsidR="001E4B48" w:rsidRPr="00E71431">
        <w:rPr>
          <w:rFonts w:ascii="Times New Roman" w:hAnsi="Times New Roman" w:cs="Times New Roman"/>
          <w:sz w:val="24"/>
          <w:szCs w:val="24"/>
        </w:rPr>
        <w:t xml:space="preserve">№ </w:t>
      </w:r>
      <w:r w:rsidR="001E4B48">
        <w:rPr>
          <w:rFonts w:ascii="Times New Roman" w:hAnsi="Times New Roman" w:cs="Times New Roman"/>
          <w:sz w:val="24"/>
          <w:szCs w:val="24"/>
        </w:rPr>
        <w:t>6</w:t>
      </w:r>
      <w:r w:rsidR="001E4B48" w:rsidRPr="00E71431">
        <w:rPr>
          <w:rFonts w:ascii="Times New Roman" w:hAnsi="Times New Roman" w:cs="Times New Roman"/>
          <w:sz w:val="24"/>
          <w:szCs w:val="24"/>
        </w:rPr>
        <w:t xml:space="preserve"> </w:t>
      </w:r>
      <w:r w:rsidR="001E4B48" w:rsidRPr="00FE25A9">
        <w:rPr>
          <w:rFonts w:ascii="Times New Roman" w:hAnsi="Times New Roman" w:cs="Times New Roman"/>
          <w:sz w:val="24"/>
          <w:szCs w:val="24"/>
        </w:rPr>
        <w:t>(</w:t>
      </w:r>
      <w:r w:rsidR="001E4B48" w:rsidRPr="00AA668E">
        <w:rPr>
          <w:rFonts w:ascii="Times New Roman" w:hAnsi="Times New Roman" w:cs="Times New Roman"/>
          <w:sz w:val="24"/>
          <w:szCs w:val="24"/>
        </w:rPr>
        <w:t>Банка ВТБ (ПАО)</w:t>
      </w:r>
      <w:r w:rsidR="001E4B48">
        <w:rPr>
          <w:rFonts w:ascii="Times New Roman" w:hAnsi="Times New Roman" w:cs="Times New Roman"/>
          <w:sz w:val="24"/>
          <w:szCs w:val="24"/>
        </w:rPr>
        <w:t>)</w:t>
      </w:r>
      <w:r w:rsidR="001E4B48" w:rsidRPr="00E71431">
        <w:rPr>
          <w:rFonts w:ascii="Times New Roman" w:hAnsi="Times New Roman" w:cs="Times New Roman"/>
          <w:sz w:val="24"/>
          <w:szCs w:val="24"/>
        </w:rPr>
        <w:t xml:space="preserve"> </w:t>
      </w:r>
      <w:r w:rsidRPr="00E71431">
        <w:rPr>
          <w:rFonts w:ascii="Times New Roman" w:hAnsi="Times New Roman" w:cs="Times New Roman"/>
          <w:sz w:val="24"/>
          <w:szCs w:val="24"/>
        </w:rPr>
        <w:t>к настоящему Порядку.</w:t>
      </w:r>
    </w:p>
    <w:p w14:paraId="68780381" w14:textId="386DDD67" w:rsidR="000B6C80" w:rsidRPr="00AB08E3" w:rsidRDefault="00BD64AA" w:rsidP="000B6C80">
      <w:pPr>
        <w:ind w:right="40" w:firstLine="567"/>
        <w:rPr>
          <w:rFonts w:ascii="Times New Roman" w:hAnsi="Times New Roman" w:cs="Times New Roman"/>
          <w:sz w:val="24"/>
          <w:szCs w:val="24"/>
        </w:rPr>
      </w:pPr>
      <w:r w:rsidRPr="008616D2">
        <w:rPr>
          <w:rFonts w:ascii="Times New Roman" w:hAnsi="Times New Roman" w:cs="Times New Roman"/>
          <w:sz w:val="24"/>
          <w:szCs w:val="24"/>
        </w:rPr>
        <w:t>2.1</w:t>
      </w:r>
      <w:r w:rsidR="00375543" w:rsidRPr="008616D2">
        <w:rPr>
          <w:rFonts w:ascii="Times New Roman" w:hAnsi="Times New Roman" w:cs="Times New Roman"/>
          <w:sz w:val="24"/>
          <w:szCs w:val="24"/>
        </w:rPr>
        <w:t>2</w:t>
      </w:r>
      <w:r w:rsidRPr="008616D2">
        <w:rPr>
          <w:rFonts w:ascii="Times New Roman" w:hAnsi="Times New Roman" w:cs="Times New Roman"/>
          <w:sz w:val="24"/>
          <w:szCs w:val="24"/>
        </w:rPr>
        <w:t xml:space="preserve">. В рамках Механизма не предоставляются </w:t>
      </w:r>
      <w:r w:rsidR="000B6C80" w:rsidRPr="008616D2">
        <w:rPr>
          <w:rFonts w:ascii="Times New Roman" w:hAnsi="Times New Roman" w:cs="Times New Roman"/>
          <w:sz w:val="24"/>
          <w:szCs w:val="24"/>
        </w:rPr>
        <w:t>поручительства</w:t>
      </w:r>
      <w:r w:rsidRPr="008616D2">
        <w:rPr>
          <w:rFonts w:ascii="Times New Roman" w:hAnsi="Times New Roman" w:cs="Times New Roman"/>
          <w:sz w:val="24"/>
          <w:szCs w:val="24"/>
        </w:rPr>
        <w:t xml:space="preserve"> заемщикам</w:t>
      </w:r>
      <w:r w:rsidR="000B6C80" w:rsidRPr="008616D2">
        <w:rPr>
          <w:rFonts w:ascii="Times New Roman" w:hAnsi="Times New Roman" w:cs="Times New Roman"/>
          <w:sz w:val="24"/>
          <w:szCs w:val="24"/>
        </w:rPr>
        <w:t>, по обязательствам которых Банком проводилась или проводится реструктуризация (в определении подпункта 3.7.2.2 Положения Банка России № 590-П), не связанная с изменением процентной ставки.</w:t>
      </w:r>
    </w:p>
    <w:p w14:paraId="3C3B65A9" w14:textId="77777777" w:rsidR="00BD64AA" w:rsidRDefault="00BD64AA" w:rsidP="00F34301">
      <w:pPr>
        <w:ind w:right="40" w:firstLine="567"/>
        <w:rPr>
          <w:rFonts w:ascii="Times New Roman" w:hAnsi="Times New Roman" w:cs="Times New Roman"/>
          <w:sz w:val="24"/>
          <w:szCs w:val="24"/>
        </w:rPr>
      </w:pPr>
    </w:p>
    <w:p w14:paraId="72D58E22" w14:textId="460C9939" w:rsidR="00052387" w:rsidRPr="00915D56" w:rsidRDefault="00052387" w:rsidP="00052387">
      <w:pPr>
        <w:rPr>
          <w:rFonts w:ascii="Times New Roman" w:hAnsi="Times New Roman" w:cs="Times New Roman"/>
          <w:b/>
          <w:bCs/>
          <w:sz w:val="24"/>
          <w:szCs w:val="24"/>
        </w:rPr>
      </w:pPr>
    </w:p>
    <w:p w14:paraId="1275C316" w14:textId="60673528" w:rsidR="00AA5B80" w:rsidRPr="00915D56" w:rsidRDefault="000574DE" w:rsidP="00AA5B80">
      <w:pPr>
        <w:jc w:val="center"/>
        <w:rPr>
          <w:rFonts w:ascii="Times New Roman" w:hAnsi="Times New Roman" w:cs="Times New Roman"/>
          <w:b/>
          <w:bCs/>
          <w:sz w:val="24"/>
          <w:szCs w:val="24"/>
        </w:rPr>
      </w:pPr>
      <w:r>
        <w:rPr>
          <w:rFonts w:ascii="Times New Roman" w:hAnsi="Times New Roman" w:cs="Times New Roman"/>
          <w:b/>
          <w:bCs/>
          <w:sz w:val="24"/>
          <w:szCs w:val="24"/>
        </w:rPr>
        <w:t>3</w:t>
      </w:r>
      <w:r w:rsidR="00AA5B80" w:rsidRPr="00915D56">
        <w:rPr>
          <w:rFonts w:ascii="Times New Roman" w:hAnsi="Times New Roman" w:cs="Times New Roman"/>
          <w:b/>
          <w:bCs/>
          <w:sz w:val="24"/>
          <w:szCs w:val="24"/>
        </w:rPr>
        <w:t>. Заключительные положения</w:t>
      </w:r>
    </w:p>
    <w:p w14:paraId="4AC9E142" w14:textId="3062E72D" w:rsidR="00AA5B80" w:rsidRPr="00915D56" w:rsidRDefault="000574DE" w:rsidP="00AA5B8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.1. Настоящий Порядок может быть изменен и дополнен решением </w:t>
      </w:r>
      <w:r w:rsidR="00E663D0">
        <w:rPr>
          <w:rFonts w:ascii="Times New Roman" w:hAnsi="Times New Roman" w:cs="Times New Roman"/>
          <w:sz w:val="24"/>
          <w:szCs w:val="24"/>
        </w:rPr>
        <w:t xml:space="preserve">уполномоченного органа </w:t>
      </w:r>
      <w:r w:rsidR="001B65EB" w:rsidRPr="00915D56">
        <w:rPr>
          <w:rFonts w:ascii="Times New Roman" w:hAnsi="Times New Roman" w:cs="Times New Roman"/>
          <w:sz w:val="24"/>
          <w:szCs w:val="24"/>
        </w:rPr>
        <w:t>Фонда</w:t>
      </w:r>
      <w:r w:rsidR="00AA5B80" w:rsidRPr="00915D56">
        <w:rPr>
          <w:rFonts w:ascii="Times New Roman" w:hAnsi="Times New Roman" w:cs="Times New Roman"/>
          <w:sz w:val="24"/>
          <w:szCs w:val="24"/>
        </w:rPr>
        <w:t>.</w:t>
      </w:r>
    </w:p>
    <w:p w14:paraId="0F8D1D3B" w14:textId="642D33A2" w:rsidR="00AA5B80" w:rsidRDefault="000574DE" w:rsidP="00E663D0">
      <w:pPr>
        <w:ind w:firstLine="567"/>
        <w:rPr>
          <w:rFonts w:ascii="Times New Roman" w:hAnsi="Times New Roman" w:cs="Times New Roman"/>
          <w:sz w:val="24"/>
          <w:szCs w:val="24"/>
        </w:rPr>
      </w:pPr>
      <w:r>
        <w:rPr>
          <w:rFonts w:ascii="Times New Roman" w:hAnsi="Times New Roman" w:cs="Times New Roman"/>
          <w:sz w:val="24"/>
          <w:szCs w:val="24"/>
        </w:rPr>
        <w:t>3</w:t>
      </w:r>
      <w:r w:rsidR="00AA5B80" w:rsidRPr="00915D56">
        <w:rPr>
          <w:rFonts w:ascii="Times New Roman" w:hAnsi="Times New Roman" w:cs="Times New Roman"/>
          <w:sz w:val="24"/>
          <w:szCs w:val="24"/>
        </w:rPr>
        <w:t xml:space="preserve">.2. Фонд </w:t>
      </w:r>
      <w:r w:rsidR="00D8436D">
        <w:rPr>
          <w:rFonts w:ascii="Times New Roman" w:hAnsi="Times New Roman" w:cs="Times New Roman"/>
          <w:sz w:val="24"/>
          <w:szCs w:val="24"/>
        </w:rPr>
        <w:t xml:space="preserve">в любое время </w:t>
      </w:r>
      <w:r w:rsidR="00AA5B80" w:rsidRPr="00915D56">
        <w:rPr>
          <w:rFonts w:ascii="Times New Roman" w:hAnsi="Times New Roman" w:cs="Times New Roman"/>
          <w:sz w:val="24"/>
          <w:szCs w:val="24"/>
        </w:rPr>
        <w:t xml:space="preserve">вправе отказаться от взаимодействия в рамках Механизма, в официальном порядке уведомив об этом Корпорацию и Банк-партнер. </w:t>
      </w:r>
    </w:p>
    <w:p w14:paraId="74140607" w14:textId="18AF65C1" w:rsidR="00873C75" w:rsidRDefault="0004621C" w:rsidP="00E663D0">
      <w:pPr>
        <w:ind w:firstLine="567"/>
        <w:rPr>
          <w:rFonts w:ascii="Times New Roman" w:hAnsi="Times New Roman" w:cs="Times New Roman"/>
          <w:sz w:val="24"/>
          <w:szCs w:val="24"/>
        </w:rPr>
      </w:pPr>
      <w:r>
        <w:rPr>
          <w:rFonts w:ascii="Times New Roman" w:hAnsi="Times New Roman" w:cs="Times New Roman"/>
          <w:sz w:val="24"/>
          <w:szCs w:val="24"/>
        </w:rPr>
        <w:t xml:space="preserve">3.3. </w:t>
      </w:r>
      <w:r w:rsidRPr="0004621C">
        <w:rPr>
          <w:rFonts w:ascii="Times New Roman" w:hAnsi="Times New Roman" w:cs="Times New Roman"/>
          <w:sz w:val="24"/>
          <w:szCs w:val="24"/>
        </w:rPr>
        <w:t>Настоящие Правила размещены в сети Интернет на официальном сайте Фонда</w:t>
      </w:r>
      <w:r>
        <w:rPr>
          <w:rFonts w:ascii="Times New Roman" w:hAnsi="Times New Roman" w:cs="Times New Roman"/>
          <w:sz w:val="24"/>
          <w:szCs w:val="24"/>
        </w:rPr>
        <w:t>.</w:t>
      </w:r>
    </w:p>
    <w:p w14:paraId="464EA5AE" w14:textId="77777777" w:rsidR="00962F15" w:rsidRDefault="00962F15" w:rsidP="00E663D0">
      <w:pPr>
        <w:ind w:firstLine="567"/>
        <w:rPr>
          <w:rFonts w:ascii="Times New Roman" w:hAnsi="Times New Roman" w:cs="Times New Roman"/>
          <w:sz w:val="24"/>
          <w:szCs w:val="24"/>
        </w:rPr>
      </w:pPr>
    </w:p>
    <w:p w14:paraId="17497257" w14:textId="77777777" w:rsidR="00E71431" w:rsidRDefault="00E71431" w:rsidP="00A26CC8">
      <w:pPr>
        <w:ind w:left="5664" w:firstLine="708"/>
        <w:jc w:val="left"/>
        <w:rPr>
          <w:rFonts w:ascii="Times New Roman" w:hAnsi="Times New Roman" w:cs="Times New Roman"/>
          <w:sz w:val="24"/>
          <w:szCs w:val="24"/>
        </w:rPr>
      </w:pPr>
    </w:p>
    <w:p w14:paraId="77B42F65" w14:textId="77777777" w:rsidR="00E71431" w:rsidRDefault="00E71431" w:rsidP="00A26CC8">
      <w:pPr>
        <w:ind w:left="5664" w:firstLine="708"/>
        <w:jc w:val="left"/>
        <w:rPr>
          <w:rFonts w:ascii="Times New Roman" w:hAnsi="Times New Roman" w:cs="Times New Roman"/>
          <w:sz w:val="24"/>
          <w:szCs w:val="24"/>
        </w:rPr>
      </w:pPr>
    </w:p>
    <w:p w14:paraId="568B33F2" w14:textId="77777777" w:rsidR="00E71431" w:rsidRDefault="00E71431" w:rsidP="00A26CC8">
      <w:pPr>
        <w:ind w:left="5664" w:firstLine="708"/>
        <w:jc w:val="left"/>
        <w:rPr>
          <w:rFonts w:ascii="Times New Roman" w:hAnsi="Times New Roman" w:cs="Times New Roman"/>
          <w:sz w:val="24"/>
          <w:szCs w:val="24"/>
        </w:rPr>
      </w:pPr>
    </w:p>
    <w:p w14:paraId="3554A74D" w14:textId="77777777" w:rsidR="00E71431" w:rsidRDefault="00E71431" w:rsidP="00A26CC8">
      <w:pPr>
        <w:ind w:left="5664" w:firstLine="708"/>
        <w:jc w:val="left"/>
        <w:rPr>
          <w:rFonts w:ascii="Times New Roman" w:hAnsi="Times New Roman" w:cs="Times New Roman"/>
          <w:sz w:val="24"/>
          <w:szCs w:val="24"/>
        </w:rPr>
      </w:pPr>
    </w:p>
    <w:p w14:paraId="0BA30D64" w14:textId="77777777" w:rsidR="00E71431" w:rsidRDefault="00E71431" w:rsidP="00A26CC8">
      <w:pPr>
        <w:ind w:left="5664" w:firstLine="708"/>
        <w:jc w:val="left"/>
        <w:rPr>
          <w:rFonts w:ascii="Times New Roman" w:hAnsi="Times New Roman" w:cs="Times New Roman"/>
          <w:sz w:val="24"/>
          <w:szCs w:val="24"/>
        </w:rPr>
      </w:pPr>
    </w:p>
    <w:p w14:paraId="094575B2" w14:textId="77777777" w:rsidR="00E71431" w:rsidRDefault="00E71431" w:rsidP="00A26CC8">
      <w:pPr>
        <w:ind w:left="5664" w:firstLine="708"/>
        <w:jc w:val="left"/>
        <w:rPr>
          <w:rFonts w:ascii="Times New Roman" w:hAnsi="Times New Roman" w:cs="Times New Roman"/>
          <w:sz w:val="24"/>
          <w:szCs w:val="24"/>
        </w:rPr>
      </w:pPr>
    </w:p>
    <w:p w14:paraId="48C0E243" w14:textId="77777777" w:rsidR="00E71431" w:rsidRDefault="00E71431" w:rsidP="00A26CC8">
      <w:pPr>
        <w:ind w:left="5664" w:firstLine="708"/>
        <w:jc w:val="left"/>
        <w:rPr>
          <w:rFonts w:ascii="Times New Roman" w:hAnsi="Times New Roman" w:cs="Times New Roman"/>
          <w:sz w:val="24"/>
          <w:szCs w:val="24"/>
        </w:rPr>
      </w:pPr>
    </w:p>
    <w:p w14:paraId="2AB511D0" w14:textId="77777777" w:rsidR="00E71431" w:rsidRDefault="00E71431" w:rsidP="00A26CC8">
      <w:pPr>
        <w:ind w:left="5664" w:firstLine="708"/>
        <w:jc w:val="left"/>
        <w:rPr>
          <w:rFonts w:ascii="Times New Roman" w:hAnsi="Times New Roman" w:cs="Times New Roman"/>
          <w:sz w:val="24"/>
          <w:szCs w:val="24"/>
        </w:rPr>
      </w:pPr>
    </w:p>
    <w:p w14:paraId="7F791A7F" w14:textId="77777777" w:rsidR="00E71431" w:rsidRDefault="00E71431" w:rsidP="00A26CC8">
      <w:pPr>
        <w:ind w:left="5664" w:firstLine="708"/>
        <w:jc w:val="left"/>
        <w:rPr>
          <w:rFonts w:ascii="Times New Roman" w:hAnsi="Times New Roman" w:cs="Times New Roman"/>
          <w:sz w:val="24"/>
          <w:szCs w:val="24"/>
        </w:rPr>
      </w:pPr>
    </w:p>
    <w:p w14:paraId="63FA7458" w14:textId="77777777" w:rsidR="00E71431" w:rsidRDefault="00E71431" w:rsidP="00A26CC8">
      <w:pPr>
        <w:ind w:left="5664" w:firstLine="708"/>
        <w:jc w:val="left"/>
        <w:rPr>
          <w:rFonts w:ascii="Times New Roman" w:hAnsi="Times New Roman" w:cs="Times New Roman"/>
          <w:sz w:val="24"/>
          <w:szCs w:val="24"/>
        </w:rPr>
      </w:pPr>
    </w:p>
    <w:p w14:paraId="1A4E37B3" w14:textId="77777777" w:rsidR="00E71431" w:rsidRDefault="00E71431" w:rsidP="00A26CC8">
      <w:pPr>
        <w:ind w:left="5664" w:firstLine="708"/>
        <w:jc w:val="left"/>
        <w:rPr>
          <w:rFonts w:ascii="Times New Roman" w:hAnsi="Times New Roman" w:cs="Times New Roman"/>
          <w:sz w:val="24"/>
          <w:szCs w:val="24"/>
        </w:rPr>
      </w:pPr>
    </w:p>
    <w:p w14:paraId="45BB9ECD" w14:textId="77777777" w:rsidR="00E71431" w:rsidRDefault="00E71431" w:rsidP="00A26CC8">
      <w:pPr>
        <w:ind w:left="5664" w:firstLine="708"/>
        <w:jc w:val="left"/>
        <w:rPr>
          <w:rFonts w:ascii="Times New Roman" w:hAnsi="Times New Roman" w:cs="Times New Roman"/>
          <w:sz w:val="24"/>
          <w:szCs w:val="24"/>
        </w:rPr>
      </w:pPr>
    </w:p>
    <w:p w14:paraId="49C7F0F8" w14:textId="77777777" w:rsidR="00E71431" w:rsidRDefault="00E71431" w:rsidP="00A26CC8">
      <w:pPr>
        <w:ind w:left="5664" w:firstLine="708"/>
        <w:jc w:val="left"/>
        <w:rPr>
          <w:rFonts w:ascii="Times New Roman" w:hAnsi="Times New Roman" w:cs="Times New Roman"/>
          <w:sz w:val="24"/>
          <w:szCs w:val="24"/>
        </w:rPr>
      </w:pPr>
    </w:p>
    <w:p w14:paraId="16743369" w14:textId="77777777" w:rsidR="00E71431" w:rsidRDefault="00E71431" w:rsidP="00A26CC8">
      <w:pPr>
        <w:ind w:left="5664" w:firstLine="708"/>
        <w:jc w:val="left"/>
        <w:rPr>
          <w:rFonts w:ascii="Times New Roman" w:hAnsi="Times New Roman" w:cs="Times New Roman"/>
          <w:sz w:val="24"/>
          <w:szCs w:val="24"/>
        </w:rPr>
      </w:pPr>
    </w:p>
    <w:p w14:paraId="02E50A68" w14:textId="77777777" w:rsidR="00E71431" w:rsidRDefault="00E71431" w:rsidP="00A26CC8">
      <w:pPr>
        <w:ind w:left="5664" w:firstLine="708"/>
        <w:jc w:val="left"/>
        <w:rPr>
          <w:rFonts w:ascii="Times New Roman" w:hAnsi="Times New Roman" w:cs="Times New Roman"/>
          <w:sz w:val="24"/>
          <w:szCs w:val="24"/>
        </w:rPr>
      </w:pPr>
    </w:p>
    <w:p w14:paraId="27CCE14B" w14:textId="77777777" w:rsidR="00E71431" w:rsidRDefault="00E71431" w:rsidP="00A26CC8">
      <w:pPr>
        <w:ind w:left="5664" w:firstLine="708"/>
        <w:jc w:val="left"/>
        <w:rPr>
          <w:rFonts w:ascii="Times New Roman" w:hAnsi="Times New Roman" w:cs="Times New Roman"/>
          <w:sz w:val="24"/>
          <w:szCs w:val="24"/>
        </w:rPr>
      </w:pPr>
    </w:p>
    <w:p w14:paraId="79EBC5D9" w14:textId="77777777" w:rsidR="00E71431" w:rsidRDefault="00E71431" w:rsidP="00A26CC8">
      <w:pPr>
        <w:ind w:left="5664" w:firstLine="708"/>
        <w:jc w:val="left"/>
        <w:rPr>
          <w:rFonts w:ascii="Times New Roman" w:hAnsi="Times New Roman" w:cs="Times New Roman"/>
          <w:sz w:val="24"/>
          <w:szCs w:val="24"/>
        </w:rPr>
      </w:pPr>
    </w:p>
    <w:p w14:paraId="6512113D" w14:textId="77777777" w:rsidR="00E71431" w:rsidRDefault="00E71431" w:rsidP="00A26CC8">
      <w:pPr>
        <w:ind w:left="5664" w:firstLine="708"/>
        <w:jc w:val="left"/>
        <w:rPr>
          <w:rFonts w:ascii="Times New Roman" w:hAnsi="Times New Roman" w:cs="Times New Roman"/>
          <w:sz w:val="24"/>
          <w:szCs w:val="24"/>
        </w:rPr>
      </w:pPr>
    </w:p>
    <w:p w14:paraId="012C314C" w14:textId="77777777" w:rsidR="00E71431" w:rsidRDefault="00E71431" w:rsidP="00A26CC8">
      <w:pPr>
        <w:ind w:left="5664" w:firstLine="708"/>
        <w:jc w:val="left"/>
        <w:rPr>
          <w:rFonts w:ascii="Times New Roman" w:hAnsi="Times New Roman" w:cs="Times New Roman"/>
          <w:sz w:val="24"/>
          <w:szCs w:val="24"/>
        </w:rPr>
      </w:pPr>
    </w:p>
    <w:p w14:paraId="176BE5D0" w14:textId="77777777" w:rsidR="00E71431" w:rsidRDefault="00E71431" w:rsidP="00A26CC8">
      <w:pPr>
        <w:ind w:left="5664" w:firstLine="708"/>
        <w:jc w:val="left"/>
        <w:rPr>
          <w:rFonts w:ascii="Times New Roman" w:hAnsi="Times New Roman" w:cs="Times New Roman"/>
          <w:sz w:val="24"/>
          <w:szCs w:val="24"/>
        </w:rPr>
      </w:pPr>
    </w:p>
    <w:p w14:paraId="215C0EB1" w14:textId="77777777" w:rsidR="00E71431" w:rsidRDefault="00E71431" w:rsidP="00A26CC8">
      <w:pPr>
        <w:ind w:left="5664" w:firstLine="708"/>
        <w:jc w:val="left"/>
        <w:rPr>
          <w:rFonts w:ascii="Times New Roman" w:hAnsi="Times New Roman" w:cs="Times New Roman"/>
          <w:sz w:val="24"/>
          <w:szCs w:val="24"/>
        </w:rPr>
      </w:pPr>
    </w:p>
    <w:p w14:paraId="4E0E681C" w14:textId="77777777" w:rsidR="00E71431" w:rsidRDefault="00E71431" w:rsidP="00A26CC8">
      <w:pPr>
        <w:ind w:left="5664" w:firstLine="708"/>
        <w:jc w:val="left"/>
        <w:rPr>
          <w:rFonts w:ascii="Times New Roman" w:hAnsi="Times New Roman" w:cs="Times New Roman"/>
          <w:sz w:val="24"/>
          <w:szCs w:val="24"/>
        </w:rPr>
      </w:pPr>
    </w:p>
    <w:p w14:paraId="73750EF6" w14:textId="77777777" w:rsidR="00426303" w:rsidRDefault="00426303" w:rsidP="00A26CC8">
      <w:pPr>
        <w:ind w:left="5664" w:firstLine="708"/>
        <w:jc w:val="left"/>
        <w:rPr>
          <w:rFonts w:ascii="Times New Roman" w:hAnsi="Times New Roman" w:cs="Times New Roman"/>
          <w:sz w:val="24"/>
          <w:szCs w:val="24"/>
        </w:rPr>
      </w:pPr>
    </w:p>
    <w:p w14:paraId="6CCBFA9C" w14:textId="77777777" w:rsidR="00426303" w:rsidRDefault="00426303" w:rsidP="00A26CC8">
      <w:pPr>
        <w:ind w:left="5664" w:firstLine="708"/>
        <w:jc w:val="left"/>
        <w:rPr>
          <w:rFonts w:ascii="Times New Roman" w:hAnsi="Times New Roman" w:cs="Times New Roman"/>
          <w:sz w:val="24"/>
          <w:szCs w:val="24"/>
        </w:rPr>
      </w:pPr>
    </w:p>
    <w:p w14:paraId="685A2DA1" w14:textId="77777777" w:rsidR="00426303" w:rsidRDefault="00426303" w:rsidP="00A26CC8">
      <w:pPr>
        <w:ind w:left="5664" w:firstLine="708"/>
        <w:jc w:val="left"/>
        <w:rPr>
          <w:rFonts w:ascii="Times New Roman" w:hAnsi="Times New Roman" w:cs="Times New Roman"/>
          <w:sz w:val="24"/>
          <w:szCs w:val="24"/>
        </w:rPr>
      </w:pPr>
    </w:p>
    <w:p w14:paraId="6695562C" w14:textId="77777777" w:rsidR="00426303" w:rsidRDefault="00426303" w:rsidP="00A26CC8">
      <w:pPr>
        <w:ind w:left="5664" w:firstLine="708"/>
        <w:jc w:val="left"/>
        <w:rPr>
          <w:rFonts w:ascii="Times New Roman" w:hAnsi="Times New Roman" w:cs="Times New Roman"/>
          <w:sz w:val="24"/>
          <w:szCs w:val="24"/>
        </w:rPr>
      </w:pPr>
    </w:p>
    <w:p w14:paraId="0A17CA47" w14:textId="77777777" w:rsidR="00426303" w:rsidRDefault="00426303" w:rsidP="00A26CC8">
      <w:pPr>
        <w:ind w:left="5664" w:firstLine="708"/>
        <w:jc w:val="left"/>
        <w:rPr>
          <w:rFonts w:ascii="Times New Roman" w:hAnsi="Times New Roman" w:cs="Times New Roman"/>
          <w:sz w:val="24"/>
          <w:szCs w:val="24"/>
        </w:rPr>
      </w:pPr>
    </w:p>
    <w:p w14:paraId="4DB7B5AC" w14:textId="77777777" w:rsidR="00426303" w:rsidRDefault="00426303" w:rsidP="00A26CC8">
      <w:pPr>
        <w:ind w:left="5664" w:firstLine="708"/>
        <w:jc w:val="left"/>
        <w:rPr>
          <w:rFonts w:ascii="Times New Roman" w:hAnsi="Times New Roman" w:cs="Times New Roman"/>
          <w:sz w:val="24"/>
          <w:szCs w:val="24"/>
        </w:rPr>
      </w:pPr>
    </w:p>
    <w:p w14:paraId="1BC163F3" w14:textId="77777777" w:rsidR="00426303" w:rsidRDefault="00426303" w:rsidP="00A26CC8">
      <w:pPr>
        <w:ind w:left="5664" w:firstLine="708"/>
        <w:jc w:val="left"/>
        <w:rPr>
          <w:rFonts w:ascii="Times New Roman" w:hAnsi="Times New Roman" w:cs="Times New Roman"/>
          <w:sz w:val="24"/>
          <w:szCs w:val="24"/>
        </w:rPr>
      </w:pPr>
    </w:p>
    <w:p w14:paraId="65241A4C" w14:textId="77777777" w:rsidR="00426303" w:rsidRDefault="00426303" w:rsidP="00A26CC8">
      <w:pPr>
        <w:ind w:left="5664" w:firstLine="708"/>
        <w:jc w:val="left"/>
        <w:rPr>
          <w:rFonts w:ascii="Times New Roman" w:hAnsi="Times New Roman" w:cs="Times New Roman"/>
          <w:sz w:val="24"/>
          <w:szCs w:val="24"/>
        </w:rPr>
      </w:pPr>
    </w:p>
    <w:p w14:paraId="3511B837" w14:textId="77777777" w:rsidR="00426303" w:rsidRDefault="00426303" w:rsidP="00A26CC8">
      <w:pPr>
        <w:ind w:left="5664" w:firstLine="708"/>
        <w:jc w:val="left"/>
        <w:rPr>
          <w:rFonts w:ascii="Times New Roman" w:hAnsi="Times New Roman" w:cs="Times New Roman"/>
          <w:sz w:val="24"/>
          <w:szCs w:val="24"/>
        </w:rPr>
      </w:pPr>
    </w:p>
    <w:p w14:paraId="03D4F152" w14:textId="77777777" w:rsidR="00426303" w:rsidRDefault="00426303" w:rsidP="00A26CC8">
      <w:pPr>
        <w:ind w:left="5664" w:firstLine="708"/>
        <w:jc w:val="left"/>
        <w:rPr>
          <w:rFonts w:ascii="Times New Roman" w:hAnsi="Times New Roman" w:cs="Times New Roman"/>
          <w:sz w:val="24"/>
          <w:szCs w:val="24"/>
        </w:rPr>
      </w:pPr>
    </w:p>
    <w:p w14:paraId="1B3A9A61" w14:textId="77777777" w:rsidR="00426303" w:rsidRDefault="00426303" w:rsidP="00A26CC8">
      <w:pPr>
        <w:ind w:left="5664" w:firstLine="708"/>
        <w:jc w:val="left"/>
        <w:rPr>
          <w:rFonts w:ascii="Times New Roman" w:hAnsi="Times New Roman" w:cs="Times New Roman"/>
          <w:sz w:val="24"/>
          <w:szCs w:val="24"/>
        </w:rPr>
      </w:pPr>
    </w:p>
    <w:p w14:paraId="32412892" w14:textId="77777777" w:rsidR="00426303" w:rsidRDefault="00426303" w:rsidP="00A26CC8">
      <w:pPr>
        <w:ind w:left="5664" w:firstLine="708"/>
        <w:jc w:val="left"/>
        <w:rPr>
          <w:rFonts w:ascii="Times New Roman" w:hAnsi="Times New Roman" w:cs="Times New Roman"/>
          <w:sz w:val="24"/>
          <w:szCs w:val="24"/>
        </w:rPr>
      </w:pPr>
    </w:p>
    <w:p w14:paraId="19BCC674" w14:textId="77777777" w:rsidR="00E71431" w:rsidRDefault="00E71431" w:rsidP="00A26CC8">
      <w:pPr>
        <w:ind w:left="5664" w:firstLine="708"/>
        <w:jc w:val="left"/>
        <w:rPr>
          <w:rFonts w:ascii="Times New Roman" w:hAnsi="Times New Roman" w:cs="Times New Roman"/>
          <w:sz w:val="24"/>
          <w:szCs w:val="24"/>
        </w:rPr>
      </w:pPr>
    </w:p>
    <w:p w14:paraId="7A16002B" w14:textId="77777777" w:rsidR="00E71431" w:rsidRDefault="00E71431" w:rsidP="00A26CC8">
      <w:pPr>
        <w:ind w:left="5664" w:firstLine="708"/>
        <w:jc w:val="left"/>
        <w:rPr>
          <w:rFonts w:ascii="Times New Roman" w:hAnsi="Times New Roman" w:cs="Times New Roman"/>
          <w:sz w:val="24"/>
          <w:szCs w:val="24"/>
        </w:rPr>
      </w:pPr>
    </w:p>
    <w:p w14:paraId="39115C05" w14:textId="77777777" w:rsidR="00E71431" w:rsidRDefault="00E71431" w:rsidP="00A26CC8">
      <w:pPr>
        <w:ind w:left="5664" w:firstLine="708"/>
        <w:jc w:val="left"/>
        <w:rPr>
          <w:rFonts w:ascii="Times New Roman" w:hAnsi="Times New Roman" w:cs="Times New Roman"/>
          <w:sz w:val="24"/>
          <w:szCs w:val="24"/>
        </w:rPr>
      </w:pPr>
    </w:p>
    <w:p w14:paraId="69C08276" w14:textId="5A1BB5A3"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xml:space="preserve">№ </w:t>
      </w:r>
      <w:r w:rsidRPr="00DF54CB">
        <w:rPr>
          <w:rFonts w:ascii="Times New Roman" w:hAnsi="Times New Roman" w:cs="Times New Roman"/>
          <w:sz w:val="24"/>
          <w:szCs w:val="24"/>
        </w:rPr>
        <w:t xml:space="preserve">1 к Порядку </w:t>
      </w:r>
    </w:p>
    <w:p w14:paraId="1959CD93" w14:textId="77777777" w:rsidR="00A26CC8" w:rsidRPr="00DF54CB" w:rsidRDefault="00A26CC8" w:rsidP="00A26CC8">
      <w:pPr>
        <w:ind w:left="5664" w:firstLine="708"/>
        <w:jc w:val="left"/>
        <w:rPr>
          <w:rFonts w:ascii="Times New Roman" w:hAnsi="Times New Roman" w:cs="Times New Roman"/>
          <w:sz w:val="24"/>
          <w:szCs w:val="24"/>
        </w:rPr>
      </w:pPr>
      <w:r w:rsidRPr="00DF54CB">
        <w:rPr>
          <w:rFonts w:ascii="Times New Roman" w:hAnsi="Times New Roman" w:cs="Times New Roman"/>
          <w:sz w:val="24"/>
          <w:szCs w:val="24"/>
        </w:rPr>
        <w:t xml:space="preserve">предоставления поручительств </w:t>
      </w:r>
    </w:p>
    <w:p w14:paraId="00F495A0" w14:textId="407AB3E5" w:rsidR="00A26CC8" w:rsidRPr="00DF54CB" w:rsidRDefault="00651B22" w:rsidP="00742E2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42E2C" w:rsidRPr="00DF54CB">
        <w:rPr>
          <w:rFonts w:ascii="Times New Roman" w:hAnsi="Times New Roman" w:cs="Times New Roman"/>
          <w:sz w:val="24"/>
          <w:szCs w:val="24"/>
        </w:rPr>
        <w:t xml:space="preserve">«Гарантийный фонд </w:t>
      </w:r>
      <w:r w:rsidR="00DF54CB">
        <w:rPr>
          <w:rFonts w:ascii="Times New Roman" w:hAnsi="Times New Roman" w:cs="Times New Roman"/>
          <w:sz w:val="24"/>
          <w:szCs w:val="24"/>
        </w:rPr>
        <w:t xml:space="preserve">Чувашской </w:t>
      </w:r>
      <w:r w:rsidR="00742E2C" w:rsidRPr="00DF54CB">
        <w:rPr>
          <w:rFonts w:ascii="Times New Roman" w:hAnsi="Times New Roman" w:cs="Times New Roman"/>
          <w:sz w:val="24"/>
          <w:szCs w:val="24"/>
        </w:rPr>
        <w:t xml:space="preserve">Республики </w:t>
      </w:r>
      <w:r w:rsidR="00A26CC8" w:rsidRPr="00DF54CB">
        <w:rPr>
          <w:rFonts w:ascii="Times New Roman" w:hAnsi="Times New Roman" w:cs="Times New Roman"/>
          <w:sz w:val="24"/>
          <w:szCs w:val="24"/>
        </w:rPr>
        <w:t>в рамках</w:t>
      </w:r>
      <w:r w:rsidR="009B7F86" w:rsidRPr="00DF54CB">
        <w:rPr>
          <w:rFonts w:ascii="Times New Roman" w:hAnsi="Times New Roman" w:cs="Times New Roman"/>
          <w:sz w:val="24"/>
          <w:szCs w:val="24"/>
        </w:rPr>
        <w:t xml:space="preserve"> </w:t>
      </w:r>
      <w:r w:rsidR="00A26CC8" w:rsidRPr="00DF54CB">
        <w:rPr>
          <w:rFonts w:ascii="Times New Roman" w:hAnsi="Times New Roman" w:cs="Times New Roman"/>
          <w:sz w:val="24"/>
          <w:szCs w:val="24"/>
        </w:rPr>
        <w:t xml:space="preserve">Механизма </w:t>
      </w:r>
      <w:r w:rsidR="00742E2C" w:rsidRPr="00DF54CB">
        <w:rPr>
          <w:rFonts w:ascii="Times New Roman" w:hAnsi="Times New Roman" w:cs="Times New Roman"/>
          <w:sz w:val="24"/>
          <w:szCs w:val="24"/>
        </w:rPr>
        <w:t xml:space="preserve">гарантийной поддержки </w:t>
      </w:r>
      <w:proofErr w:type="gramStart"/>
      <w:r w:rsidR="00A26CC8" w:rsidRPr="00DF54CB">
        <w:rPr>
          <w:rFonts w:ascii="Times New Roman" w:hAnsi="Times New Roman" w:cs="Times New Roman"/>
          <w:sz w:val="24"/>
          <w:szCs w:val="24"/>
        </w:rPr>
        <w:t>без</w:t>
      </w:r>
      <w:proofErr w:type="gramEnd"/>
      <w:r w:rsidR="00A26CC8" w:rsidRPr="00DF54CB">
        <w:rPr>
          <w:rFonts w:ascii="Times New Roman" w:hAnsi="Times New Roman" w:cs="Times New Roman"/>
          <w:sz w:val="24"/>
          <w:szCs w:val="24"/>
        </w:rPr>
        <w:t xml:space="preserve"> повторного</w:t>
      </w:r>
      <w:r w:rsidR="00742E2C" w:rsidRPr="00DF54CB">
        <w:rPr>
          <w:rFonts w:ascii="Times New Roman" w:hAnsi="Times New Roman" w:cs="Times New Roman"/>
          <w:sz w:val="24"/>
          <w:szCs w:val="24"/>
        </w:rPr>
        <w:t xml:space="preserve"> </w:t>
      </w:r>
      <w:proofErr w:type="spellStart"/>
      <w:r w:rsidR="00742E2C" w:rsidRPr="00DF54CB">
        <w:rPr>
          <w:rFonts w:ascii="Times New Roman" w:hAnsi="Times New Roman" w:cs="Times New Roman"/>
          <w:sz w:val="24"/>
          <w:szCs w:val="24"/>
        </w:rPr>
        <w:t>а</w:t>
      </w:r>
      <w:r w:rsidR="00A26CC8" w:rsidRPr="00DF54CB">
        <w:rPr>
          <w:rFonts w:ascii="Times New Roman" w:hAnsi="Times New Roman" w:cs="Times New Roman"/>
          <w:sz w:val="24"/>
          <w:szCs w:val="24"/>
        </w:rPr>
        <w:t>ндеррайтинга</w:t>
      </w:r>
      <w:proofErr w:type="spellEnd"/>
    </w:p>
    <w:p w14:paraId="012443CF" w14:textId="77777777" w:rsidR="006F5AE6" w:rsidRDefault="006F5AE6" w:rsidP="0046517D">
      <w:pPr>
        <w:spacing w:before="48" w:after="48"/>
        <w:jc w:val="center"/>
        <w:rPr>
          <w:rFonts w:ascii="Times New Roman" w:hAnsi="Times New Roman" w:cs="Times New Roman"/>
          <w:b/>
          <w:sz w:val="24"/>
          <w:szCs w:val="24"/>
        </w:rPr>
      </w:pPr>
      <w:bookmarkStart w:id="3" w:name="_Hlk47512618"/>
    </w:p>
    <w:p w14:paraId="5C9F1AC7" w14:textId="55F3B2EE" w:rsidR="0046517D" w:rsidRPr="00E663D0" w:rsidRDefault="0046517D" w:rsidP="0046517D">
      <w:pPr>
        <w:spacing w:before="48" w:after="48"/>
        <w:jc w:val="center"/>
        <w:rPr>
          <w:rFonts w:ascii="Times New Roman" w:hAnsi="Times New Roman" w:cs="Times New Roman"/>
          <w:b/>
          <w:sz w:val="24"/>
          <w:szCs w:val="24"/>
        </w:rPr>
      </w:pPr>
      <w:proofErr w:type="gramStart"/>
      <w:r w:rsidRPr="00E663D0">
        <w:rPr>
          <w:rFonts w:ascii="Times New Roman" w:hAnsi="Times New Roman" w:cs="Times New Roman"/>
          <w:b/>
          <w:sz w:val="24"/>
          <w:szCs w:val="24"/>
        </w:rPr>
        <w:t>З</w:t>
      </w:r>
      <w:proofErr w:type="gramEnd"/>
      <w:r w:rsidRPr="00E663D0">
        <w:rPr>
          <w:rFonts w:ascii="Times New Roman" w:hAnsi="Times New Roman" w:cs="Times New Roman"/>
          <w:b/>
          <w:sz w:val="24"/>
          <w:szCs w:val="24"/>
        </w:rPr>
        <w:t xml:space="preserve"> А Я В К А  </w:t>
      </w:r>
    </w:p>
    <w:p w14:paraId="27C1E342" w14:textId="60C78114" w:rsidR="00B0583F" w:rsidRDefault="0046517D" w:rsidP="0046517D">
      <w:pPr>
        <w:spacing w:before="48" w:after="48"/>
        <w:jc w:val="center"/>
        <w:rPr>
          <w:rFonts w:ascii="Times New Roman" w:hAnsi="Times New Roman" w:cs="Times New Roman"/>
          <w:b/>
          <w:sz w:val="24"/>
          <w:szCs w:val="24"/>
        </w:rPr>
      </w:pPr>
      <w:r w:rsidRPr="00E663D0">
        <w:rPr>
          <w:rFonts w:ascii="Times New Roman" w:hAnsi="Times New Roman" w:cs="Times New Roman"/>
          <w:b/>
          <w:sz w:val="24"/>
          <w:szCs w:val="24"/>
        </w:rPr>
        <w:t xml:space="preserve">на получение поручительства </w:t>
      </w:r>
      <w:bookmarkEnd w:id="3"/>
      <w:r w:rsidR="00651B22" w:rsidRPr="00651B22">
        <w:rPr>
          <w:rFonts w:ascii="Times New Roman" w:hAnsi="Times New Roman" w:cs="Times New Roman"/>
          <w:b/>
          <w:sz w:val="24"/>
          <w:szCs w:val="24"/>
        </w:rPr>
        <w:t xml:space="preserve">автономной некоммерческой организацией </w:t>
      </w:r>
      <w:r w:rsidRPr="00E663D0">
        <w:rPr>
          <w:rFonts w:ascii="Times New Roman" w:hAnsi="Times New Roman" w:cs="Times New Roman"/>
          <w:b/>
          <w:sz w:val="24"/>
          <w:szCs w:val="24"/>
        </w:rPr>
        <w:t>«Гарантийный фонд</w:t>
      </w:r>
      <w:r w:rsidR="00DF54CB">
        <w:rPr>
          <w:rFonts w:ascii="Times New Roman" w:hAnsi="Times New Roman" w:cs="Times New Roman"/>
          <w:b/>
          <w:sz w:val="24"/>
          <w:szCs w:val="24"/>
        </w:rPr>
        <w:t xml:space="preserve"> Чувашской </w:t>
      </w:r>
      <w:r w:rsidR="004E1CCC">
        <w:rPr>
          <w:rFonts w:ascii="Times New Roman" w:hAnsi="Times New Roman" w:cs="Times New Roman"/>
          <w:b/>
          <w:sz w:val="24"/>
          <w:szCs w:val="24"/>
        </w:rPr>
        <w:t>Республики</w:t>
      </w:r>
      <w:r w:rsidRPr="00E663D0">
        <w:rPr>
          <w:rFonts w:ascii="Times New Roman" w:hAnsi="Times New Roman" w:cs="Times New Roman"/>
          <w:b/>
          <w:sz w:val="24"/>
          <w:szCs w:val="24"/>
        </w:rPr>
        <w:t>»</w:t>
      </w:r>
    </w:p>
    <w:p w14:paraId="5ED3277F" w14:textId="4F6E4FAE" w:rsidR="0046517D" w:rsidRPr="00E663D0" w:rsidRDefault="006F5AE6" w:rsidP="0046517D">
      <w:pPr>
        <w:spacing w:before="48" w:after="48"/>
        <w:jc w:val="center"/>
        <w:rPr>
          <w:rFonts w:ascii="Times New Roman" w:hAnsi="Times New Roman" w:cs="Times New Roman"/>
          <w:b/>
          <w:sz w:val="24"/>
          <w:szCs w:val="24"/>
        </w:rPr>
      </w:pPr>
      <w:r>
        <w:rPr>
          <w:rFonts w:ascii="Times New Roman" w:hAnsi="Times New Roman" w:cs="Times New Roman"/>
          <w:b/>
          <w:sz w:val="24"/>
          <w:szCs w:val="24"/>
        </w:rPr>
        <w:t>по кредитному договору</w:t>
      </w:r>
      <w:r w:rsidR="0046517D" w:rsidRPr="00E663D0">
        <w:rPr>
          <w:rFonts w:ascii="Times New Roman" w:hAnsi="Times New Roman" w:cs="Times New Roman"/>
          <w:b/>
          <w:sz w:val="24"/>
          <w:szCs w:val="24"/>
        </w:rPr>
        <w:t>.</w:t>
      </w:r>
    </w:p>
    <w:p w14:paraId="659F1FDB" w14:textId="77777777" w:rsidR="0046517D" w:rsidRPr="00E663D0" w:rsidRDefault="0046517D" w:rsidP="0046517D">
      <w:pPr>
        <w:spacing w:before="48" w:after="48"/>
        <w:jc w:val="right"/>
        <w:rPr>
          <w:rFonts w:ascii="Times New Roman" w:hAnsi="Times New Roman" w:cs="Times New Roman"/>
          <w:sz w:val="24"/>
          <w:szCs w:val="24"/>
        </w:rPr>
      </w:pPr>
    </w:p>
    <w:p w14:paraId="5855EC85" w14:textId="77777777" w:rsidR="00F66FD9" w:rsidRPr="006F5AE6" w:rsidRDefault="00F66FD9" w:rsidP="00F66FD9">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Pr="006F5AE6">
        <w:rPr>
          <w:rFonts w:ascii="Times New Roman" w:eastAsia="Times New Roman" w:hAnsi="Times New Roman" w:cs="Times New Roman"/>
          <w:sz w:val="24"/>
          <w:szCs w:val="24"/>
          <w:lang w:eastAsia="ru-RU"/>
        </w:rPr>
        <w:t xml:space="preserve">                                                                                       «____» ____________ 20__ г.</w:t>
      </w:r>
    </w:p>
    <w:p w14:paraId="2A208B9D" w14:textId="77777777" w:rsidR="0046517D" w:rsidRPr="00E663D0" w:rsidRDefault="0046517D" w:rsidP="0046517D">
      <w:pPr>
        <w:pStyle w:val="af8"/>
        <w:spacing w:before="48" w:after="48"/>
      </w:pPr>
    </w:p>
    <w:p w14:paraId="3D98BF95" w14:textId="77777777" w:rsidR="0046517D" w:rsidRPr="00E663D0" w:rsidRDefault="0046517D" w:rsidP="0046517D">
      <w:pPr>
        <w:pStyle w:val="af8"/>
        <w:spacing w:before="48" w:after="48"/>
        <w:ind w:firstLine="720"/>
        <w:jc w:val="both"/>
      </w:pPr>
      <w:r w:rsidRPr="00E663D0">
        <w:t>Просим Вас рассмотреть заявку на получение поручительства Фонда в соответствии со следующими параметрами:</w:t>
      </w:r>
    </w:p>
    <w:tbl>
      <w:tblPr>
        <w:tblW w:w="0" w:type="auto"/>
        <w:jc w:val="center"/>
        <w:tblLook w:val="00A0" w:firstRow="1" w:lastRow="0" w:firstColumn="1" w:lastColumn="0" w:noHBand="0" w:noVBand="0"/>
      </w:tblPr>
      <w:tblGrid>
        <w:gridCol w:w="690"/>
        <w:gridCol w:w="4916"/>
        <w:gridCol w:w="62"/>
        <w:gridCol w:w="3666"/>
      </w:tblGrid>
      <w:tr w:rsidR="0046517D" w:rsidRPr="00E663D0" w14:paraId="7135939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FA7DCA" w14:textId="77777777" w:rsidR="0046517D" w:rsidRPr="00E663D0" w:rsidRDefault="0046517D" w:rsidP="00915D56">
            <w:pPr>
              <w:spacing w:before="100" w:beforeAutospacing="1" w:after="100" w:afterAutospacing="1"/>
              <w:jc w:val="center"/>
              <w:rPr>
                <w:rFonts w:ascii="Times New Roman" w:eastAsia="Calibri" w:hAnsi="Times New Roman" w:cs="Times New Roman"/>
                <w:sz w:val="24"/>
                <w:szCs w:val="24"/>
              </w:rPr>
            </w:pPr>
            <w:bookmarkStart w:id="4" w:name="_Hlk47512877"/>
            <w:r w:rsidRPr="00E663D0">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B86CD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 xml:space="preserve">Основные параметры поручительства и обеспечиваемого обязательства </w:t>
            </w:r>
          </w:p>
        </w:tc>
      </w:tr>
      <w:tr w:rsidR="0046517D" w:rsidRPr="00E663D0" w14:paraId="052C88E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6B9C8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6112B4" w14:textId="1149C7D7"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D17628C" w14:textId="77777777" w:rsidR="0046517D" w:rsidRPr="00E663D0" w:rsidRDefault="0046517D" w:rsidP="00915D56">
            <w:pPr>
              <w:rPr>
                <w:rFonts w:ascii="Times New Roman" w:hAnsi="Times New Roman" w:cs="Times New Roman"/>
                <w:sz w:val="24"/>
                <w:szCs w:val="24"/>
              </w:rPr>
            </w:pPr>
          </w:p>
        </w:tc>
      </w:tr>
      <w:tr w:rsidR="0046517D" w:rsidRPr="00E663D0" w14:paraId="4537773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88DAD8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464406" w14:textId="18A1C68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AC4DF5" w14:textId="77777777" w:rsidR="0046517D" w:rsidRPr="00E663D0" w:rsidRDefault="0046517D" w:rsidP="00915D56">
            <w:pPr>
              <w:spacing w:before="100" w:beforeAutospacing="1" w:after="100" w:afterAutospacing="1"/>
              <w:rPr>
                <w:rFonts w:ascii="Times New Roman" w:hAnsi="Times New Roman" w:cs="Times New Roman"/>
                <w:i/>
                <w:sz w:val="24"/>
                <w:szCs w:val="24"/>
              </w:rPr>
            </w:pPr>
          </w:p>
        </w:tc>
      </w:tr>
      <w:tr w:rsidR="0046517D" w:rsidRPr="00E663D0" w14:paraId="6FB045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BE4355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CDF40B0" w14:textId="6F2279A6"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 xml:space="preserve">Сумма </w:t>
            </w:r>
            <w:proofErr w:type="gramStart"/>
            <w:r w:rsidRPr="00F66FD9">
              <w:rPr>
                <w:rFonts w:ascii="Times New Roman" w:eastAsia="Calibri" w:hAnsi="Times New Roman" w:cs="Times New Roman"/>
                <w:sz w:val="24"/>
                <w:szCs w:val="24"/>
              </w:rPr>
              <w:t>кредита/займа/договора лизинга/иного договора</w:t>
            </w:r>
            <w:proofErr w:type="gramEnd"/>
            <w:r w:rsidRPr="00F66FD9">
              <w:rPr>
                <w:rFonts w:ascii="Times New Roman" w:eastAsia="Calibri" w:hAnsi="Times New Roman" w:cs="Times New Roman"/>
                <w:sz w:val="24"/>
                <w:szCs w:val="24"/>
              </w:rPr>
              <w:t xml:space="preserve"> о финансировании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BC1AA55" w14:textId="77777777" w:rsidR="0046517D" w:rsidRPr="00E663D0" w:rsidRDefault="0046517D" w:rsidP="00915D56">
            <w:pPr>
              <w:rPr>
                <w:rFonts w:ascii="Times New Roman" w:hAnsi="Times New Roman" w:cs="Times New Roman"/>
                <w:sz w:val="24"/>
                <w:szCs w:val="24"/>
              </w:rPr>
            </w:pPr>
          </w:p>
        </w:tc>
      </w:tr>
      <w:tr w:rsidR="0046517D" w:rsidRPr="00E663D0" w14:paraId="1730DCC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5CFE2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8E81ED" w14:textId="098FDD1E" w:rsidR="0046517D" w:rsidRPr="00F66FD9" w:rsidRDefault="0046517D" w:rsidP="00915D56">
            <w:pPr>
              <w:spacing w:before="100" w:beforeAutospacing="1" w:after="100" w:afterAutospacing="1"/>
              <w:rPr>
                <w:rFonts w:ascii="Times New Roman" w:eastAsia="Calibri" w:hAnsi="Times New Roman" w:cs="Times New Roman"/>
                <w:sz w:val="24"/>
                <w:szCs w:val="24"/>
              </w:rPr>
            </w:pPr>
            <w:r w:rsidRPr="00F66FD9">
              <w:rPr>
                <w:rFonts w:ascii="Times New Roman" w:eastAsia="Calibri" w:hAnsi="Times New Roman" w:cs="Times New Roman"/>
                <w:sz w:val="24"/>
                <w:szCs w:val="24"/>
              </w:rPr>
              <w:t xml:space="preserve">Срок </w:t>
            </w:r>
            <w:proofErr w:type="gramStart"/>
            <w:r w:rsidRPr="00F66FD9">
              <w:rPr>
                <w:rFonts w:ascii="Times New Roman" w:eastAsia="Calibri" w:hAnsi="Times New Roman" w:cs="Times New Roman"/>
                <w:sz w:val="24"/>
                <w:szCs w:val="24"/>
              </w:rPr>
              <w:t>кредита/займа/договора лизинга/иного договора</w:t>
            </w:r>
            <w:proofErr w:type="gramEnd"/>
            <w:r w:rsidRPr="00F66FD9">
              <w:rPr>
                <w:rFonts w:ascii="Times New Roman" w:eastAsia="Calibri" w:hAnsi="Times New Roman" w:cs="Times New Roman"/>
                <w:sz w:val="24"/>
                <w:szCs w:val="24"/>
              </w:rPr>
              <w:t xml:space="preserve"> о финансировании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1B0238" w14:textId="77777777" w:rsidR="0046517D" w:rsidRPr="00E663D0" w:rsidRDefault="0046517D" w:rsidP="00915D56">
            <w:pPr>
              <w:rPr>
                <w:rFonts w:ascii="Times New Roman" w:hAnsi="Times New Roman" w:cs="Times New Roman"/>
                <w:sz w:val="24"/>
                <w:szCs w:val="24"/>
              </w:rPr>
            </w:pPr>
          </w:p>
        </w:tc>
      </w:tr>
      <w:tr w:rsidR="0046517D" w:rsidRPr="00E663D0" w14:paraId="431A1B4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891FB1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5A3118"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E663D0">
              <w:rPr>
                <w:rFonts w:ascii="Times New Roman" w:hAnsi="Times New Roman" w:cs="Times New Roman"/>
                <w:sz w:val="24"/>
                <w:szCs w:val="24"/>
              </w:rPr>
              <w:t>)</w:t>
            </w:r>
            <w:r w:rsidRPr="00E663D0">
              <w:rPr>
                <w:rFonts w:ascii="Times New Roman" w:eastAsia="Calibri" w:hAnsi="Times New Roman" w:cs="Times New Roman"/>
                <w:sz w:val="24"/>
                <w:szCs w:val="24"/>
              </w:rPr>
              <w:t xml:space="preserve">. По продуктам с участием </w:t>
            </w:r>
            <w:r w:rsidRPr="00E663D0">
              <w:rPr>
                <w:rFonts w:ascii="Times New Roman" w:hAnsi="Times New Roman" w:cs="Times New Roman"/>
                <w:sz w:val="24"/>
                <w:szCs w:val="24"/>
              </w:rPr>
              <w:t xml:space="preserve">АО «Корпорация «МСП» (Корпорация) </w:t>
            </w:r>
            <w:r w:rsidRPr="00E663D0">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1A1EBD" w14:textId="77777777" w:rsidR="0046517D" w:rsidRPr="00E663D0" w:rsidRDefault="0046517D" w:rsidP="00915D56">
            <w:pPr>
              <w:rPr>
                <w:rFonts w:ascii="Times New Roman" w:hAnsi="Times New Roman" w:cs="Times New Roman"/>
                <w:i/>
                <w:iCs/>
                <w:sz w:val="24"/>
                <w:szCs w:val="24"/>
              </w:rPr>
            </w:pPr>
            <w:r w:rsidRPr="00E663D0">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46517D" w:rsidRPr="00E663D0" w14:paraId="7D91577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B94DB0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8A3F89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Финансовая организация-партнер, предоставляющая кредит/</w:t>
            </w:r>
            <w:proofErr w:type="spellStart"/>
            <w:r w:rsidRPr="00E663D0">
              <w:rPr>
                <w:rFonts w:ascii="Times New Roman" w:hAnsi="Times New Roman" w:cs="Times New Roman"/>
                <w:sz w:val="24"/>
                <w:szCs w:val="24"/>
              </w:rPr>
              <w:t>займ</w:t>
            </w:r>
            <w:proofErr w:type="spellEnd"/>
            <w:r w:rsidRPr="00E663D0">
              <w:rPr>
                <w:rFonts w:ascii="Times New Roman" w:hAnsi="Times New Roman" w:cs="Times New Roman"/>
                <w:sz w:val="24"/>
                <w:szCs w:val="24"/>
              </w:rPr>
              <w:t>/заключающая договор лизинга/иной договор о финансировании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843FD3" w14:textId="77777777" w:rsidR="0046517D" w:rsidRPr="00E663D0" w:rsidRDefault="0046517D" w:rsidP="00915D56">
            <w:pPr>
              <w:rPr>
                <w:rFonts w:ascii="Times New Roman" w:hAnsi="Times New Roman" w:cs="Times New Roman"/>
                <w:sz w:val="24"/>
                <w:szCs w:val="24"/>
              </w:rPr>
            </w:pPr>
          </w:p>
        </w:tc>
      </w:tr>
      <w:tr w:rsidR="0046517D" w:rsidRPr="00E663D0" w14:paraId="38A244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BD4896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A912B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Контактное лицо в Финансовой организации-партнере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83F8A1C" w14:textId="77777777" w:rsidR="0046517D" w:rsidRPr="00E663D0" w:rsidRDefault="0046517D" w:rsidP="00915D56">
            <w:pPr>
              <w:rPr>
                <w:rFonts w:ascii="Times New Roman" w:hAnsi="Times New Roman" w:cs="Times New Roman"/>
                <w:sz w:val="24"/>
                <w:szCs w:val="24"/>
              </w:rPr>
            </w:pPr>
          </w:p>
        </w:tc>
      </w:tr>
      <w:tr w:rsidR="0046517D" w:rsidRPr="00E663D0" w14:paraId="7C2975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43013C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73AF1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1080CA"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Да</w:t>
            </w:r>
            <w:proofErr w:type="gramStart"/>
            <w:r w:rsidRPr="00E663D0">
              <w:rPr>
                <w:rFonts w:ascii="Times New Roman" w:hAnsi="Times New Roman" w:cs="Times New Roman"/>
                <w:sz w:val="24"/>
                <w:szCs w:val="24"/>
              </w:rPr>
              <w:t>/Н</w:t>
            </w:r>
            <w:proofErr w:type="gramEnd"/>
            <w:r w:rsidRPr="00E663D0">
              <w:rPr>
                <w:rFonts w:ascii="Times New Roman" w:hAnsi="Times New Roman" w:cs="Times New Roman"/>
                <w:sz w:val="24"/>
                <w:szCs w:val="24"/>
              </w:rPr>
              <w:t>ет</w:t>
            </w:r>
          </w:p>
        </w:tc>
      </w:tr>
      <w:tr w:rsidR="0046517D" w:rsidRPr="00E663D0" w14:paraId="30F601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D9886E5"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F7BE82B"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Контактное лицо в Корпорации по развитию МСП  (ФИО, должность, контактный телефон, адрес электронной почты)</w:t>
            </w:r>
          </w:p>
          <w:p w14:paraId="0F867F75"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5D46A12" w14:textId="77777777" w:rsidR="0046517D" w:rsidRPr="00E663D0" w:rsidRDefault="0046517D" w:rsidP="00915D56">
            <w:pPr>
              <w:rPr>
                <w:rFonts w:ascii="Times New Roman" w:hAnsi="Times New Roman" w:cs="Times New Roman"/>
                <w:sz w:val="24"/>
                <w:szCs w:val="24"/>
              </w:rPr>
            </w:pPr>
          </w:p>
        </w:tc>
      </w:tr>
      <w:tr w:rsidR="0046517D" w:rsidRPr="00E663D0" w14:paraId="3EC9593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8ACA6C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2868C8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Сведения о Заемщике и финансируемом проекте</w:t>
            </w:r>
          </w:p>
        </w:tc>
      </w:tr>
      <w:tr w:rsidR="0046517D" w:rsidRPr="00E663D0" w14:paraId="78B6225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D70E58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22559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 Полное наименование Заемщика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33B659D" w14:textId="77777777" w:rsidR="0046517D" w:rsidRPr="00E663D0" w:rsidRDefault="0046517D" w:rsidP="00915D56">
            <w:pPr>
              <w:rPr>
                <w:rFonts w:ascii="Times New Roman" w:hAnsi="Times New Roman" w:cs="Times New Roman"/>
                <w:sz w:val="24"/>
                <w:szCs w:val="24"/>
              </w:rPr>
            </w:pPr>
          </w:p>
        </w:tc>
      </w:tr>
      <w:tr w:rsidR="0046517D" w:rsidRPr="00E663D0" w14:paraId="28F2CF6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50F397"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lastRenderedPageBreak/>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29DF5D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ИНН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0ED4167" w14:textId="77777777" w:rsidR="0046517D" w:rsidRPr="00E663D0" w:rsidRDefault="0046517D" w:rsidP="00915D56">
            <w:pPr>
              <w:rPr>
                <w:rFonts w:ascii="Times New Roman" w:hAnsi="Times New Roman" w:cs="Times New Roman"/>
                <w:sz w:val="24"/>
                <w:szCs w:val="24"/>
              </w:rPr>
            </w:pPr>
          </w:p>
        </w:tc>
      </w:tr>
      <w:tr w:rsidR="0046517D" w:rsidRPr="00E663D0" w14:paraId="554FF83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0BA21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5626D6"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ОГРН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F1C8CBD" w14:textId="77777777" w:rsidR="0046517D" w:rsidRPr="00E663D0" w:rsidRDefault="0046517D" w:rsidP="00915D56">
            <w:pPr>
              <w:rPr>
                <w:rFonts w:ascii="Times New Roman" w:hAnsi="Times New Roman" w:cs="Times New Roman"/>
                <w:sz w:val="24"/>
                <w:szCs w:val="24"/>
              </w:rPr>
            </w:pPr>
          </w:p>
        </w:tc>
      </w:tr>
      <w:tr w:rsidR="0046517D" w:rsidRPr="00E663D0" w14:paraId="6340C69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7F1B44C"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E9EC232"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B8CB1EE" w14:textId="77777777" w:rsidR="0046517D" w:rsidRPr="00E663D0" w:rsidRDefault="0046517D" w:rsidP="00915D56">
            <w:pPr>
              <w:rPr>
                <w:rFonts w:ascii="Times New Roman" w:hAnsi="Times New Roman" w:cs="Times New Roman"/>
                <w:sz w:val="24"/>
                <w:szCs w:val="24"/>
              </w:rPr>
            </w:pPr>
          </w:p>
          <w:p w14:paraId="5F92F963" w14:textId="77777777" w:rsidR="0046517D" w:rsidRPr="00E663D0" w:rsidRDefault="0046517D" w:rsidP="00915D56">
            <w:pPr>
              <w:rPr>
                <w:rFonts w:ascii="Times New Roman" w:hAnsi="Times New Roman" w:cs="Times New Roman"/>
                <w:sz w:val="24"/>
                <w:szCs w:val="24"/>
              </w:rPr>
            </w:pPr>
          </w:p>
          <w:p w14:paraId="2476239B" w14:textId="77777777" w:rsidR="0046517D" w:rsidRPr="00E663D0" w:rsidRDefault="0046517D" w:rsidP="00915D56">
            <w:pPr>
              <w:rPr>
                <w:rFonts w:ascii="Times New Roman" w:hAnsi="Times New Roman" w:cs="Times New Roman"/>
                <w:sz w:val="24"/>
                <w:szCs w:val="24"/>
              </w:rPr>
            </w:pPr>
          </w:p>
        </w:tc>
      </w:tr>
      <w:tr w:rsidR="0046517D" w:rsidRPr="00E663D0" w14:paraId="2D63213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70EEA5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41E062"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Сведения о </w:t>
            </w:r>
            <w:proofErr w:type="spellStart"/>
            <w:r w:rsidRPr="00E663D0">
              <w:rPr>
                <w:rFonts w:ascii="Times New Roman" w:hAnsi="Times New Roman" w:cs="Times New Roman"/>
                <w:sz w:val="24"/>
                <w:szCs w:val="24"/>
              </w:rPr>
              <w:t>бенефициарно</w:t>
            </w:r>
            <w:proofErr w:type="gramStart"/>
            <w:r w:rsidRPr="00E663D0">
              <w:rPr>
                <w:rFonts w:ascii="Times New Roman" w:hAnsi="Times New Roman" w:cs="Times New Roman"/>
                <w:sz w:val="24"/>
                <w:szCs w:val="24"/>
              </w:rPr>
              <w:t>м</w:t>
            </w:r>
            <w:proofErr w:type="spellEnd"/>
            <w:r w:rsidRPr="00E663D0">
              <w:rPr>
                <w:rFonts w:ascii="Times New Roman" w:hAnsi="Times New Roman" w:cs="Times New Roman"/>
                <w:sz w:val="24"/>
                <w:szCs w:val="24"/>
              </w:rPr>
              <w:t>(</w:t>
            </w:r>
            <w:proofErr w:type="spellStart"/>
            <w:proofErr w:type="gramEnd"/>
            <w:r w:rsidRPr="00E663D0">
              <w:rPr>
                <w:rFonts w:ascii="Times New Roman" w:hAnsi="Times New Roman" w:cs="Times New Roman"/>
                <w:sz w:val="24"/>
                <w:szCs w:val="24"/>
              </w:rPr>
              <w:t>ых</w:t>
            </w:r>
            <w:proofErr w:type="spellEnd"/>
            <w:r w:rsidRPr="00E663D0">
              <w:rPr>
                <w:rFonts w:ascii="Times New Roman" w:hAnsi="Times New Roman" w:cs="Times New Roman"/>
                <w:sz w:val="24"/>
                <w:szCs w:val="24"/>
              </w:rPr>
              <w:t>) владельце(ах)</w:t>
            </w:r>
            <w:r w:rsidRPr="00E663D0">
              <w:rPr>
                <w:rStyle w:val="ab"/>
                <w:rFonts w:ascii="Times New Roman" w:hAnsi="Times New Roman" w:cs="Times New Roman"/>
                <w:sz w:val="24"/>
                <w:szCs w:val="24"/>
              </w:rPr>
              <w:footnoteReference w:customMarkFollows="1" w:id="1"/>
              <w:t>1</w:t>
            </w:r>
            <w:r w:rsidRPr="00E663D0">
              <w:rPr>
                <w:rFonts w:ascii="Times New Roman" w:hAnsi="Times New Roman" w:cs="Times New Roman"/>
                <w:sz w:val="24"/>
                <w:szCs w:val="24"/>
              </w:rPr>
              <w:t xml:space="preserve"> (в случае наличия </w:t>
            </w:r>
            <w:proofErr w:type="spellStart"/>
            <w:r w:rsidRPr="00E663D0">
              <w:rPr>
                <w:rFonts w:ascii="Times New Roman" w:hAnsi="Times New Roman" w:cs="Times New Roman"/>
                <w:sz w:val="24"/>
                <w:szCs w:val="24"/>
              </w:rPr>
              <w:t>бенефициарного</w:t>
            </w:r>
            <w:proofErr w:type="spellEnd"/>
            <w:r w:rsidRPr="00E663D0">
              <w:rPr>
                <w:rFonts w:ascii="Times New Roman" w:hAnsi="Times New Roman" w:cs="Times New Roman"/>
                <w:sz w:val="24"/>
                <w:szCs w:val="24"/>
              </w:rPr>
              <w:t xml:space="preserve"> владельца, указать Ф.И.О. , ИНН (на каждого </w:t>
            </w:r>
            <w:proofErr w:type="spellStart"/>
            <w:r w:rsidRPr="00E663D0">
              <w:rPr>
                <w:rFonts w:ascii="Times New Roman" w:hAnsi="Times New Roman" w:cs="Times New Roman"/>
                <w:sz w:val="24"/>
                <w:szCs w:val="24"/>
              </w:rPr>
              <w:t>бенефициарного</w:t>
            </w:r>
            <w:proofErr w:type="spellEnd"/>
            <w:r w:rsidRPr="00E663D0">
              <w:rPr>
                <w:rFonts w:ascii="Times New Roman" w:hAnsi="Times New Roman" w:cs="Times New Roman"/>
                <w:sz w:val="24"/>
                <w:szCs w:val="24"/>
              </w:rPr>
              <w:t xml:space="preserve">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49C6F9" w14:textId="77777777" w:rsidR="0046517D" w:rsidRPr="00E663D0" w:rsidRDefault="0046517D" w:rsidP="00915D56">
            <w:pPr>
              <w:rPr>
                <w:rFonts w:ascii="Times New Roman" w:hAnsi="Times New Roman" w:cs="Times New Roman"/>
                <w:sz w:val="24"/>
                <w:szCs w:val="24"/>
              </w:rPr>
            </w:pPr>
          </w:p>
        </w:tc>
      </w:tr>
      <w:tr w:rsidR="0046517D" w:rsidRPr="00E663D0" w14:paraId="7145D5A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EFDFDE4"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101F58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Основной вид деятельности Заемщика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3355D37" w14:textId="77777777" w:rsidR="0046517D" w:rsidRPr="00E663D0" w:rsidRDefault="0046517D" w:rsidP="00915D56">
            <w:pPr>
              <w:rPr>
                <w:rFonts w:ascii="Times New Roman" w:hAnsi="Times New Roman" w:cs="Times New Roman"/>
                <w:sz w:val="24"/>
                <w:szCs w:val="24"/>
              </w:rPr>
            </w:pPr>
          </w:p>
        </w:tc>
      </w:tr>
      <w:tr w:rsidR="0046517D" w:rsidRPr="00E663D0" w14:paraId="64A0C0F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2268B2" w14:textId="77777777" w:rsidR="0046517D" w:rsidRPr="00E663D0" w:rsidRDefault="0046517D" w:rsidP="00915D56">
            <w:pPr>
              <w:spacing w:before="100" w:beforeAutospacing="1" w:after="100" w:afterAutospacing="1"/>
              <w:jc w:val="center"/>
              <w:rPr>
                <w:rFonts w:ascii="Times New Roman" w:hAnsi="Times New Roman" w:cs="Times New Roman"/>
                <w:sz w:val="24"/>
                <w:szCs w:val="24"/>
                <w:lang w:val="en-US"/>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7</w:t>
            </w:r>
            <w:r w:rsidRPr="00E663D0">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466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Место регистрации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5F50A81" w14:textId="77777777" w:rsidR="0046517D" w:rsidRPr="00E663D0" w:rsidRDefault="0046517D" w:rsidP="00915D56">
            <w:pPr>
              <w:rPr>
                <w:rFonts w:ascii="Times New Roman" w:hAnsi="Times New Roman" w:cs="Times New Roman"/>
                <w:sz w:val="24"/>
                <w:szCs w:val="24"/>
              </w:rPr>
            </w:pPr>
          </w:p>
        </w:tc>
      </w:tr>
      <w:tr w:rsidR="0046517D" w:rsidRPr="00E663D0" w14:paraId="5C26722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17B63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6B67129"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Заемщика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202489" w14:textId="77777777" w:rsidR="0046517D" w:rsidRPr="00E663D0" w:rsidRDefault="0046517D" w:rsidP="00915D56">
            <w:pPr>
              <w:rPr>
                <w:rFonts w:ascii="Times New Roman" w:hAnsi="Times New Roman" w:cs="Times New Roman"/>
                <w:sz w:val="24"/>
                <w:szCs w:val="24"/>
              </w:rPr>
            </w:pPr>
          </w:p>
        </w:tc>
      </w:tr>
      <w:tr w:rsidR="0046517D" w:rsidRPr="00E663D0" w14:paraId="45A5641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F6794B"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lang w:val="en-US"/>
              </w:rPr>
              <w:t>2</w:t>
            </w:r>
            <w:r w:rsidRPr="00E663D0">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980964"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Применяемая Заемщиком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6ACFE52" w14:textId="77777777" w:rsidR="0046517D" w:rsidRPr="00E663D0" w:rsidRDefault="0046517D" w:rsidP="00915D56">
            <w:pPr>
              <w:rPr>
                <w:rFonts w:ascii="Times New Roman" w:hAnsi="Times New Roman" w:cs="Times New Roman"/>
                <w:sz w:val="24"/>
                <w:szCs w:val="24"/>
              </w:rPr>
            </w:pPr>
          </w:p>
        </w:tc>
      </w:tr>
      <w:tr w:rsidR="0046517D" w:rsidRPr="00E663D0" w14:paraId="3C03F0B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4FD60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774BD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Среднесписочная численность сотрудников Заемщика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91E4D1" w14:textId="77777777" w:rsidR="0046517D" w:rsidRPr="00E663D0" w:rsidRDefault="0046517D" w:rsidP="00915D56">
            <w:pPr>
              <w:rPr>
                <w:rFonts w:ascii="Times New Roman" w:hAnsi="Times New Roman" w:cs="Times New Roman"/>
                <w:sz w:val="24"/>
                <w:szCs w:val="24"/>
              </w:rPr>
            </w:pPr>
          </w:p>
        </w:tc>
      </w:tr>
      <w:tr w:rsidR="0046517D" w:rsidRPr="00E663D0" w14:paraId="41B6E09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0DD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BEEDBD"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 xml:space="preserve">Численность сотрудников Заемщика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9B361AD" w14:textId="77777777" w:rsidR="0046517D" w:rsidRPr="00E663D0" w:rsidRDefault="0046517D" w:rsidP="00915D56">
            <w:pPr>
              <w:rPr>
                <w:rFonts w:ascii="Times New Roman" w:hAnsi="Times New Roman" w:cs="Times New Roman"/>
                <w:sz w:val="24"/>
                <w:szCs w:val="24"/>
              </w:rPr>
            </w:pPr>
          </w:p>
        </w:tc>
      </w:tr>
      <w:tr w:rsidR="0046517D" w:rsidRPr="00E663D0" w14:paraId="193068B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D40523"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D5CD3C" w14:textId="77777777" w:rsidR="0046517D" w:rsidRPr="00E663D0" w:rsidRDefault="0046517D" w:rsidP="00915D56">
            <w:pPr>
              <w:rPr>
                <w:rFonts w:ascii="Times New Roman" w:hAnsi="Times New Roman" w:cs="Times New Roman"/>
                <w:sz w:val="24"/>
                <w:szCs w:val="24"/>
              </w:rPr>
            </w:pPr>
            <w:r w:rsidRPr="00E663D0">
              <w:rPr>
                <w:rFonts w:ascii="Times New Roman" w:hAnsi="Times New Roman" w:cs="Times New Roman"/>
                <w:sz w:val="24"/>
                <w:szCs w:val="24"/>
              </w:rPr>
              <w:t>Контактное лицо Заемщика для решения вопросов, связанных с выдачей поручительства (ФИО, e-</w:t>
            </w:r>
            <w:proofErr w:type="spellStart"/>
            <w:r w:rsidRPr="00E663D0">
              <w:rPr>
                <w:rFonts w:ascii="Times New Roman" w:hAnsi="Times New Roman" w:cs="Times New Roman"/>
                <w:sz w:val="24"/>
                <w:szCs w:val="24"/>
              </w:rPr>
              <w:t>mail</w:t>
            </w:r>
            <w:proofErr w:type="spellEnd"/>
            <w:r w:rsidRPr="00E663D0">
              <w:rPr>
                <w:rFonts w:ascii="Times New Roman" w:hAnsi="Times New Roman" w:cs="Times New Roman"/>
                <w:sz w:val="24"/>
                <w:szCs w:val="24"/>
              </w:rPr>
              <w:t>,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2F2F24" w14:textId="77777777" w:rsidR="0046517D" w:rsidRPr="00E663D0" w:rsidRDefault="0046517D" w:rsidP="00915D56">
            <w:pPr>
              <w:rPr>
                <w:rFonts w:ascii="Times New Roman" w:hAnsi="Times New Roman" w:cs="Times New Roman"/>
                <w:sz w:val="24"/>
                <w:szCs w:val="24"/>
              </w:rPr>
            </w:pPr>
          </w:p>
        </w:tc>
      </w:tr>
      <w:tr w:rsidR="0046517D" w:rsidRPr="00E663D0" w14:paraId="3B9F5CA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12D4EBA"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321C2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Заемщика, поручителей (при наличии, если Заемщик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6EAAE9" w14:textId="77777777" w:rsidR="0046517D" w:rsidRPr="00E663D0" w:rsidRDefault="0046517D" w:rsidP="00915D56">
            <w:pPr>
              <w:rPr>
                <w:rFonts w:ascii="Times New Roman" w:hAnsi="Times New Roman" w:cs="Times New Roman"/>
                <w:sz w:val="24"/>
                <w:szCs w:val="24"/>
              </w:rPr>
            </w:pPr>
          </w:p>
        </w:tc>
      </w:tr>
      <w:tr w:rsidR="0046517D" w:rsidRPr="00E663D0" w14:paraId="379A6DE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B31CE1" w14:textId="77777777" w:rsidR="0046517D" w:rsidRPr="00E663D0" w:rsidRDefault="0046517D" w:rsidP="00915D56">
            <w:pPr>
              <w:spacing w:before="100" w:beforeAutospacing="1" w:after="100" w:afterAutospacing="1"/>
              <w:jc w:val="center"/>
              <w:rPr>
                <w:rFonts w:ascii="Times New Roman" w:hAnsi="Times New Roman" w:cs="Times New Roman"/>
                <w:b/>
                <w:bCs/>
                <w:sz w:val="24"/>
                <w:szCs w:val="24"/>
              </w:rPr>
            </w:pPr>
            <w:r w:rsidRPr="00E663D0">
              <w:rPr>
                <w:rFonts w:ascii="Times New Roman" w:hAnsi="Times New Roman" w:cs="Times New Roman"/>
                <w:b/>
                <w:bCs/>
                <w:sz w:val="24"/>
                <w:szCs w:val="24"/>
              </w:rPr>
              <w:t>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67E13E" w14:textId="77777777" w:rsidR="0046517D" w:rsidRPr="00E663D0" w:rsidRDefault="0046517D" w:rsidP="00915D56">
            <w:pPr>
              <w:spacing w:before="100" w:beforeAutospacing="1" w:after="100" w:afterAutospacing="1"/>
              <w:rPr>
                <w:rFonts w:ascii="Times New Roman" w:hAnsi="Times New Roman" w:cs="Times New Roman"/>
                <w:b/>
                <w:bCs/>
                <w:sz w:val="24"/>
                <w:szCs w:val="24"/>
              </w:rPr>
            </w:pPr>
            <w:r w:rsidRPr="00E663D0">
              <w:rPr>
                <w:rFonts w:ascii="Times New Roman" w:hAnsi="Times New Roman" w:cs="Times New Roman"/>
                <w:b/>
                <w:bCs/>
                <w:sz w:val="24"/>
                <w:szCs w:val="24"/>
              </w:rPr>
              <w:t>Краткое описание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38EAF5" w14:textId="77777777" w:rsidR="0046517D" w:rsidRPr="00E663D0" w:rsidRDefault="0046517D" w:rsidP="00915D56">
            <w:pPr>
              <w:rPr>
                <w:rFonts w:ascii="Times New Roman" w:hAnsi="Times New Roman" w:cs="Times New Roman"/>
                <w:sz w:val="24"/>
                <w:szCs w:val="24"/>
              </w:rPr>
            </w:pPr>
          </w:p>
        </w:tc>
      </w:tr>
      <w:tr w:rsidR="0046517D" w:rsidRPr="00E663D0" w14:paraId="79DC582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7719E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296460"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Цель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FC65DA" w14:textId="77777777" w:rsidR="0046517D" w:rsidRPr="00E663D0" w:rsidRDefault="0046517D" w:rsidP="00915D56">
            <w:pPr>
              <w:rPr>
                <w:rFonts w:ascii="Times New Roman" w:hAnsi="Times New Roman" w:cs="Times New Roman"/>
                <w:sz w:val="24"/>
                <w:szCs w:val="24"/>
              </w:rPr>
            </w:pPr>
          </w:p>
        </w:tc>
      </w:tr>
      <w:tr w:rsidR="0046517D" w:rsidRPr="00E663D0" w14:paraId="1137DE3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52DAE40"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4829303"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Этапы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4E91AF" w14:textId="77777777" w:rsidR="0046517D" w:rsidRPr="00E663D0" w:rsidRDefault="0046517D" w:rsidP="00915D56">
            <w:pPr>
              <w:rPr>
                <w:rFonts w:ascii="Times New Roman" w:hAnsi="Times New Roman" w:cs="Times New Roman"/>
                <w:sz w:val="24"/>
                <w:szCs w:val="24"/>
              </w:rPr>
            </w:pPr>
          </w:p>
        </w:tc>
      </w:tr>
      <w:tr w:rsidR="0046517D" w:rsidRPr="00E663D0" w14:paraId="20DE304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75580C9"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63A6275"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Сроки реализации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DFE843" w14:textId="77777777" w:rsidR="0046517D" w:rsidRPr="00E663D0" w:rsidRDefault="0046517D" w:rsidP="00915D56">
            <w:pPr>
              <w:rPr>
                <w:rFonts w:ascii="Times New Roman" w:hAnsi="Times New Roman" w:cs="Times New Roman"/>
                <w:sz w:val="24"/>
                <w:szCs w:val="24"/>
              </w:rPr>
            </w:pPr>
          </w:p>
        </w:tc>
      </w:tr>
      <w:tr w:rsidR="0046517D" w:rsidRPr="00E663D0" w14:paraId="32CB278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EFCB46"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855F2FA"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Описание продукции проекта (результат)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45743A6" w14:textId="77777777" w:rsidR="0046517D" w:rsidRPr="00E663D0" w:rsidRDefault="0046517D" w:rsidP="00915D56">
            <w:pPr>
              <w:rPr>
                <w:rFonts w:ascii="Times New Roman" w:hAnsi="Times New Roman" w:cs="Times New Roman"/>
                <w:sz w:val="24"/>
                <w:szCs w:val="24"/>
              </w:rPr>
            </w:pPr>
          </w:p>
        </w:tc>
      </w:tr>
      <w:tr w:rsidR="0046517D" w:rsidRPr="00E663D0" w14:paraId="38FEBC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6B90372"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3.5.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C6013B"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 xml:space="preserve">Общая стоимость проекта </w:t>
            </w:r>
            <w:r w:rsidRPr="00E663D0">
              <w:rPr>
                <w:rFonts w:ascii="Times New Roman" w:hAnsi="Times New Roman" w:cs="Times New Roman"/>
                <w:i/>
                <w:iCs/>
                <w:sz w:val="24"/>
                <w:szCs w:val="24"/>
              </w:rPr>
              <w:t>(не менее ______ млн. руб. и не более _________ млн. руб.)</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2A25F4" w14:textId="77777777" w:rsidR="0046517D" w:rsidRPr="00E663D0" w:rsidRDefault="0046517D" w:rsidP="00915D56">
            <w:pPr>
              <w:rPr>
                <w:rFonts w:ascii="Times New Roman" w:hAnsi="Times New Roman" w:cs="Times New Roman"/>
                <w:sz w:val="24"/>
                <w:szCs w:val="24"/>
              </w:rPr>
            </w:pPr>
          </w:p>
        </w:tc>
      </w:tr>
      <w:tr w:rsidR="0046517D" w:rsidRPr="00E663D0" w14:paraId="5CFE48A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F8B0528"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b/>
                <w:bCs/>
                <w:sz w:val="24"/>
                <w:szCs w:val="24"/>
              </w:rPr>
              <w:t>4.</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3519CEF"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b/>
                <w:bCs/>
                <w:sz w:val="24"/>
                <w:szCs w:val="24"/>
              </w:rPr>
              <w:t>Социальная значимость финансируемого проекта:</w:t>
            </w:r>
          </w:p>
        </w:tc>
      </w:tr>
      <w:tr w:rsidR="0046517D" w:rsidRPr="00E663D0" w14:paraId="239A23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236019E" w14:textId="77777777" w:rsidR="0046517D" w:rsidRPr="00E663D0" w:rsidRDefault="0046517D" w:rsidP="00915D56">
            <w:pPr>
              <w:spacing w:before="100" w:beforeAutospacing="1" w:after="100" w:afterAutospacing="1"/>
              <w:jc w:val="center"/>
              <w:rPr>
                <w:rFonts w:ascii="Times New Roman" w:hAnsi="Times New Roman" w:cs="Times New Roman"/>
                <w:sz w:val="24"/>
                <w:szCs w:val="24"/>
              </w:rPr>
            </w:pPr>
            <w:r w:rsidRPr="00E663D0">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CE8C0CD"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sz w:val="24"/>
                <w:szCs w:val="24"/>
              </w:rPr>
              <w:t>Количество планируемых к поддержанию и созданию рабочих мест в результате реализации финансируемого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8392701" w14:textId="77777777" w:rsidR="0046517D" w:rsidRPr="00E663D0" w:rsidRDefault="0046517D" w:rsidP="00915D56">
            <w:pPr>
              <w:spacing w:before="100" w:beforeAutospacing="1" w:after="100" w:afterAutospacing="1"/>
              <w:rPr>
                <w:rFonts w:ascii="Times New Roman" w:hAnsi="Times New Roman" w:cs="Times New Roman"/>
                <w:sz w:val="24"/>
                <w:szCs w:val="24"/>
              </w:rPr>
            </w:pPr>
            <w:r w:rsidRPr="00E663D0">
              <w:rPr>
                <w:rFonts w:ascii="Times New Roman" w:hAnsi="Times New Roman" w:cs="Times New Roman"/>
                <w:i/>
                <w:iCs/>
                <w:sz w:val="24"/>
                <w:szCs w:val="24"/>
              </w:rPr>
              <w:t xml:space="preserve">Необходимо указать количество </w:t>
            </w:r>
          </w:p>
        </w:tc>
      </w:tr>
      <w:tr w:rsidR="00756B81" w:rsidRPr="00E663D0" w14:paraId="2D7200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3ACA3B" w14:textId="418A7DE1" w:rsidR="00756B81" w:rsidRPr="00E663D0"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56D099B" w14:textId="266D279B" w:rsidR="00756B81" w:rsidRPr="00E663D0" w:rsidRDefault="00756B81" w:rsidP="00915D56">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 xml:space="preserve">Сведения для предоставления </w:t>
            </w:r>
            <w:r w:rsidRPr="004F2071">
              <w:rPr>
                <w:rFonts w:ascii="Times New Roman" w:hAnsi="Times New Roman" w:cs="Times New Roman"/>
                <w:b/>
                <w:sz w:val="24"/>
                <w:szCs w:val="24"/>
              </w:rPr>
              <w:lastRenderedPageBreak/>
              <w:t xml:space="preserve">Поручительства в рамках гарантийной поддержки без </w:t>
            </w:r>
            <w:proofErr w:type="spellStart"/>
            <w:r w:rsidRPr="004F2071">
              <w:rPr>
                <w:rFonts w:ascii="Times New Roman" w:hAnsi="Times New Roman" w:cs="Times New Roman"/>
                <w:b/>
                <w:sz w:val="24"/>
                <w:szCs w:val="24"/>
              </w:rPr>
              <w:t>андеррайтинга</w:t>
            </w:r>
            <w:proofErr w:type="spellEnd"/>
            <w:r w:rsidRPr="004F2071">
              <w:rPr>
                <w:rFonts w:ascii="Times New Roman" w:hAnsi="Times New Roman" w:cs="Times New Roman"/>
                <w:b/>
                <w:sz w:val="24"/>
                <w:szCs w:val="24"/>
              </w:rPr>
              <w:t xml:space="preserve"> РГО (Механизма):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31666C9"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8DBCFA9"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A0124C" w14:textId="54CF4C25"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lastRenderedPageBreak/>
              <w:t>5.1.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EA95C5" w14:textId="637456AF"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Клиентский сегмент</w:t>
            </w:r>
            <w:r>
              <w:rPr>
                <w:rFonts w:ascii="Times New Roman" w:hAnsi="Times New Roman" w:cs="Times New Roman"/>
                <w:sz w:val="24"/>
                <w:szCs w:val="24"/>
              </w:rPr>
              <w:t xml:space="preserve">, присвоенный Заемщику </w:t>
            </w:r>
            <w:r w:rsidRPr="004F2071">
              <w:rPr>
                <w:rFonts w:ascii="Times New Roman" w:hAnsi="Times New Roman" w:cs="Times New Roman"/>
                <w:sz w:val="24"/>
                <w:szCs w:val="24"/>
              </w:rPr>
              <w:t xml:space="preserve"> Банк</w:t>
            </w:r>
            <w:r>
              <w:rPr>
                <w:rFonts w:ascii="Times New Roman" w:hAnsi="Times New Roman" w:cs="Times New Roman"/>
                <w:sz w:val="24"/>
                <w:szCs w:val="24"/>
              </w:rPr>
              <w:t>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2808E31"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03CC07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4F549CF" w14:textId="0D7AE682"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1D7606" w14:textId="1BD17A9E"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Кредитный продукт</w:t>
            </w:r>
            <w:r>
              <w:rPr>
                <w:rFonts w:ascii="Times New Roman" w:hAnsi="Times New Roman" w:cs="Times New Roman"/>
                <w:sz w:val="24"/>
                <w:szCs w:val="24"/>
              </w:rPr>
              <w:t>, предоставляемый Заемщику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2458645"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0EF2D4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DFEF34E" w14:textId="5D38167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8C8D333" w14:textId="74DAFEEA"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5B198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331EAA85"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64FAEE1" w14:textId="3DC607DE"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F4D24A" w14:textId="506DC607"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Значение утвержденного </w:t>
            </w:r>
            <w:r>
              <w:rPr>
                <w:rFonts w:ascii="Times New Roman" w:hAnsi="Times New Roman" w:cs="Times New Roman"/>
                <w:sz w:val="24"/>
                <w:szCs w:val="24"/>
              </w:rPr>
              <w:t xml:space="preserve">Банком </w:t>
            </w:r>
            <w:r w:rsidR="00474813">
              <w:rPr>
                <w:rFonts w:ascii="Times New Roman" w:hAnsi="Times New Roman" w:cs="Times New Roman"/>
                <w:sz w:val="24"/>
                <w:szCs w:val="24"/>
              </w:rPr>
              <w:t>Заемщику</w:t>
            </w:r>
            <w:r>
              <w:rPr>
                <w:rFonts w:ascii="Times New Roman" w:hAnsi="Times New Roman" w:cs="Times New Roman"/>
                <w:sz w:val="24"/>
                <w:szCs w:val="24"/>
              </w:rPr>
              <w:t xml:space="preserve">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03457F2"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1BC16D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CB87DC9" w14:textId="121EBEE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BE4E88" w14:textId="6DE23D75"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Дата утверждения </w:t>
            </w:r>
            <w:r>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BD767F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24B0002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D76F5C" w14:textId="73334128"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D811EA" w14:textId="574E1CF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Имеет ли </w:t>
            </w:r>
            <w:r w:rsidR="00474813">
              <w:rPr>
                <w:rFonts w:ascii="Times New Roman" w:hAnsi="Times New Roman" w:cs="Times New Roman"/>
                <w:sz w:val="24"/>
                <w:szCs w:val="24"/>
              </w:rPr>
              <w:t>Заемщик</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w:t>
            </w:r>
            <w:proofErr w:type="gramStart"/>
            <w:r w:rsidRPr="004F2071">
              <w:rPr>
                <w:rFonts w:ascii="Times New Roman" w:hAnsi="Times New Roman" w:cs="Times New Roman"/>
                <w:sz w:val="24"/>
                <w:szCs w:val="24"/>
              </w:rPr>
              <w:t>\Н</w:t>
            </w:r>
            <w:proofErr w:type="gramEnd"/>
            <w:r w:rsidRPr="004F2071">
              <w:rPr>
                <w:rFonts w:ascii="Times New Roman" w:hAnsi="Times New Roman" w:cs="Times New Roman"/>
                <w:sz w:val="24"/>
                <w:szCs w:val="24"/>
              </w:rPr>
              <w:t>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33EA4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7B585F4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088F92" w14:textId="53AE7B09"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D78A736" w14:textId="35839074" w:rsidR="00756B81" w:rsidRPr="004F2071" w:rsidRDefault="00F83DAC" w:rsidP="00915D56">
            <w:pPr>
              <w:spacing w:before="100" w:beforeAutospacing="1" w:after="100" w:afterAutospacing="1"/>
              <w:rPr>
                <w:rFonts w:ascii="Times New Roman" w:hAnsi="Times New Roman" w:cs="Times New Roman"/>
                <w:b/>
                <w:sz w:val="24"/>
                <w:szCs w:val="24"/>
              </w:rPr>
            </w:pPr>
            <w:r w:rsidRPr="004F2071">
              <w:rPr>
                <w:rFonts w:ascii="Times New Roman" w:hAnsi="Times New Roman" w:cs="Times New Roman"/>
                <w:sz w:val="24"/>
                <w:szCs w:val="24"/>
              </w:rPr>
              <w:t xml:space="preserve">По обязательствам </w:t>
            </w:r>
            <w:r w:rsidR="00474813">
              <w:rPr>
                <w:rFonts w:ascii="Times New Roman" w:hAnsi="Times New Roman" w:cs="Times New Roman"/>
                <w:sz w:val="24"/>
                <w:szCs w:val="24"/>
              </w:rPr>
              <w:t>Заемщика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w:t>
            </w:r>
            <w:proofErr w:type="gramStart"/>
            <w:r w:rsidRPr="004F2071">
              <w:rPr>
                <w:rFonts w:ascii="Times New Roman" w:hAnsi="Times New Roman" w:cs="Times New Roman"/>
                <w:sz w:val="24"/>
                <w:szCs w:val="24"/>
              </w:rPr>
              <w:t>\Н</w:t>
            </w:r>
            <w:proofErr w:type="gramEnd"/>
            <w:r w:rsidRPr="004F2071">
              <w:rPr>
                <w:rFonts w:ascii="Times New Roman" w:hAnsi="Times New Roman" w:cs="Times New Roman"/>
                <w:sz w:val="24"/>
                <w:szCs w:val="24"/>
              </w:rPr>
              <w:t>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38DEB"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r w:rsidR="00756B81" w:rsidRPr="00E663D0" w14:paraId="02C9914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1534EF5" w14:textId="5D38BE21" w:rsidR="00756B81" w:rsidRDefault="00756B81" w:rsidP="00915D56">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sz w:val="24"/>
                <w:szCs w:val="24"/>
              </w:rPr>
              <w:t>5.8.</w:t>
            </w:r>
          </w:p>
        </w:tc>
        <w:tc>
          <w:tcPr>
            <w:tcW w:w="4916" w:type="dxa"/>
            <w:tcBorders>
              <w:top w:val="dotted" w:sz="6" w:space="0" w:color="000000"/>
              <w:left w:val="dotted" w:sz="6" w:space="0" w:color="000000"/>
              <w:bottom w:val="dotted" w:sz="6" w:space="0" w:color="000000"/>
              <w:right w:val="dotted" w:sz="6" w:space="0" w:color="000000"/>
            </w:tcBorders>
            <w:shd w:val="clear" w:color="auto" w:fill="auto"/>
            <w:tcMar>
              <w:top w:w="15" w:type="dxa"/>
              <w:left w:w="15" w:type="dxa"/>
              <w:bottom w:w="15" w:type="dxa"/>
              <w:right w:w="15" w:type="dxa"/>
            </w:tcMar>
            <w:vAlign w:val="center"/>
          </w:tcPr>
          <w:p w14:paraId="7408D010" w14:textId="2AA7B6F9" w:rsidR="00756B81" w:rsidRPr="004F2071" w:rsidRDefault="00F83DAC" w:rsidP="00915D56">
            <w:pPr>
              <w:spacing w:before="100" w:beforeAutospacing="1" w:after="100" w:afterAutospacing="1"/>
              <w:rPr>
                <w:rFonts w:ascii="Times New Roman" w:hAnsi="Times New Roman" w:cs="Times New Roman"/>
                <w:b/>
                <w:sz w:val="24"/>
                <w:szCs w:val="24"/>
              </w:rPr>
            </w:pPr>
            <w:r w:rsidRPr="00C8780F">
              <w:rPr>
                <w:rFonts w:ascii="Times New Roman" w:hAnsi="Times New Roman" w:cs="Times New Roman"/>
                <w:sz w:val="24"/>
                <w:szCs w:val="24"/>
              </w:rPr>
              <w:t xml:space="preserve">Составляет ли доля доходов </w:t>
            </w:r>
            <w:r w:rsidR="00474813" w:rsidRPr="00C8780F">
              <w:rPr>
                <w:rFonts w:ascii="Times New Roman" w:hAnsi="Times New Roman" w:cs="Times New Roman"/>
                <w:sz w:val="24"/>
                <w:szCs w:val="24"/>
              </w:rPr>
              <w:t>Заемщика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122E576" w14:textId="77777777" w:rsidR="00756B81" w:rsidRPr="00E663D0" w:rsidRDefault="00756B81" w:rsidP="00915D56">
            <w:pPr>
              <w:spacing w:before="100" w:beforeAutospacing="1" w:after="100" w:afterAutospacing="1"/>
              <w:rPr>
                <w:rFonts w:ascii="Times New Roman" w:hAnsi="Times New Roman" w:cs="Times New Roman"/>
                <w:i/>
                <w:iCs/>
                <w:sz w:val="24"/>
                <w:szCs w:val="24"/>
              </w:rPr>
            </w:pPr>
          </w:p>
        </w:tc>
      </w:tr>
    </w:tbl>
    <w:p w14:paraId="6B5028E1" w14:textId="77777777" w:rsidR="0046517D" w:rsidRPr="00E663D0" w:rsidRDefault="0046517D" w:rsidP="0046517D">
      <w:pPr>
        <w:rPr>
          <w:rFonts w:ascii="Times New Roman" w:hAnsi="Times New Roman" w:cs="Times New Roman"/>
          <w:b/>
          <w:sz w:val="24"/>
          <w:szCs w:val="24"/>
        </w:rPr>
      </w:pPr>
    </w:p>
    <w:bookmarkEnd w:id="4"/>
    <w:p w14:paraId="509DAFB7" w14:textId="77777777" w:rsidR="00BA3356" w:rsidRPr="00BA3356" w:rsidRDefault="00BA3356" w:rsidP="00BA3356">
      <w:pPr>
        <w:spacing w:before="100" w:beforeAutospacing="1" w:after="100" w:afterAutospacing="1"/>
        <w:rPr>
          <w:rFonts w:ascii="Times New Roman" w:hAnsi="Times New Roman" w:cs="Times New Roman"/>
          <w:sz w:val="24"/>
          <w:szCs w:val="24"/>
        </w:rPr>
      </w:pPr>
      <w:proofErr w:type="gramStart"/>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w:t>
      </w:r>
      <w:proofErr w:type="gramEnd"/>
      <w:r w:rsidRPr="00BA3356">
        <w:rPr>
          <w:rFonts w:ascii="Times New Roman" w:hAnsi="Times New Roman" w:cs="Times New Roman"/>
          <w:sz w:val="24"/>
          <w:szCs w:val="24"/>
        </w:rPr>
        <w:t xml:space="preserve">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4C6AF318"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3DFCC3F9"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 xml:space="preserve">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w:t>
      </w:r>
      <w:proofErr w:type="gramStart"/>
      <w:r w:rsidRPr="00BA3356">
        <w:rPr>
          <w:rFonts w:ascii="Times New Roman" w:hAnsi="Times New Roman" w:cs="Times New Roman"/>
          <w:sz w:val="24"/>
          <w:szCs w:val="24"/>
        </w:rPr>
        <w:t>в</w:t>
      </w:r>
      <w:proofErr w:type="gramEnd"/>
      <w:r w:rsidRPr="00BA3356">
        <w:rPr>
          <w:rFonts w:ascii="Times New Roman" w:hAnsi="Times New Roman" w:cs="Times New Roman"/>
          <w:sz w:val="24"/>
          <w:szCs w:val="24"/>
        </w:rPr>
        <w:t xml:space="preserve"> Банк-партнер для направления в РГО.</w:t>
      </w:r>
    </w:p>
    <w:p w14:paraId="24F702A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б) содействовать работникам РГО при проведении ими проверочных мероприятий в отношении Заемщика, включая, </w:t>
      </w:r>
      <w:proofErr w:type="gramStart"/>
      <w:r w:rsidRPr="00BA3356">
        <w:rPr>
          <w:rFonts w:ascii="Times New Roman" w:hAnsi="Times New Roman" w:cs="Times New Roman"/>
          <w:sz w:val="24"/>
          <w:szCs w:val="24"/>
        </w:rPr>
        <w:t>но</w:t>
      </w:r>
      <w:proofErr w:type="gramEnd"/>
      <w:r w:rsidRPr="00BA3356">
        <w:rPr>
          <w:rFonts w:ascii="Times New Roman" w:hAnsi="Times New Roman" w:cs="Times New Roman"/>
          <w:sz w:val="24"/>
          <w:szCs w:val="24"/>
        </w:rPr>
        <w:t xml:space="preserve"> не ограничиваясь, следующим:</w:t>
      </w:r>
    </w:p>
    <w:p w14:paraId="332D4FF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6C611F9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5F86EBB"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Настоящим СМСП выражает свое согласие на обработку </w:t>
      </w:r>
      <w:proofErr w:type="gramStart"/>
      <w:r w:rsidRPr="00E06543">
        <w:rPr>
          <w:rFonts w:ascii="Times New Roman" w:hAnsi="Times New Roman" w:cs="Times New Roman"/>
          <w:sz w:val="24"/>
          <w:szCs w:val="24"/>
        </w:rPr>
        <w:t>своих</w:t>
      </w:r>
      <w:proofErr w:type="gramEnd"/>
      <w:r w:rsidRPr="00E06543">
        <w:rPr>
          <w:rFonts w:ascii="Times New Roman" w:hAnsi="Times New Roman" w:cs="Times New Roman"/>
          <w:sz w:val="24"/>
          <w:szCs w:val="24"/>
        </w:rPr>
        <w:t xml:space="preserve"> персональных дан-</w:t>
      </w:r>
      <w:proofErr w:type="spellStart"/>
      <w:r w:rsidRPr="00E06543">
        <w:rPr>
          <w:rFonts w:ascii="Times New Roman" w:hAnsi="Times New Roman" w:cs="Times New Roman"/>
          <w:sz w:val="24"/>
          <w:szCs w:val="24"/>
        </w:rPr>
        <w:t>ных</w:t>
      </w:r>
      <w:proofErr w:type="spellEnd"/>
      <w:r w:rsidRPr="00E06543">
        <w:rPr>
          <w:rFonts w:ascii="Times New Roman" w:hAnsi="Times New Roman" w:cs="Times New Roman"/>
          <w:sz w:val="24"/>
          <w:szCs w:val="24"/>
        </w:rPr>
        <w:t xml:space="preserve">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w:t>
      </w:r>
      <w:proofErr w:type="spellStart"/>
      <w:r w:rsidRPr="00E06543">
        <w:rPr>
          <w:rFonts w:ascii="Times New Roman" w:hAnsi="Times New Roman" w:cs="Times New Roman"/>
          <w:sz w:val="24"/>
          <w:szCs w:val="24"/>
        </w:rPr>
        <w:t>тельства</w:t>
      </w:r>
      <w:proofErr w:type="spellEnd"/>
      <w:r w:rsidRPr="00E06543">
        <w:rPr>
          <w:rFonts w:ascii="Times New Roman" w:hAnsi="Times New Roman" w:cs="Times New Roman"/>
          <w:sz w:val="24"/>
          <w:szCs w:val="24"/>
        </w:rPr>
        <w:t>.</w:t>
      </w:r>
    </w:p>
    <w:p w14:paraId="76BCA78A"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w:t>
      </w:r>
      <w:proofErr w:type="gramStart"/>
      <w:r w:rsidRPr="00E06543">
        <w:rPr>
          <w:rFonts w:ascii="Times New Roman" w:hAnsi="Times New Roman" w:cs="Times New Roman"/>
          <w:sz w:val="24"/>
          <w:szCs w:val="24"/>
        </w:rPr>
        <w:t>но</w:t>
      </w:r>
      <w:proofErr w:type="gramEnd"/>
      <w:r w:rsidRPr="00E06543">
        <w:rPr>
          <w:rFonts w:ascii="Times New Roman" w:hAnsi="Times New Roman" w:cs="Times New Roman"/>
          <w:sz w:val="24"/>
          <w:szCs w:val="24"/>
        </w:rPr>
        <w:t xml:space="preserve"> не ограничиваясь: фамилия, имя, отчество, год, месяц, дата и место рождения, адрес, семей-</w:t>
      </w:r>
      <w:proofErr w:type="spellStart"/>
      <w:r w:rsidRPr="00E06543">
        <w:rPr>
          <w:rFonts w:ascii="Times New Roman" w:hAnsi="Times New Roman" w:cs="Times New Roman"/>
          <w:sz w:val="24"/>
          <w:szCs w:val="24"/>
        </w:rPr>
        <w:t>ное</w:t>
      </w:r>
      <w:proofErr w:type="spellEnd"/>
      <w:r w:rsidRPr="00E06543">
        <w:rPr>
          <w:rFonts w:ascii="Times New Roman" w:hAnsi="Times New Roman" w:cs="Times New Roman"/>
          <w:sz w:val="24"/>
          <w:szCs w:val="24"/>
        </w:rPr>
        <w:t xml:space="preserve">, социальное, имущественное положение, образование, профессия, доходы и иную ин-формацию, относящуюся к моей личности, доступную либо известную в любой </w:t>
      </w:r>
      <w:proofErr w:type="spellStart"/>
      <w:r w:rsidRPr="00E06543">
        <w:rPr>
          <w:rFonts w:ascii="Times New Roman" w:hAnsi="Times New Roman" w:cs="Times New Roman"/>
          <w:sz w:val="24"/>
          <w:szCs w:val="24"/>
        </w:rPr>
        <w:t>конкрет-ный</w:t>
      </w:r>
      <w:proofErr w:type="spellEnd"/>
      <w:r w:rsidRPr="00E06543">
        <w:rPr>
          <w:rFonts w:ascii="Times New Roman" w:hAnsi="Times New Roman" w:cs="Times New Roman"/>
          <w:sz w:val="24"/>
          <w:szCs w:val="24"/>
        </w:rPr>
        <w:t xml:space="preserve"> момент времени Гарантийный фонд в связи с заключение, исполнением договора </w:t>
      </w:r>
      <w:proofErr w:type="spellStart"/>
      <w:r w:rsidRPr="00E06543">
        <w:rPr>
          <w:rFonts w:ascii="Times New Roman" w:hAnsi="Times New Roman" w:cs="Times New Roman"/>
          <w:sz w:val="24"/>
          <w:szCs w:val="24"/>
        </w:rPr>
        <w:t>по-ручительства</w:t>
      </w:r>
      <w:proofErr w:type="spellEnd"/>
      <w:r w:rsidRPr="00E06543">
        <w:rPr>
          <w:rFonts w:ascii="Times New Roman" w:hAnsi="Times New Roman" w:cs="Times New Roman"/>
          <w:sz w:val="24"/>
          <w:szCs w:val="24"/>
        </w:rPr>
        <w:t>.</w:t>
      </w:r>
    </w:p>
    <w:p w14:paraId="3E744E65"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proofErr w:type="spellStart"/>
      <w:proofErr w:type="gramStart"/>
      <w:r w:rsidRPr="00E06543">
        <w:rPr>
          <w:rFonts w:ascii="Times New Roman" w:hAnsi="Times New Roman" w:cs="Times New Roman"/>
          <w:sz w:val="24"/>
          <w:szCs w:val="24"/>
        </w:rPr>
        <w:t>по-ручительства</w:t>
      </w:r>
      <w:proofErr w:type="spellEnd"/>
      <w:proofErr w:type="gramEnd"/>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w:t>
      </w:r>
      <w:proofErr w:type="spellStart"/>
      <w:r w:rsidRPr="00E06543">
        <w:rPr>
          <w:rFonts w:ascii="Times New Roman" w:hAnsi="Times New Roman" w:cs="Times New Roman"/>
          <w:sz w:val="24"/>
          <w:szCs w:val="24"/>
        </w:rPr>
        <w:t>ненадле-жащим</w:t>
      </w:r>
      <w:proofErr w:type="spellEnd"/>
      <w:r w:rsidRPr="00E06543">
        <w:rPr>
          <w:rFonts w:ascii="Times New Roman" w:hAnsi="Times New Roman" w:cs="Times New Roman"/>
          <w:sz w:val="24"/>
          <w:szCs w:val="24"/>
        </w:rPr>
        <w:t xml:space="preserve"> исполнением) договора поручительства и 5 (пять) лет после прекращения действия указанного договора и правоотношений по любым основаниям.</w:t>
      </w:r>
    </w:p>
    <w:p w14:paraId="0EF05C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3627AB3B"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w:t>
      </w:r>
      <w:proofErr w:type="gramStart"/>
      <w:r w:rsidRPr="00E06543">
        <w:rPr>
          <w:rFonts w:ascii="Times New Roman" w:hAnsi="Times New Roman" w:cs="Times New Roman"/>
          <w:sz w:val="24"/>
          <w:szCs w:val="24"/>
        </w:rPr>
        <w:t>но</w:t>
      </w:r>
      <w:proofErr w:type="gramEnd"/>
      <w:r w:rsidRPr="00E06543">
        <w:rPr>
          <w:rFonts w:ascii="Times New Roman" w:hAnsi="Times New Roman" w:cs="Times New Roman"/>
          <w:sz w:val="24"/>
          <w:szCs w:val="24"/>
        </w:rPr>
        <w:t xml:space="preserve">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2AE0D691"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w:t>
      </w:r>
      <w:proofErr w:type="spellStart"/>
      <w:r w:rsidRPr="00E06543">
        <w:rPr>
          <w:rFonts w:ascii="Times New Roman" w:hAnsi="Times New Roman" w:cs="Times New Roman"/>
          <w:sz w:val="24"/>
          <w:szCs w:val="24"/>
        </w:rPr>
        <w:t>щих</w:t>
      </w:r>
      <w:proofErr w:type="spellEnd"/>
      <w:r w:rsidRPr="00E06543">
        <w:rPr>
          <w:rFonts w:ascii="Times New Roman" w:hAnsi="Times New Roman" w:cs="Times New Roman"/>
          <w:sz w:val="24"/>
          <w:szCs w:val="24"/>
        </w:rPr>
        <w:t xml:space="preserve"> основных способов (но, не ограничиваясь ими): хранение, запись </w:t>
      </w:r>
      <w:proofErr w:type="gramStart"/>
      <w:r w:rsidRPr="00E06543">
        <w:rPr>
          <w:rFonts w:ascii="Times New Roman" w:hAnsi="Times New Roman" w:cs="Times New Roman"/>
          <w:sz w:val="24"/>
          <w:szCs w:val="24"/>
        </w:rPr>
        <w:t>на</w:t>
      </w:r>
      <w:proofErr w:type="gramEnd"/>
      <w:r w:rsidRPr="00E06543">
        <w:rPr>
          <w:rFonts w:ascii="Times New Roman" w:hAnsi="Times New Roman" w:cs="Times New Roman"/>
          <w:sz w:val="24"/>
          <w:szCs w:val="24"/>
        </w:rPr>
        <w:t xml:space="preserve"> </w:t>
      </w:r>
      <w:proofErr w:type="gramStart"/>
      <w:r w:rsidRPr="00E06543">
        <w:rPr>
          <w:rFonts w:ascii="Times New Roman" w:hAnsi="Times New Roman" w:cs="Times New Roman"/>
          <w:sz w:val="24"/>
          <w:szCs w:val="24"/>
        </w:rPr>
        <w:t>электронные</w:t>
      </w:r>
      <w:proofErr w:type="gramEnd"/>
      <w:r w:rsidRPr="00E06543">
        <w:rPr>
          <w:rFonts w:ascii="Times New Roman" w:hAnsi="Times New Roman" w:cs="Times New Roman"/>
          <w:sz w:val="24"/>
          <w:szCs w:val="24"/>
        </w:rPr>
        <w:t xml:space="preserve"> но-</w:t>
      </w:r>
      <w:proofErr w:type="spellStart"/>
      <w:r w:rsidRPr="00E06543">
        <w:rPr>
          <w:rFonts w:ascii="Times New Roman" w:hAnsi="Times New Roman" w:cs="Times New Roman"/>
          <w:sz w:val="24"/>
          <w:szCs w:val="24"/>
        </w:rPr>
        <w:t>сители</w:t>
      </w:r>
      <w:proofErr w:type="spellEnd"/>
      <w:r w:rsidRPr="00E06543">
        <w:rPr>
          <w:rFonts w:ascii="Times New Roman" w:hAnsi="Times New Roman" w:cs="Times New Roman"/>
          <w:sz w:val="24"/>
          <w:szCs w:val="24"/>
        </w:rPr>
        <w:t xml:space="preserve"> и их хранение, составление перечней, маркировка.</w:t>
      </w:r>
    </w:p>
    <w:p w14:paraId="0E94543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w:t>
      </w:r>
      <w:proofErr w:type="spellStart"/>
      <w:r w:rsidRPr="00E06543">
        <w:rPr>
          <w:rFonts w:ascii="Times New Roman" w:hAnsi="Times New Roman" w:cs="Times New Roman"/>
          <w:sz w:val="24"/>
          <w:szCs w:val="24"/>
        </w:rPr>
        <w:t>некредитной</w:t>
      </w:r>
      <w:proofErr w:type="spellEnd"/>
      <w:r w:rsidRPr="00E06543">
        <w:rPr>
          <w:rFonts w:ascii="Times New Roman" w:hAnsi="Times New Roman" w:cs="Times New Roman"/>
          <w:sz w:val="24"/>
          <w:szCs w:val="24"/>
        </w:rPr>
        <w:t xml:space="preserve">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45867F7A" w14:textId="6B7080A6"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Также настоящим признаю и подтверждаю, что настоящее Согласие считается </w:t>
      </w:r>
      <w:proofErr w:type="gramStart"/>
      <w:r w:rsidRPr="00E06543">
        <w:rPr>
          <w:rFonts w:ascii="Times New Roman" w:hAnsi="Times New Roman" w:cs="Times New Roman"/>
          <w:sz w:val="24"/>
          <w:szCs w:val="24"/>
        </w:rPr>
        <w:t>дан-</w:t>
      </w:r>
      <w:proofErr w:type="spellStart"/>
      <w:r w:rsidRPr="00E06543">
        <w:rPr>
          <w:rFonts w:ascii="Times New Roman" w:hAnsi="Times New Roman" w:cs="Times New Roman"/>
          <w:sz w:val="24"/>
          <w:szCs w:val="24"/>
        </w:rPr>
        <w:t>ным</w:t>
      </w:r>
      <w:proofErr w:type="spellEnd"/>
      <w:proofErr w:type="gramEnd"/>
      <w:r w:rsidRPr="00E06543">
        <w:rPr>
          <w:rFonts w:ascii="Times New Roman" w:hAnsi="Times New Roman" w:cs="Times New Roman"/>
          <w:sz w:val="24"/>
          <w:szCs w:val="24"/>
        </w:rPr>
        <w:t xml:space="preserve">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71F42E77" w14:textId="29B4EAB0" w:rsidR="00E06543" w:rsidRPr="00E06543" w:rsidRDefault="00FB184A"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По</w:t>
      </w:r>
      <w:r w:rsidR="00E06543">
        <w:rPr>
          <w:rFonts w:ascii="Times New Roman" w:hAnsi="Times New Roman" w:cs="Times New Roman"/>
          <w:sz w:val="24"/>
          <w:szCs w:val="24"/>
        </w:rPr>
        <w:t xml:space="preserve"> субъектам </w:t>
      </w:r>
      <w:r w:rsidR="00E06543"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sidR="00E06543">
        <w:rPr>
          <w:rFonts w:ascii="Times New Roman" w:hAnsi="Times New Roman" w:cs="Times New Roman"/>
          <w:sz w:val="24"/>
          <w:szCs w:val="24"/>
        </w:rPr>
        <w:t>,</w:t>
      </w:r>
      <w:r w:rsidR="00E06543" w:rsidRPr="00E06543">
        <w:rPr>
          <w:rFonts w:ascii="Times New Roman" w:hAnsi="Times New Roman" w:cs="Times New Roman"/>
          <w:sz w:val="24"/>
          <w:szCs w:val="24"/>
        </w:rPr>
        <w:t xml:space="preserve"> </w:t>
      </w:r>
      <w:r w:rsidR="00E06543">
        <w:rPr>
          <w:rFonts w:ascii="Times New Roman" w:hAnsi="Times New Roman" w:cs="Times New Roman"/>
          <w:sz w:val="24"/>
          <w:szCs w:val="24"/>
        </w:rPr>
        <w:t xml:space="preserve">поручительство </w:t>
      </w:r>
      <w:r>
        <w:rPr>
          <w:rFonts w:ascii="Times New Roman" w:hAnsi="Times New Roman" w:cs="Times New Roman"/>
          <w:sz w:val="24"/>
          <w:szCs w:val="24"/>
        </w:rPr>
        <w:t xml:space="preserve">субъектам МСП </w:t>
      </w:r>
      <w:r w:rsidR="00E06543">
        <w:rPr>
          <w:rFonts w:ascii="Times New Roman" w:hAnsi="Times New Roman" w:cs="Times New Roman"/>
          <w:sz w:val="24"/>
          <w:szCs w:val="24"/>
        </w:rPr>
        <w:t>предоставляется при наличии следующих критериев</w:t>
      </w:r>
      <w:r w:rsidR="00E06543" w:rsidRPr="00E06543">
        <w:rPr>
          <w:rFonts w:ascii="Times New Roman" w:hAnsi="Times New Roman" w:cs="Times New Roman"/>
          <w:sz w:val="24"/>
          <w:szCs w:val="24"/>
        </w:rPr>
        <w:t>:</w:t>
      </w:r>
    </w:p>
    <w:p w14:paraId="4BE6EFFE" w14:textId="1D3ED803"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sidR="00FB184A">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sidR="00FB184A">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7591C6B3" w14:textId="25346E5B"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sidR="00FB184A">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sidR="00FB184A">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733DBBEC" w14:textId="0F7FEE1F" w:rsidR="00E06543" w:rsidRPr="00E06543" w:rsidRDefault="00E06543" w:rsidP="00E0654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00FB184A">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3B4C85AA"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6D03FD2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4D13B9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8BD8FE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B462359" w14:textId="77777777" w:rsidR="00BA3356" w:rsidRPr="00BA3356" w:rsidRDefault="00BA3356" w:rsidP="00BA3356">
      <w:pPr>
        <w:rPr>
          <w:rFonts w:ascii="Times New Roman" w:hAnsi="Times New Roman" w:cs="Times New Roman"/>
          <w:sz w:val="24"/>
          <w:szCs w:val="24"/>
        </w:rPr>
      </w:pPr>
      <w:proofErr w:type="gramStart"/>
      <w:r w:rsidRPr="00BA3356">
        <w:rPr>
          <w:rFonts w:ascii="Times New Roman" w:hAnsi="Times New Roman" w:cs="Times New Roman"/>
          <w:i/>
          <w:iCs/>
          <w:sz w:val="24"/>
          <w:szCs w:val="24"/>
        </w:rPr>
        <w:t xml:space="preserve">(полное наименование организации – Заемщика (Принципала) </w:t>
      </w:r>
      <w:proofErr w:type="gramEnd"/>
    </w:p>
    <w:p w14:paraId="7CC70164" w14:textId="77777777" w:rsidR="00BA3356" w:rsidRPr="00BA3356" w:rsidRDefault="00BA3356" w:rsidP="00BA3356">
      <w:pPr>
        <w:rPr>
          <w:rFonts w:ascii="Times New Roman" w:hAnsi="Times New Roman" w:cs="Times New Roman"/>
          <w:sz w:val="24"/>
          <w:szCs w:val="24"/>
        </w:rPr>
      </w:pPr>
    </w:p>
    <w:p w14:paraId="798D6777"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40C7301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348D1044" w14:textId="77777777" w:rsidR="00BA3356" w:rsidRPr="00BA3356" w:rsidRDefault="00BA3356" w:rsidP="00BA3356">
      <w:pPr>
        <w:rPr>
          <w:rFonts w:ascii="Times New Roman" w:hAnsi="Times New Roman" w:cs="Times New Roman"/>
          <w:sz w:val="24"/>
          <w:szCs w:val="24"/>
        </w:rPr>
      </w:pPr>
      <w:proofErr w:type="spellStart"/>
      <w:r w:rsidRPr="00BA3356">
        <w:rPr>
          <w:rFonts w:ascii="Times New Roman" w:hAnsi="Times New Roman" w:cs="Times New Roman"/>
          <w:sz w:val="24"/>
          <w:szCs w:val="24"/>
        </w:rPr>
        <w:t>м.п</w:t>
      </w:r>
      <w:proofErr w:type="spellEnd"/>
      <w:r w:rsidRPr="00BA3356">
        <w:rPr>
          <w:rFonts w:ascii="Times New Roman" w:hAnsi="Times New Roman" w:cs="Times New Roman"/>
          <w:sz w:val="24"/>
          <w:szCs w:val="24"/>
        </w:rPr>
        <w:t xml:space="preserve">. </w:t>
      </w:r>
    </w:p>
    <w:p w14:paraId="22B5CABC" w14:textId="77777777" w:rsidR="00BA3356" w:rsidRPr="00BA3356" w:rsidRDefault="00BA3356" w:rsidP="00BA3356">
      <w:pPr>
        <w:rPr>
          <w:rFonts w:ascii="Times New Roman" w:hAnsi="Times New Roman" w:cs="Times New Roman"/>
          <w:b/>
          <w:bCs/>
          <w:sz w:val="24"/>
          <w:szCs w:val="24"/>
        </w:rPr>
      </w:pPr>
    </w:p>
    <w:p w14:paraId="332F5375" w14:textId="77777777" w:rsidR="00BA3356" w:rsidRPr="00BA3356" w:rsidRDefault="00BA3356" w:rsidP="00BA3356">
      <w:pPr>
        <w:rPr>
          <w:rFonts w:ascii="Times New Roman" w:hAnsi="Times New Roman" w:cs="Times New Roman"/>
          <w:b/>
          <w:bCs/>
          <w:sz w:val="24"/>
          <w:szCs w:val="24"/>
        </w:rPr>
      </w:pPr>
    </w:p>
    <w:p w14:paraId="39A17C15"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0321FD8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A08245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3566366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2D43063C"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7F52F15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2C0112EF"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4040388F" w14:textId="77777777" w:rsidR="00BA3356" w:rsidRPr="00BA3356" w:rsidRDefault="00BA3356" w:rsidP="00BA3356">
      <w:pPr>
        <w:rPr>
          <w:rFonts w:ascii="Times New Roman" w:hAnsi="Times New Roman" w:cs="Times New Roman"/>
          <w:sz w:val="24"/>
          <w:szCs w:val="24"/>
        </w:rPr>
      </w:pPr>
      <w:proofErr w:type="spellStart"/>
      <w:r w:rsidRPr="00BA3356">
        <w:rPr>
          <w:rFonts w:ascii="Times New Roman" w:hAnsi="Times New Roman" w:cs="Times New Roman"/>
          <w:sz w:val="24"/>
          <w:szCs w:val="24"/>
        </w:rPr>
        <w:t>м.п</w:t>
      </w:r>
      <w:proofErr w:type="spellEnd"/>
      <w:r w:rsidRPr="00BA3356">
        <w:rPr>
          <w:rFonts w:ascii="Times New Roman" w:hAnsi="Times New Roman" w:cs="Times New Roman"/>
          <w:sz w:val="24"/>
          <w:szCs w:val="24"/>
        </w:rPr>
        <w:t xml:space="preserve">. </w:t>
      </w:r>
    </w:p>
    <w:p w14:paraId="2CE86022" w14:textId="77777777" w:rsidR="0046517D" w:rsidRPr="00E663D0" w:rsidRDefault="0046517D" w:rsidP="0046517D">
      <w:pPr>
        <w:pStyle w:val="af8"/>
        <w:tabs>
          <w:tab w:val="left" w:pos="1305"/>
          <w:tab w:val="left" w:pos="1470"/>
          <w:tab w:val="left" w:pos="1590"/>
        </w:tabs>
        <w:autoSpaceDE w:val="0"/>
        <w:spacing w:before="74" w:after="74"/>
        <w:ind w:firstLine="227"/>
        <w:jc w:val="both"/>
      </w:pPr>
    </w:p>
    <w:p w14:paraId="254FEA9F" w14:textId="77777777" w:rsidR="00474813" w:rsidRDefault="00474813" w:rsidP="006F5AE6">
      <w:pPr>
        <w:ind w:left="5664" w:firstLine="708"/>
        <w:jc w:val="left"/>
        <w:rPr>
          <w:rFonts w:ascii="Times New Roman" w:hAnsi="Times New Roman" w:cs="Times New Roman"/>
          <w:sz w:val="20"/>
          <w:szCs w:val="20"/>
        </w:rPr>
      </w:pPr>
    </w:p>
    <w:p w14:paraId="56044E00" w14:textId="77777777" w:rsidR="00E06543" w:rsidRDefault="00E06543" w:rsidP="006F5AE6">
      <w:pPr>
        <w:ind w:left="5664" w:firstLine="708"/>
        <w:jc w:val="left"/>
        <w:rPr>
          <w:rFonts w:ascii="Times New Roman" w:hAnsi="Times New Roman" w:cs="Times New Roman"/>
          <w:sz w:val="20"/>
          <w:szCs w:val="20"/>
        </w:rPr>
      </w:pPr>
    </w:p>
    <w:p w14:paraId="7E312CD7" w14:textId="77777777" w:rsidR="00E06543" w:rsidRDefault="00E06543" w:rsidP="006F5AE6">
      <w:pPr>
        <w:ind w:left="5664" w:firstLine="708"/>
        <w:jc w:val="left"/>
        <w:rPr>
          <w:rFonts w:ascii="Times New Roman" w:hAnsi="Times New Roman" w:cs="Times New Roman"/>
          <w:sz w:val="20"/>
          <w:szCs w:val="20"/>
        </w:rPr>
      </w:pPr>
    </w:p>
    <w:p w14:paraId="3F9221F3" w14:textId="77777777" w:rsidR="00E06543" w:rsidRDefault="00E06543" w:rsidP="006F5AE6">
      <w:pPr>
        <w:ind w:left="5664" w:firstLine="708"/>
        <w:jc w:val="left"/>
        <w:rPr>
          <w:rFonts w:ascii="Times New Roman" w:hAnsi="Times New Roman" w:cs="Times New Roman"/>
          <w:sz w:val="20"/>
          <w:szCs w:val="20"/>
        </w:rPr>
      </w:pPr>
    </w:p>
    <w:p w14:paraId="642D4C34" w14:textId="77777777" w:rsidR="00E06543" w:rsidRDefault="00E06543" w:rsidP="006F5AE6">
      <w:pPr>
        <w:ind w:left="5664" w:firstLine="708"/>
        <w:jc w:val="left"/>
        <w:rPr>
          <w:rFonts w:ascii="Times New Roman" w:hAnsi="Times New Roman" w:cs="Times New Roman"/>
          <w:sz w:val="20"/>
          <w:szCs w:val="20"/>
        </w:rPr>
      </w:pPr>
    </w:p>
    <w:p w14:paraId="38D15A6E" w14:textId="77777777" w:rsidR="00E06543" w:rsidRDefault="00E06543" w:rsidP="006F5AE6">
      <w:pPr>
        <w:ind w:left="5664" w:firstLine="708"/>
        <w:jc w:val="left"/>
        <w:rPr>
          <w:rFonts w:ascii="Times New Roman" w:hAnsi="Times New Roman" w:cs="Times New Roman"/>
          <w:sz w:val="20"/>
          <w:szCs w:val="20"/>
        </w:rPr>
      </w:pPr>
    </w:p>
    <w:p w14:paraId="52870B3F" w14:textId="77777777" w:rsidR="00E06543" w:rsidRDefault="00E06543" w:rsidP="006F5AE6">
      <w:pPr>
        <w:ind w:left="5664" w:firstLine="708"/>
        <w:jc w:val="left"/>
        <w:rPr>
          <w:rFonts w:ascii="Times New Roman" w:hAnsi="Times New Roman" w:cs="Times New Roman"/>
          <w:sz w:val="20"/>
          <w:szCs w:val="20"/>
        </w:rPr>
      </w:pPr>
    </w:p>
    <w:p w14:paraId="21C74F33" w14:textId="77777777" w:rsidR="00E06543" w:rsidRDefault="00E06543" w:rsidP="006F5AE6">
      <w:pPr>
        <w:ind w:left="5664" w:firstLine="708"/>
        <w:jc w:val="left"/>
        <w:rPr>
          <w:rFonts w:ascii="Times New Roman" w:hAnsi="Times New Roman" w:cs="Times New Roman"/>
          <w:sz w:val="20"/>
          <w:szCs w:val="20"/>
        </w:rPr>
      </w:pPr>
    </w:p>
    <w:p w14:paraId="76360CCC" w14:textId="77777777" w:rsidR="00E06543" w:rsidRDefault="00E06543" w:rsidP="006F5AE6">
      <w:pPr>
        <w:ind w:left="5664" w:firstLine="708"/>
        <w:jc w:val="left"/>
        <w:rPr>
          <w:rFonts w:ascii="Times New Roman" w:hAnsi="Times New Roman" w:cs="Times New Roman"/>
          <w:sz w:val="20"/>
          <w:szCs w:val="20"/>
        </w:rPr>
      </w:pPr>
    </w:p>
    <w:p w14:paraId="1295F3EF" w14:textId="77777777" w:rsidR="00E06543" w:rsidRDefault="00E06543" w:rsidP="006F5AE6">
      <w:pPr>
        <w:ind w:left="5664" w:firstLine="708"/>
        <w:jc w:val="left"/>
        <w:rPr>
          <w:rFonts w:ascii="Times New Roman" w:hAnsi="Times New Roman" w:cs="Times New Roman"/>
          <w:sz w:val="20"/>
          <w:szCs w:val="20"/>
        </w:rPr>
      </w:pPr>
    </w:p>
    <w:p w14:paraId="1DBBDB30" w14:textId="77777777" w:rsidR="00E06543" w:rsidRDefault="00E06543" w:rsidP="006F5AE6">
      <w:pPr>
        <w:ind w:left="5664" w:firstLine="708"/>
        <w:jc w:val="left"/>
        <w:rPr>
          <w:rFonts w:ascii="Times New Roman" w:hAnsi="Times New Roman" w:cs="Times New Roman"/>
          <w:sz w:val="20"/>
          <w:szCs w:val="20"/>
        </w:rPr>
      </w:pPr>
    </w:p>
    <w:p w14:paraId="4AD47F3A" w14:textId="77777777" w:rsidR="00E06543" w:rsidRDefault="00E06543" w:rsidP="006F5AE6">
      <w:pPr>
        <w:ind w:left="5664" w:firstLine="708"/>
        <w:jc w:val="left"/>
        <w:rPr>
          <w:rFonts w:ascii="Times New Roman" w:hAnsi="Times New Roman" w:cs="Times New Roman"/>
          <w:sz w:val="20"/>
          <w:szCs w:val="20"/>
        </w:rPr>
      </w:pPr>
    </w:p>
    <w:p w14:paraId="5521B627" w14:textId="77777777" w:rsidR="00E06543" w:rsidRDefault="00E06543" w:rsidP="006F5AE6">
      <w:pPr>
        <w:ind w:left="5664" w:firstLine="708"/>
        <w:jc w:val="left"/>
        <w:rPr>
          <w:rFonts w:ascii="Times New Roman" w:hAnsi="Times New Roman" w:cs="Times New Roman"/>
          <w:sz w:val="20"/>
          <w:szCs w:val="20"/>
        </w:rPr>
      </w:pPr>
    </w:p>
    <w:p w14:paraId="0955C718" w14:textId="77777777" w:rsidR="00E06543" w:rsidRDefault="00E06543" w:rsidP="006F5AE6">
      <w:pPr>
        <w:ind w:left="5664" w:firstLine="708"/>
        <w:jc w:val="left"/>
        <w:rPr>
          <w:rFonts w:ascii="Times New Roman" w:hAnsi="Times New Roman" w:cs="Times New Roman"/>
          <w:sz w:val="20"/>
          <w:szCs w:val="20"/>
        </w:rPr>
      </w:pPr>
    </w:p>
    <w:p w14:paraId="3AC39DCA" w14:textId="77777777" w:rsidR="00E06543" w:rsidRDefault="00E06543" w:rsidP="006F5AE6">
      <w:pPr>
        <w:ind w:left="5664" w:firstLine="708"/>
        <w:jc w:val="left"/>
        <w:rPr>
          <w:rFonts w:ascii="Times New Roman" w:hAnsi="Times New Roman" w:cs="Times New Roman"/>
          <w:sz w:val="20"/>
          <w:szCs w:val="20"/>
        </w:rPr>
      </w:pPr>
    </w:p>
    <w:p w14:paraId="7D891F74" w14:textId="77777777" w:rsidR="00E06543" w:rsidRDefault="00E06543" w:rsidP="006F5AE6">
      <w:pPr>
        <w:ind w:left="5664" w:firstLine="708"/>
        <w:jc w:val="left"/>
        <w:rPr>
          <w:rFonts w:ascii="Times New Roman" w:hAnsi="Times New Roman" w:cs="Times New Roman"/>
          <w:sz w:val="20"/>
          <w:szCs w:val="20"/>
        </w:rPr>
      </w:pPr>
    </w:p>
    <w:p w14:paraId="10889383" w14:textId="77777777" w:rsidR="00E06543" w:rsidRDefault="00E06543" w:rsidP="006F5AE6">
      <w:pPr>
        <w:ind w:left="5664" w:firstLine="708"/>
        <w:jc w:val="left"/>
        <w:rPr>
          <w:rFonts w:ascii="Times New Roman" w:hAnsi="Times New Roman" w:cs="Times New Roman"/>
          <w:sz w:val="20"/>
          <w:szCs w:val="20"/>
        </w:rPr>
      </w:pPr>
    </w:p>
    <w:p w14:paraId="1F3778C6" w14:textId="09CAC34A"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xml:space="preserve">№ </w:t>
      </w:r>
      <w:r w:rsidR="00A97611" w:rsidRPr="00F66FD9">
        <w:rPr>
          <w:rFonts w:ascii="Times New Roman" w:hAnsi="Times New Roman" w:cs="Times New Roman"/>
          <w:sz w:val="24"/>
          <w:szCs w:val="24"/>
        </w:rPr>
        <w:t>2</w:t>
      </w:r>
      <w:r w:rsidRPr="00F66FD9">
        <w:rPr>
          <w:rFonts w:ascii="Times New Roman" w:hAnsi="Times New Roman" w:cs="Times New Roman"/>
          <w:sz w:val="24"/>
          <w:szCs w:val="24"/>
        </w:rPr>
        <w:t xml:space="preserve"> к Порядку </w:t>
      </w:r>
    </w:p>
    <w:p w14:paraId="2E210472" w14:textId="77777777" w:rsidR="006F5AE6" w:rsidRPr="00F66FD9" w:rsidRDefault="006F5AE6" w:rsidP="006F5AE6">
      <w:pPr>
        <w:ind w:left="5664" w:firstLine="708"/>
        <w:jc w:val="left"/>
        <w:rPr>
          <w:rFonts w:ascii="Times New Roman" w:hAnsi="Times New Roman" w:cs="Times New Roman"/>
          <w:sz w:val="24"/>
          <w:szCs w:val="24"/>
        </w:rPr>
      </w:pPr>
      <w:r w:rsidRPr="00F66FD9">
        <w:rPr>
          <w:rFonts w:ascii="Times New Roman" w:hAnsi="Times New Roman" w:cs="Times New Roman"/>
          <w:sz w:val="24"/>
          <w:szCs w:val="24"/>
        </w:rPr>
        <w:t xml:space="preserve">предоставления поручительств </w:t>
      </w:r>
    </w:p>
    <w:p w14:paraId="43B45774" w14:textId="7DA4B751" w:rsidR="006F5AE6" w:rsidRPr="00F66FD9" w:rsidRDefault="00651B22" w:rsidP="006F5AE6">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6F5AE6" w:rsidRPr="00F66FD9">
        <w:rPr>
          <w:rFonts w:ascii="Times New Roman" w:hAnsi="Times New Roman" w:cs="Times New Roman"/>
          <w:sz w:val="24"/>
          <w:szCs w:val="24"/>
        </w:rPr>
        <w:t xml:space="preserve">«Гарантийный фонд </w:t>
      </w:r>
      <w:r w:rsidR="00F66FD9">
        <w:rPr>
          <w:rFonts w:ascii="Times New Roman" w:hAnsi="Times New Roman" w:cs="Times New Roman"/>
          <w:sz w:val="24"/>
          <w:szCs w:val="24"/>
        </w:rPr>
        <w:t xml:space="preserve">Чувашской </w:t>
      </w:r>
      <w:r w:rsidR="006F5AE6" w:rsidRPr="00F66FD9">
        <w:rPr>
          <w:rFonts w:ascii="Times New Roman" w:hAnsi="Times New Roman" w:cs="Times New Roman"/>
          <w:sz w:val="24"/>
          <w:szCs w:val="24"/>
        </w:rPr>
        <w:t xml:space="preserve">Республики в рамках Механизма гарантийной поддержки </w:t>
      </w:r>
      <w:proofErr w:type="gramStart"/>
      <w:r w:rsidR="006F5AE6" w:rsidRPr="00F66FD9">
        <w:rPr>
          <w:rFonts w:ascii="Times New Roman" w:hAnsi="Times New Roman" w:cs="Times New Roman"/>
          <w:sz w:val="24"/>
          <w:szCs w:val="24"/>
        </w:rPr>
        <w:t>без</w:t>
      </w:r>
      <w:proofErr w:type="gramEnd"/>
      <w:r w:rsidR="006F5AE6" w:rsidRPr="00F66FD9">
        <w:rPr>
          <w:rFonts w:ascii="Times New Roman" w:hAnsi="Times New Roman" w:cs="Times New Roman"/>
          <w:sz w:val="24"/>
          <w:szCs w:val="24"/>
        </w:rPr>
        <w:t xml:space="preserve"> повторного </w:t>
      </w:r>
      <w:proofErr w:type="spellStart"/>
      <w:r w:rsidR="006F5AE6" w:rsidRPr="00F66FD9">
        <w:rPr>
          <w:rFonts w:ascii="Times New Roman" w:hAnsi="Times New Roman" w:cs="Times New Roman"/>
          <w:sz w:val="24"/>
          <w:szCs w:val="24"/>
        </w:rPr>
        <w:t>андеррайтинга</w:t>
      </w:r>
      <w:proofErr w:type="spellEnd"/>
    </w:p>
    <w:p w14:paraId="32186EE2" w14:textId="77777777" w:rsidR="0046517D" w:rsidRPr="00E663D0" w:rsidRDefault="0046517D" w:rsidP="006F5AE6">
      <w:pPr>
        <w:pStyle w:val="af8"/>
        <w:spacing w:before="48" w:after="48"/>
        <w:ind w:firstLine="720"/>
        <w:jc w:val="right"/>
      </w:pPr>
    </w:p>
    <w:p w14:paraId="4A458674" w14:textId="77777777" w:rsidR="006F5AE6" w:rsidRPr="006F5AE6" w:rsidRDefault="006F5AE6" w:rsidP="006F5AE6">
      <w:pPr>
        <w:spacing w:before="48" w:after="48"/>
        <w:jc w:val="center"/>
        <w:rPr>
          <w:rFonts w:ascii="Times New Roman" w:hAnsi="Times New Roman" w:cs="Times New Roman"/>
          <w:b/>
          <w:sz w:val="24"/>
          <w:szCs w:val="24"/>
        </w:rPr>
      </w:pPr>
      <w:proofErr w:type="gramStart"/>
      <w:r w:rsidRPr="006F5AE6">
        <w:rPr>
          <w:rFonts w:ascii="Times New Roman" w:hAnsi="Times New Roman" w:cs="Times New Roman"/>
          <w:b/>
          <w:sz w:val="24"/>
          <w:szCs w:val="24"/>
        </w:rPr>
        <w:t>З</w:t>
      </w:r>
      <w:proofErr w:type="gramEnd"/>
      <w:r w:rsidRPr="006F5AE6">
        <w:rPr>
          <w:rFonts w:ascii="Times New Roman" w:hAnsi="Times New Roman" w:cs="Times New Roman"/>
          <w:b/>
          <w:sz w:val="24"/>
          <w:szCs w:val="24"/>
        </w:rPr>
        <w:t xml:space="preserve"> А Я В К А  </w:t>
      </w:r>
    </w:p>
    <w:p w14:paraId="6843ED80" w14:textId="1601D411" w:rsidR="006F5AE6" w:rsidRPr="006F5AE6" w:rsidRDefault="006F5AE6" w:rsidP="006F5AE6">
      <w:pPr>
        <w:jc w:val="center"/>
        <w:outlineLvl w:val="0"/>
        <w:rPr>
          <w:rFonts w:ascii="Times New Roman" w:hAnsi="Times New Roman" w:cs="Times New Roman"/>
          <w:b/>
          <w:sz w:val="24"/>
          <w:szCs w:val="24"/>
        </w:rPr>
      </w:pPr>
      <w:r w:rsidRPr="006F5AE6">
        <w:rPr>
          <w:rFonts w:ascii="Times New Roman" w:hAnsi="Times New Roman" w:cs="Times New Roman"/>
          <w:b/>
          <w:sz w:val="24"/>
          <w:szCs w:val="24"/>
        </w:rPr>
        <w:t xml:space="preserve">на получение поручительства </w:t>
      </w:r>
      <w:r w:rsidR="00651B22" w:rsidRPr="00651B22">
        <w:rPr>
          <w:rFonts w:ascii="Times New Roman" w:hAnsi="Times New Roman" w:cs="Times New Roman"/>
          <w:b/>
          <w:sz w:val="24"/>
          <w:szCs w:val="24"/>
        </w:rPr>
        <w:t xml:space="preserve">автономной некоммерческой организацией </w:t>
      </w:r>
      <w:r w:rsidRPr="006F5AE6">
        <w:rPr>
          <w:rFonts w:ascii="Times New Roman" w:hAnsi="Times New Roman" w:cs="Times New Roman"/>
          <w:b/>
          <w:sz w:val="24"/>
          <w:szCs w:val="24"/>
        </w:rPr>
        <w:t xml:space="preserve">«Гарантийный фонд </w:t>
      </w:r>
      <w:r w:rsidR="00F66FD9">
        <w:rPr>
          <w:rFonts w:ascii="Times New Roman" w:hAnsi="Times New Roman" w:cs="Times New Roman"/>
          <w:b/>
          <w:sz w:val="24"/>
          <w:szCs w:val="24"/>
        </w:rPr>
        <w:t xml:space="preserve">Чувашской </w:t>
      </w:r>
      <w:r w:rsidRPr="006F5AE6">
        <w:rPr>
          <w:rFonts w:ascii="Times New Roman" w:hAnsi="Times New Roman" w:cs="Times New Roman"/>
          <w:b/>
          <w:sz w:val="24"/>
          <w:szCs w:val="24"/>
        </w:rPr>
        <w:t>Республики» по договору о предоставлении банковской гарантии</w:t>
      </w:r>
    </w:p>
    <w:p w14:paraId="20566104" w14:textId="77777777" w:rsidR="00F66FD9" w:rsidRDefault="00F66FD9" w:rsidP="006F5AE6">
      <w:pPr>
        <w:jc w:val="left"/>
        <w:rPr>
          <w:rFonts w:ascii="Times New Roman" w:eastAsia="Times New Roman" w:hAnsi="Times New Roman" w:cs="Times New Roman"/>
          <w:sz w:val="24"/>
          <w:szCs w:val="24"/>
          <w:lang w:eastAsia="ru-RU"/>
        </w:rPr>
      </w:pPr>
    </w:p>
    <w:p w14:paraId="0F1802D0" w14:textId="3F77BB68" w:rsidR="006F5AE6" w:rsidRPr="006F5AE6" w:rsidRDefault="00F66FD9" w:rsidP="006F5AE6">
      <w:pPr>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6F5AE6" w:rsidRPr="006F5AE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Чебоксары</w:t>
      </w:r>
      <w:r w:rsidR="006F5AE6" w:rsidRPr="006F5AE6">
        <w:rPr>
          <w:rFonts w:ascii="Times New Roman" w:eastAsia="Times New Roman" w:hAnsi="Times New Roman" w:cs="Times New Roman"/>
          <w:sz w:val="24"/>
          <w:szCs w:val="24"/>
          <w:lang w:eastAsia="ru-RU"/>
        </w:rPr>
        <w:t xml:space="preserve">                                                                                       «____» ____________ 20__ г.</w:t>
      </w:r>
    </w:p>
    <w:p w14:paraId="27309F09" w14:textId="77777777" w:rsidR="006F5AE6" w:rsidRPr="006F5AE6" w:rsidRDefault="006F5AE6" w:rsidP="006F5AE6">
      <w:pPr>
        <w:jc w:val="right"/>
        <w:rPr>
          <w:rFonts w:ascii="Times New Roman" w:eastAsia="Times New Roman" w:hAnsi="Times New Roman" w:cs="Times New Roman"/>
          <w:sz w:val="24"/>
          <w:szCs w:val="24"/>
          <w:lang w:eastAsia="ru-RU"/>
        </w:rPr>
      </w:pPr>
    </w:p>
    <w:p w14:paraId="0F51DBF6" w14:textId="77777777" w:rsidR="006F5AE6" w:rsidRPr="006F5AE6" w:rsidRDefault="006F5AE6" w:rsidP="006F5AE6">
      <w:pPr>
        <w:ind w:left="142"/>
        <w:rPr>
          <w:rFonts w:ascii="Times New Roman" w:eastAsia="Times New Roman" w:hAnsi="Times New Roman" w:cs="Times New Roman"/>
          <w:iCs/>
          <w:sz w:val="24"/>
          <w:szCs w:val="24"/>
          <w:lang w:val="x-none" w:eastAsia="x-none"/>
        </w:rPr>
      </w:pPr>
      <w:r w:rsidRPr="006F5AE6">
        <w:rPr>
          <w:rFonts w:ascii="Times New Roman" w:eastAsia="Times New Roman" w:hAnsi="Times New Roman" w:cs="Times New Roman"/>
          <w:iCs/>
          <w:sz w:val="24"/>
          <w:szCs w:val="24"/>
          <w:lang w:val="x-none" w:eastAsia="x-none"/>
        </w:rPr>
        <w:t xml:space="preserve">Просим </w:t>
      </w:r>
      <w:r w:rsidRPr="006F5AE6">
        <w:rPr>
          <w:rFonts w:ascii="Times New Roman" w:eastAsia="Times New Roman" w:hAnsi="Times New Roman" w:cs="Times New Roman"/>
          <w:iCs/>
          <w:sz w:val="24"/>
          <w:szCs w:val="24"/>
          <w:lang w:eastAsia="x-none"/>
        </w:rPr>
        <w:t>Вас  рассмотреть заявку на получение</w:t>
      </w:r>
      <w:r w:rsidRPr="006F5AE6">
        <w:rPr>
          <w:rFonts w:ascii="Times New Roman" w:eastAsia="Times New Roman" w:hAnsi="Times New Roman" w:cs="Times New Roman"/>
          <w:iCs/>
          <w:sz w:val="24"/>
          <w:szCs w:val="24"/>
          <w:lang w:val="x-none" w:eastAsia="x-none"/>
        </w:rPr>
        <w:t xml:space="preserve"> поручительств</w:t>
      </w:r>
      <w:r w:rsidRPr="006F5AE6">
        <w:rPr>
          <w:rFonts w:ascii="Times New Roman" w:eastAsia="Times New Roman" w:hAnsi="Times New Roman" w:cs="Times New Roman"/>
          <w:iCs/>
          <w:sz w:val="24"/>
          <w:szCs w:val="24"/>
          <w:lang w:eastAsia="x-none"/>
        </w:rPr>
        <w:t>а Фонда в соответствии со следующими параметрами</w:t>
      </w:r>
      <w:r w:rsidRPr="006F5AE6">
        <w:rPr>
          <w:rFonts w:ascii="Times New Roman" w:eastAsia="Times New Roman" w:hAnsi="Times New Roman" w:cs="Times New Roman"/>
          <w:iCs/>
          <w:sz w:val="24"/>
          <w:szCs w:val="24"/>
          <w:lang w:val="x-none" w:eastAsia="x-none"/>
        </w:rPr>
        <w:t>у:</w:t>
      </w:r>
    </w:p>
    <w:p w14:paraId="52702EFA" w14:textId="77777777" w:rsidR="006F5AE6" w:rsidRPr="006F5AE6" w:rsidRDefault="006F5AE6" w:rsidP="006F5AE6">
      <w:pPr>
        <w:ind w:firstLine="720"/>
        <w:rPr>
          <w:rFonts w:ascii="Times New Roman" w:eastAsia="Times New Roman" w:hAnsi="Times New Roman" w:cs="Times New Roman"/>
          <w:iCs/>
          <w:sz w:val="24"/>
          <w:szCs w:val="24"/>
          <w:lang w:val="x-none" w:eastAsia="x-none"/>
        </w:rPr>
      </w:pPr>
    </w:p>
    <w:tbl>
      <w:tblPr>
        <w:tblW w:w="0" w:type="auto"/>
        <w:jc w:val="center"/>
        <w:tblLook w:val="00A0" w:firstRow="1" w:lastRow="0" w:firstColumn="1" w:lastColumn="0" w:noHBand="0" w:noVBand="0"/>
      </w:tblPr>
      <w:tblGrid>
        <w:gridCol w:w="690"/>
        <w:gridCol w:w="4916"/>
        <w:gridCol w:w="62"/>
        <w:gridCol w:w="3666"/>
      </w:tblGrid>
      <w:tr w:rsidR="006F5AE6" w:rsidRPr="006F5AE6" w14:paraId="047DE3C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4C71905" w14:textId="77777777" w:rsidR="006F5AE6" w:rsidRPr="006F5AE6" w:rsidRDefault="006F5AE6" w:rsidP="00C111FC">
            <w:pPr>
              <w:spacing w:before="100" w:beforeAutospacing="1" w:after="100" w:afterAutospacing="1"/>
              <w:jc w:val="center"/>
              <w:rPr>
                <w:rFonts w:ascii="Times New Roman" w:eastAsia="Calibri" w:hAnsi="Times New Roman" w:cs="Times New Roman"/>
                <w:sz w:val="24"/>
                <w:szCs w:val="24"/>
              </w:rPr>
            </w:pPr>
            <w:r w:rsidRPr="006F5AE6">
              <w:rPr>
                <w:rFonts w:ascii="Times New Roman" w:hAnsi="Times New Roman" w:cs="Times New Roman"/>
                <w:b/>
                <w:bCs/>
                <w:sz w:val="24"/>
                <w:szCs w:val="24"/>
              </w:rPr>
              <w:t>1.</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517936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 xml:space="preserve">Основные параметры поручительства, обеспечиваемого обязательства </w:t>
            </w:r>
          </w:p>
        </w:tc>
      </w:tr>
      <w:tr w:rsidR="006F5AE6" w:rsidRPr="006F5AE6" w14:paraId="7554E49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C9826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40CDB14" w14:textId="56844FAE"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3D438B" w14:textId="77777777" w:rsidR="006F5AE6" w:rsidRPr="006F5AE6" w:rsidRDefault="006F5AE6" w:rsidP="00C111FC">
            <w:pPr>
              <w:rPr>
                <w:rFonts w:ascii="Times New Roman" w:hAnsi="Times New Roman" w:cs="Times New Roman"/>
                <w:sz w:val="24"/>
                <w:szCs w:val="24"/>
              </w:rPr>
            </w:pPr>
          </w:p>
        </w:tc>
      </w:tr>
      <w:tr w:rsidR="006F5AE6" w:rsidRPr="006F5AE6" w14:paraId="235A098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D25E6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57D7941" w14:textId="2CF1B87A"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Срок поручительства</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9A17D8A" w14:textId="77777777" w:rsidR="006F5AE6" w:rsidRPr="006F5AE6" w:rsidRDefault="006F5AE6" w:rsidP="00C111FC">
            <w:pPr>
              <w:spacing w:before="100" w:beforeAutospacing="1" w:after="100" w:afterAutospacing="1"/>
              <w:rPr>
                <w:rFonts w:ascii="Times New Roman" w:hAnsi="Times New Roman" w:cs="Times New Roman"/>
                <w:i/>
                <w:sz w:val="24"/>
                <w:szCs w:val="24"/>
              </w:rPr>
            </w:pPr>
          </w:p>
        </w:tc>
      </w:tr>
      <w:tr w:rsidR="006F5AE6" w:rsidRPr="006F5AE6" w14:paraId="1E6A2A0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2D27B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 xml:space="preserve">1.3. </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F594183" w14:textId="503EFA3C"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Сумма банковской гарантии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333AF8" w14:textId="77777777" w:rsidR="006F5AE6" w:rsidRPr="006F5AE6" w:rsidRDefault="006F5AE6" w:rsidP="00C111FC">
            <w:pPr>
              <w:rPr>
                <w:rFonts w:ascii="Times New Roman" w:hAnsi="Times New Roman" w:cs="Times New Roman"/>
                <w:sz w:val="24"/>
                <w:szCs w:val="24"/>
              </w:rPr>
            </w:pPr>
          </w:p>
        </w:tc>
      </w:tr>
      <w:tr w:rsidR="006F5AE6" w:rsidRPr="006F5AE6" w14:paraId="3184D6B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DAA0D6"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1.4.</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359133A" w14:textId="1B12A871"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Срок банковской гарантии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B43579D" w14:textId="77777777" w:rsidR="006F5AE6" w:rsidRPr="006F5AE6" w:rsidRDefault="006F5AE6" w:rsidP="00C111FC">
            <w:pPr>
              <w:rPr>
                <w:rFonts w:ascii="Times New Roman" w:hAnsi="Times New Roman" w:cs="Times New Roman"/>
                <w:sz w:val="24"/>
                <w:szCs w:val="24"/>
              </w:rPr>
            </w:pPr>
          </w:p>
        </w:tc>
      </w:tr>
      <w:tr w:rsidR="006F5AE6" w:rsidRPr="006F5AE6" w14:paraId="239BC98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02DD2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1.5.</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E585F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Times New Roman" w:hAnsi="Times New Roman" w:cs="Times New Roman"/>
                <w:sz w:val="24"/>
                <w:szCs w:val="24"/>
                <w:lang w:eastAsia="ru-RU"/>
              </w:rPr>
              <w:t>Вид банковской гарантии (</w:t>
            </w:r>
            <w:proofErr w:type="gramStart"/>
            <w:r w:rsidRPr="006F5AE6">
              <w:rPr>
                <w:rFonts w:ascii="Times New Roman" w:eastAsia="Times New Roman" w:hAnsi="Times New Roman" w:cs="Times New Roman"/>
                <w:sz w:val="24"/>
                <w:szCs w:val="24"/>
                <w:lang w:eastAsia="ru-RU"/>
              </w:rPr>
              <w:t>отзывная</w:t>
            </w:r>
            <w:proofErr w:type="gramEnd"/>
            <w:r w:rsidRPr="006F5AE6">
              <w:rPr>
                <w:rFonts w:ascii="Times New Roman" w:eastAsia="Times New Roman" w:hAnsi="Times New Roman" w:cs="Times New Roman"/>
                <w:sz w:val="24"/>
                <w:szCs w:val="24"/>
                <w:lang w:eastAsia="ru-RU"/>
              </w:rPr>
              <w:t>, безотзывная, в случае отзывной банковской гарантии указать соответствующее условие ее отзыва или изменения)</w:t>
            </w:r>
            <w:r w:rsidRPr="006F5AE6">
              <w:rPr>
                <w:rFonts w:ascii="Times New Roman" w:hAnsi="Times New Roman" w:cs="Times New Roman"/>
                <w:sz w:val="24"/>
                <w:szCs w:val="24"/>
              </w:rPr>
              <w:t xml:space="preserve">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1C267" w14:textId="77777777" w:rsidR="006F5AE6" w:rsidRPr="006F5AE6" w:rsidRDefault="006F5AE6" w:rsidP="00C111FC">
            <w:pPr>
              <w:rPr>
                <w:rFonts w:ascii="Times New Roman" w:hAnsi="Times New Roman" w:cs="Times New Roman"/>
                <w:sz w:val="24"/>
                <w:szCs w:val="24"/>
              </w:rPr>
            </w:pPr>
          </w:p>
        </w:tc>
      </w:tr>
      <w:tr w:rsidR="006F5AE6" w:rsidRPr="006F5AE6" w14:paraId="4414F09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9001C9"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1.6.</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1A15482"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Цель и характер обязательства, обеспечиваемого банковской гарантией (гарантия платежа, гарантия поставки, таможенная гарантия и т.п.)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533ECEC" w14:textId="77777777" w:rsidR="006F5AE6" w:rsidRPr="006F5AE6" w:rsidRDefault="006F5AE6" w:rsidP="00C111FC">
            <w:pPr>
              <w:rPr>
                <w:rFonts w:ascii="Times New Roman" w:hAnsi="Times New Roman" w:cs="Times New Roman"/>
                <w:sz w:val="24"/>
                <w:szCs w:val="24"/>
              </w:rPr>
            </w:pPr>
          </w:p>
        </w:tc>
      </w:tr>
      <w:tr w:rsidR="006F5AE6" w:rsidRPr="006F5AE6" w14:paraId="1E3087D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25E253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1.7.</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0C7C6AB" w14:textId="77777777" w:rsidR="006F5AE6" w:rsidRPr="006F5AE6" w:rsidRDefault="006F5AE6" w:rsidP="00C111FC">
            <w:pPr>
              <w:spacing w:before="100" w:beforeAutospacing="1" w:after="100" w:afterAutospacing="1"/>
              <w:rPr>
                <w:rFonts w:ascii="Times New Roman" w:eastAsia="Times New Roman" w:hAnsi="Times New Roman" w:cs="Times New Roman"/>
                <w:sz w:val="24"/>
                <w:szCs w:val="24"/>
                <w:lang w:eastAsia="ru-RU"/>
              </w:rPr>
            </w:pPr>
            <w:r w:rsidRPr="006F5AE6">
              <w:rPr>
                <w:rFonts w:ascii="Times New Roman" w:eastAsia="Times New Roman" w:hAnsi="Times New Roman" w:cs="Times New Roman"/>
                <w:sz w:val="24"/>
                <w:szCs w:val="24"/>
                <w:lang w:eastAsia="ru-RU"/>
              </w:rPr>
              <w:t>Условия обязательства, обеспечиваемого банковской гарантией (срок обязательства, сумма обязательства, иные условия)</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1D4D70" w14:textId="77777777" w:rsidR="006F5AE6" w:rsidRPr="006F5AE6" w:rsidRDefault="006F5AE6" w:rsidP="00C111FC">
            <w:pPr>
              <w:rPr>
                <w:rFonts w:ascii="Times New Roman" w:hAnsi="Times New Roman" w:cs="Times New Roman"/>
                <w:sz w:val="24"/>
                <w:szCs w:val="24"/>
              </w:rPr>
            </w:pPr>
          </w:p>
        </w:tc>
      </w:tr>
      <w:tr w:rsidR="006F5AE6" w:rsidRPr="006F5AE6" w14:paraId="61B956D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D75DBA"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1.8.</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338BA0"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eastAsia="Calibri" w:hAnsi="Times New Roman" w:cs="Times New Roman"/>
                <w:sz w:val="24"/>
                <w:szCs w:val="24"/>
              </w:rPr>
              <w:t>Структура предоставляемого обеспечения исполнения обязательств (залог, поручительство</w:t>
            </w:r>
            <w:r w:rsidRPr="006F5AE6">
              <w:rPr>
                <w:rFonts w:ascii="Times New Roman" w:hAnsi="Times New Roman" w:cs="Times New Roman"/>
                <w:sz w:val="24"/>
                <w:szCs w:val="24"/>
              </w:rPr>
              <w:t>)</w:t>
            </w:r>
            <w:r w:rsidRPr="006F5AE6">
              <w:rPr>
                <w:rFonts w:ascii="Times New Roman" w:eastAsia="Calibri" w:hAnsi="Times New Roman" w:cs="Times New Roman"/>
                <w:sz w:val="24"/>
                <w:szCs w:val="24"/>
              </w:rPr>
              <w:t xml:space="preserve">. По продуктам с участием </w:t>
            </w:r>
            <w:r w:rsidRPr="006F5AE6">
              <w:rPr>
                <w:rFonts w:ascii="Times New Roman" w:hAnsi="Times New Roman" w:cs="Times New Roman"/>
                <w:sz w:val="24"/>
                <w:szCs w:val="24"/>
              </w:rPr>
              <w:t xml:space="preserve">АО «Корпорация «МСП» (Корпорация) </w:t>
            </w:r>
            <w:r w:rsidRPr="006F5AE6">
              <w:rPr>
                <w:rFonts w:ascii="Times New Roman" w:eastAsia="Calibri" w:hAnsi="Times New Roman" w:cs="Times New Roman"/>
                <w:sz w:val="24"/>
                <w:szCs w:val="24"/>
              </w:rPr>
              <w:t>указывается сумма и срок гарантии Корпорации</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78057EA" w14:textId="77777777" w:rsidR="006F5AE6" w:rsidRPr="006F5AE6" w:rsidRDefault="006F5AE6" w:rsidP="00C111FC">
            <w:pPr>
              <w:rPr>
                <w:rFonts w:ascii="Times New Roman" w:hAnsi="Times New Roman" w:cs="Times New Roman"/>
                <w:i/>
                <w:iCs/>
                <w:sz w:val="24"/>
                <w:szCs w:val="24"/>
              </w:rPr>
            </w:pPr>
            <w:r w:rsidRPr="006F5AE6">
              <w:rPr>
                <w:rFonts w:ascii="Times New Roman" w:hAnsi="Times New Roman" w:cs="Times New Roman"/>
                <w:i/>
                <w:iCs/>
                <w:sz w:val="24"/>
                <w:szCs w:val="24"/>
              </w:rPr>
              <w:t>Укажите перечень имущества, передаваемого в залог; наименование залогодателей; наименование или ФИО, ИНН поручителей (кроме Фонда)</w:t>
            </w:r>
          </w:p>
        </w:tc>
      </w:tr>
      <w:tr w:rsidR="006F5AE6" w:rsidRPr="006F5AE6" w14:paraId="5155677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E46589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1.9.</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BC17FCF"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Банк-партнер, предоставляющий банковскую гарантию (наименование)</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950F1B5" w14:textId="77777777" w:rsidR="006F5AE6" w:rsidRPr="006F5AE6" w:rsidRDefault="006F5AE6" w:rsidP="00C111FC">
            <w:pPr>
              <w:rPr>
                <w:rFonts w:ascii="Times New Roman" w:hAnsi="Times New Roman" w:cs="Times New Roman"/>
                <w:sz w:val="24"/>
                <w:szCs w:val="24"/>
              </w:rPr>
            </w:pPr>
          </w:p>
        </w:tc>
      </w:tr>
      <w:tr w:rsidR="006F5AE6" w:rsidRPr="006F5AE6" w14:paraId="109136B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4705C8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1.10.</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59BC99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Контактное лицо в Банке-партнере (ФИО, должность, контактный телефон, адрес электронной почты)</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491986B" w14:textId="77777777" w:rsidR="006F5AE6" w:rsidRPr="006F5AE6" w:rsidRDefault="006F5AE6" w:rsidP="00C111FC">
            <w:pPr>
              <w:rPr>
                <w:rFonts w:ascii="Times New Roman" w:hAnsi="Times New Roman" w:cs="Times New Roman"/>
                <w:sz w:val="24"/>
                <w:szCs w:val="24"/>
              </w:rPr>
            </w:pPr>
          </w:p>
        </w:tc>
      </w:tr>
      <w:tr w:rsidR="006F5AE6" w:rsidRPr="006F5AE6" w14:paraId="7C914B7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DED997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1.11.</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F2676C1"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Корпорация по развитию МСП участвует в проекте?  </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1A686E1"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Да</w:t>
            </w:r>
            <w:proofErr w:type="gramStart"/>
            <w:r w:rsidRPr="006F5AE6">
              <w:rPr>
                <w:rFonts w:ascii="Times New Roman" w:hAnsi="Times New Roman" w:cs="Times New Roman"/>
                <w:sz w:val="24"/>
                <w:szCs w:val="24"/>
              </w:rPr>
              <w:t>/Н</w:t>
            </w:r>
            <w:proofErr w:type="gramEnd"/>
            <w:r w:rsidRPr="006F5AE6">
              <w:rPr>
                <w:rFonts w:ascii="Times New Roman" w:hAnsi="Times New Roman" w:cs="Times New Roman"/>
                <w:sz w:val="24"/>
                <w:szCs w:val="24"/>
              </w:rPr>
              <w:t>ет</w:t>
            </w:r>
          </w:p>
        </w:tc>
      </w:tr>
      <w:tr w:rsidR="006F5AE6" w:rsidRPr="006F5AE6" w14:paraId="0E32C93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D09EDD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1.12.</w:t>
            </w:r>
          </w:p>
        </w:tc>
        <w:tc>
          <w:tcPr>
            <w:tcW w:w="497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0F780C5"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 xml:space="preserve">Контактное лицо в Корпорации по развитию МСП  (ФИО, должность, контактный телефон, </w:t>
            </w:r>
            <w:r w:rsidRPr="006F5AE6">
              <w:rPr>
                <w:rFonts w:ascii="Times New Roman" w:hAnsi="Times New Roman" w:cs="Times New Roman"/>
                <w:sz w:val="24"/>
                <w:szCs w:val="24"/>
              </w:rPr>
              <w:lastRenderedPageBreak/>
              <w:t>адрес электронной почты)</w:t>
            </w:r>
          </w:p>
          <w:p w14:paraId="2213C9A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i/>
                <w:iCs/>
                <w:sz w:val="24"/>
                <w:szCs w:val="24"/>
              </w:rPr>
              <w:t xml:space="preserve"> (заполняется в случае участия в сделке Корпорации по развитию МСП)</w:t>
            </w:r>
          </w:p>
        </w:tc>
        <w:tc>
          <w:tcPr>
            <w:tcW w:w="366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C2CCFF5" w14:textId="77777777" w:rsidR="006F5AE6" w:rsidRPr="006F5AE6" w:rsidRDefault="006F5AE6" w:rsidP="00C111FC">
            <w:pPr>
              <w:rPr>
                <w:rFonts w:ascii="Times New Roman" w:hAnsi="Times New Roman" w:cs="Times New Roman"/>
                <w:sz w:val="24"/>
                <w:szCs w:val="24"/>
              </w:rPr>
            </w:pPr>
          </w:p>
        </w:tc>
      </w:tr>
      <w:tr w:rsidR="006F5AE6" w:rsidRPr="006F5AE6" w14:paraId="2CF0C74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D5EFDE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lastRenderedPageBreak/>
              <w:t>2.</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503F717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Сведения о Принципале:</w:t>
            </w:r>
          </w:p>
        </w:tc>
      </w:tr>
      <w:tr w:rsidR="006F5AE6" w:rsidRPr="006F5AE6" w14:paraId="4A0748BE"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C1AFCD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2618C9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 Полное наименование Принципала с указанием организационно-правовой формы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35BF65F" w14:textId="77777777" w:rsidR="006F5AE6" w:rsidRPr="006F5AE6" w:rsidRDefault="006F5AE6" w:rsidP="00C111FC">
            <w:pPr>
              <w:rPr>
                <w:rFonts w:ascii="Times New Roman" w:hAnsi="Times New Roman" w:cs="Times New Roman"/>
                <w:sz w:val="24"/>
                <w:szCs w:val="24"/>
              </w:rPr>
            </w:pPr>
          </w:p>
        </w:tc>
      </w:tr>
      <w:tr w:rsidR="006F5AE6" w:rsidRPr="006F5AE6" w14:paraId="26D0E16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47E7DA3"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3A69D2C"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ИНН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E87B59" w14:textId="77777777" w:rsidR="006F5AE6" w:rsidRPr="006F5AE6" w:rsidRDefault="006F5AE6" w:rsidP="00C111FC">
            <w:pPr>
              <w:rPr>
                <w:rFonts w:ascii="Times New Roman" w:hAnsi="Times New Roman" w:cs="Times New Roman"/>
                <w:sz w:val="24"/>
                <w:szCs w:val="24"/>
              </w:rPr>
            </w:pPr>
          </w:p>
        </w:tc>
      </w:tr>
      <w:tr w:rsidR="006F5AE6" w:rsidRPr="006F5AE6" w14:paraId="3CFE72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664A8C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ABAB24"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ОГРН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AD15D8B" w14:textId="77777777" w:rsidR="006F5AE6" w:rsidRPr="006F5AE6" w:rsidRDefault="006F5AE6" w:rsidP="00C111FC">
            <w:pPr>
              <w:rPr>
                <w:rFonts w:ascii="Times New Roman" w:hAnsi="Times New Roman" w:cs="Times New Roman"/>
                <w:sz w:val="24"/>
                <w:szCs w:val="24"/>
              </w:rPr>
            </w:pPr>
          </w:p>
        </w:tc>
      </w:tr>
      <w:tr w:rsidR="006F5AE6" w:rsidRPr="006F5AE6" w14:paraId="1A4CE5F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882B7F0"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9D7182E"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Принадлежность к группе компаний (если принадлежит, указать наименование группы, наименования участников группы с указанием ИНН/ОГРН)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BC753B5" w14:textId="77777777" w:rsidR="006F5AE6" w:rsidRPr="006F5AE6" w:rsidRDefault="006F5AE6" w:rsidP="00C111FC">
            <w:pPr>
              <w:rPr>
                <w:rFonts w:ascii="Times New Roman" w:hAnsi="Times New Roman" w:cs="Times New Roman"/>
                <w:sz w:val="24"/>
                <w:szCs w:val="24"/>
              </w:rPr>
            </w:pPr>
          </w:p>
          <w:p w14:paraId="58E32D08" w14:textId="77777777" w:rsidR="006F5AE6" w:rsidRPr="006F5AE6" w:rsidRDefault="006F5AE6" w:rsidP="00C111FC">
            <w:pPr>
              <w:rPr>
                <w:rFonts w:ascii="Times New Roman" w:hAnsi="Times New Roman" w:cs="Times New Roman"/>
                <w:sz w:val="24"/>
                <w:szCs w:val="24"/>
              </w:rPr>
            </w:pPr>
          </w:p>
          <w:p w14:paraId="1E436380" w14:textId="77777777" w:rsidR="006F5AE6" w:rsidRPr="006F5AE6" w:rsidRDefault="006F5AE6" w:rsidP="00C111FC">
            <w:pPr>
              <w:rPr>
                <w:rFonts w:ascii="Times New Roman" w:hAnsi="Times New Roman" w:cs="Times New Roman"/>
                <w:sz w:val="24"/>
                <w:szCs w:val="24"/>
              </w:rPr>
            </w:pPr>
          </w:p>
        </w:tc>
      </w:tr>
      <w:tr w:rsidR="006F5AE6" w:rsidRPr="006F5AE6" w14:paraId="0B4F93A4"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131E0A1F"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2770A40"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 xml:space="preserve">Сведения о </w:t>
            </w:r>
            <w:proofErr w:type="spellStart"/>
            <w:r w:rsidRPr="006F5AE6">
              <w:rPr>
                <w:rFonts w:ascii="Times New Roman" w:hAnsi="Times New Roman" w:cs="Times New Roman"/>
                <w:sz w:val="24"/>
                <w:szCs w:val="24"/>
              </w:rPr>
              <w:t>бенефициарно</w:t>
            </w:r>
            <w:proofErr w:type="gramStart"/>
            <w:r w:rsidRPr="006F5AE6">
              <w:rPr>
                <w:rFonts w:ascii="Times New Roman" w:hAnsi="Times New Roman" w:cs="Times New Roman"/>
                <w:sz w:val="24"/>
                <w:szCs w:val="24"/>
              </w:rPr>
              <w:t>м</w:t>
            </w:r>
            <w:proofErr w:type="spellEnd"/>
            <w:r w:rsidRPr="006F5AE6">
              <w:rPr>
                <w:rFonts w:ascii="Times New Roman" w:hAnsi="Times New Roman" w:cs="Times New Roman"/>
                <w:sz w:val="24"/>
                <w:szCs w:val="24"/>
              </w:rPr>
              <w:t>(</w:t>
            </w:r>
            <w:proofErr w:type="spellStart"/>
            <w:proofErr w:type="gramEnd"/>
            <w:r w:rsidRPr="006F5AE6">
              <w:rPr>
                <w:rFonts w:ascii="Times New Roman" w:hAnsi="Times New Roman" w:cs="Times New Roman"/>
                <w:sz w:val="24"/>
                <w:szCs w:val="24"/>
              </w:rPr>
              <w:t>ых</w:t>
            </w:r>
            <w:proofErr w:type="spellEnd"/>
            <w:r w:rsidRPr="006F5AE6">
              <w:rPr>
                <w:rFonts w:ascii="Times New Roman" w:hAnsi="Times New Roman" w:cs="Times New Roman"/>
                <w:sz w:val="24"/>
                <w:szCs w:val="24"/>
              </w:rPr>
              <w:t>) владельце(ах)</w:t>
            </w:r>
            <w:r w:rsidRPr="006F5AE6">
              <w:rPr>
                <w:rStyle w:val="ab"/>
                <w:rFonts w:ascii="Times New Roman" w:hAnsi="Times New Roman" w:cs="Times New Roman"/>
                <w:sz w:val="24"/>
                <w:szCs w:val="24"/>
              </w:rPr>
              <w:footnoteReference w:customMarkFollows="1" w:id="2"/>
              <w:t>1</w:t>
            </w:r>
            <w:r w:rsidRPr="006F5AE6">
              <w:rPr>
                <w:rFonts w:ascii="Times New Roman" w:hAnsi="Times New Roman" w:cs="Times New Roman"/>
                <w:sz w:val="24"/>
                <w:szCs w:val="24"/>
              </w:rPr>
              <w:t xml:space="preserve"> (в случае наличия </w:t>
            </w:r>
            <w:proofErr w:type="spellStart"/>
            <w:r w:rsidRPr="006F5AE6">
              <w:rPr>
                <w:rFonts w:ascii="Times New Roman" w:hAnsi="Times New Roman" w:cs="Times New Roman"/>
                <w:sz w:val="24"/>
                <w:szCs w:val="24"/>
              </w:rPr>
              <w:t>бенефициарного</w:t>
            </w:r>
            <w:proofErr w:type="spellEnd"/>
            <w:r w:rsidRPr="006F5AE6">
              <w:rPr>
                <w:rFonts w:ascii="Times New Roman" w:hAnsi="Times New Roman" w:cs="Times New Roman"/>
                <w:sz w:val="24"/>
                <w:szCs w:val="24"/>
              </w:rPr>
              <w:t xml:space="preserve"> владельца, указать Ф.И.О. , ИНН (на каждого </w:t>
            </w:r>
            <w:proofErr w:type="spellStart"/>
            <w:r w:rsidRPr="006F5AE6">
              <w:rPr>
                <w:rFonts w:ascii="Times New Roman" w:hAnsi="Times New Roman" w:cs="Times New Roman"/>
                <w:sz w:val="24"/>
                <w:szCs w:val="24"/>
              </w:rPr>
              <w:t>бенефициарного</w:t>
            </w:r>
            <w:proofErr w:type="spellEnd"/>
            <w:r w:rsidRPr="006F5AE6">
              <w:rPr>
                <w:rFonts w:ascii="Times New Roman" w:hAnsi="Times New Roman" w:cs="Times New Roman"/>
                <w:sz w:val="24"/>
                <w:szCs w:val="24"/>
              </w:rPr>
              <w:t xml:space="preserve"> владельца)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BD0FB90" w14:textId="77777777" w:rsidR="006F5AE6" w:rsidRPr="006F5AE6" w:rsidRDefault="006F5AE6" w:rsidP="00C111FC">
            <w:pPr>
              <w:rPr>
                <w:rFonts w:ascii="Times New Roman" w:hAnsi="Times New Roman" w:cs="Times New Roman"/>
                <w:sz w:val="24"/>
                <w:szCs w:val="24"/>
              </w:rPr>
            </w:pPr>
          </w:p>
        </w:tc>
      </w:tr>
      <w:tr w:rsidR="006F5AE6" w:rsidRPr="006F5AE6" w14:paraId="6FA7A2E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6DFBA45"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FF9ABA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Основной вид деятельности Принципала (с указанием ОКВЭД)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83BF80B" w14:textId="77777777" w:rsidR="006F5AE6" w:rsidRPr="006F5AE6" w:rsidRDefault="006F5AE6" w:rsidP="00C111FC">
            <w:pPr>
              <w:rPr>
                <w:rFonts w:ascii="Times New Roman" w:hAnsi="Times New Roman" w:cs="Times New Roman"/>
                <w:sz w:val="24"/>
                <w:szCs w:val="24"/>
              </w:rPr>
            </w:pPr>
          </w:p>
        </w:tc>
      </w:tr>
      <w:tr w:rsidR="006F5AE6" w:rsidRPr="006F5AE6" w14:paraId="5D87B4F3"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D222B47" w14:textId="77777777" w:rsidR="006F5AE6" w:rsidRPr="006F5AE6" w:rsidRDefault="006F5AE6" w:rsidP="00C111FC">
            <w:pPr>
              <w:spacing w:before="100" w:beforeAutospacing="1" w:after="100" w:afterAutospacing="1"/>
              <w:jc w:val="center"/>
              <w:rPr>
                <w:rFonts w:ascii="Times New Roman" w:hAnsi="Times New Roman" w:cs="Times New Roman"/>
                <w:sz w:val="24"/>
                <w:szCs w:val="24"/>
                <w:lang w:val="en-US"/>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7</w:t>
            </w:r>
            <w:r w:rsidRPr="006F5AE6">
              <w:rPr>
                <w:rFonts w:ascii="Times New Roman" w:hAnsi="Times New Roman" w:cs="Times New Roman"/>
                <w:sz w:val="24"/>
                <w:szCs w:val="24"/>
                <w:lang w:val="en-US"/>
              </w:rPr>
              <w:t>.</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72E2F9D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Место регистрации Принципала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8988089" w14:textId="77777777" w:rsidR="006F5AE6" w:rsidRPr="006F5AE6" w:rsidRDefault="006F5AE6" w:rsidP="00C111FC">
            <w:pPr>
              <w:rPr>
                <w:rFonts w:ascii="Times New Roman" w:hAnsi="Times New Roman" w:cs="Times New Roman"/>
                <w:sz w:val="24"/>
                <w:szCs w:val="24"/>
              </w:rPr>
            </w:pPr>
          </w:p>
        </w:tc>
      </w:tr>
      <w:tr w:rsidR="006F5AE6" w:rsidRPr="006F5AE6" w14:paraId="5B13DB2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35BC6C"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A8A5586"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Адрес местонахождения, местонахождение постоянно действующих органов управления, иного органа или лица, которые имеют право действовать от имени Принципала (если применимо)</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7FFCACC" w14:textId="77777777" w:rsidR="006F5AE6" w:rsidRPr="006F5AE6" w:rsidRDefault="006F5AE6" w:rsidP="00C111FC">
            <w:pPr>
              <w:rPr>
                <w:rFonts w:ascii="Times New Roman" w:hAnsi="Times New Roman" w:cs="Times New Roman"/>
                <w:sz w:val="24"/>
                <w:szCs w:val="24"/>
              </w:rPr>
            </w:pPr>
          </w:p>
        </w:tc>
      </w:tr>
      <w:tr w:rsidR="006F5AE6" w:rsidRPr="006F5AE6" w14:paraId="01D04808"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3CA9E31"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lang w:val="en-US"/>
              </w:rPr>
              <w:t>2</w:t>
            </w:r>
            <w:r w:rsidRPr="006F5AE6">
              <w:rPr>
                <w:rFonts w:ascii="Times New Roman" w:hAnsi="Times New Roman" w:cs="Times New Roman"/>
                <w:sz w:val="24"/>
                <w:szCs w:val="24"/>
              </w:rPr>
              <w:t>.9.</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F23746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Применяемая Принципалом система налогообложения (общая, упрощенная, ЕНВД, патент и пр.)</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E363D08" w14:textId="77777777" w:rsidR="006F5AE6" w:rsidRPr="006F5AE6" w:rsidRDefault="006F5AE6" w:rsidP="00C111FC">
            <w:pPr>
              <w:rPr>
                <w:rFonts w:ascii="Times New Roman" w:hAnsi="Times New Roman" w:cs="Times New Roman"/>
                <w:sz w:val="24"/>
                <w:szCs w:val="24"/>
              </w:rPr>
            </w:pPr>
          </w:p>
        </w:tc>
      </w:tr>
      <w:tr w:rsidR="006F5AE6" w:rsidRPr="006F5AE6" w14:paraId="385C172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E681294"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2.10.</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99D9008"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Среднесписочная численность сотрудников Принципала за последний календарный год</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CAB72B3" w14:textId="77777777" w:rsidR="006F5AE6" w:rsidRPr="006F5AE6" w:rsidRDefault="006F5AE6" w:rsidP="00C111FC">
            <w:pPr>
              <w:rPr>
                <w:rFonts w:ascii="Times New Roman" w:hAnsi="Times New Roman" w:cs="Times New Roman"/>
                <w:sz w:val="24"/>
                <w:szCs w:val="24"/>
              </w:rPr>
            </w:pPr>
          </w:p>
        </w:tc>
      </w:tr>
      <w:tr w:rsidR="006F5AE6" w:rsidRPr="006F5AE6" w14:paraId="65F9A96A"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FF193CE"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1C00EBE"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 xml:space="preserve">Численность сотрудников Принципала на дату подачи настоящей заявки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0025EC0" w14:textId="77777777" w:rsidR="006F5AE6" w:rsidRPr="006F5AE6" w:rsidRDefault="006F5AE6" w:rsidP="00C111FC">
            <w:pPr>
              <w:rPr>
                <w:rFonts w:ascii="Times New Roman" w:hAnsi="Times New Roman" w:cs="Times New Roman"/>
                <w:sz w:val="24"/>
                <w:szCs w:val="24"/>
              </w:rPr>
            </w:pPr>
          </w:p>
        </w:tc>
      </w:tr>
      <w:tr w:rsidR="006F5AE6" w:rsidRPr="006F5AE6" w14:paraId="49E20D3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E53428"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350EA48B" w14:textId="77777777" w:rsidR="006F5AE6" w:rsidRPr="006F5AE6" w:rsidRDefault="006F5AE6" w:rsidP="00C111FC">
            <w:pPr>
              <w:rPr>
                <w:rFonts w:ascii="Times New Roman" w:hAnsi="Times New Roman" w:cs="Times New Roman"/>
                <w:sz w:val="24"/>
                <w:szCs w:val="24"/>
              </w:rPr>
            </w:pPr>
            <w:r w:rsidRPr="006F5AE6">
              <w:rPr>
                <w:rFonts w:ascii="Times New Roman" w:hAnsi="Times New Roman" w:cs="Times New Roman"/>
                <w:sz w:val="24"/>
                <w:szCs w:val="24"/>
              </w:rPr>
              <w:t>Контактное лицо Принципала для решения вопросов, связанных с выдачей поручительства (ФИО, e-</w:t>
            </w:r>
            <w:proofErr w:type="spellStart"/>
            <w:r w:rsidRPr="006F5AE6">
              <w:rPr>
                <w:rFonts w:ascii="Times New Roman" w:hAnsi="Times New Roman" w:cs="Times New Roman"/>
                <w:sz w:val="24"/>
                <w:szCs w:val="24"/>
              </w:rPr>
              <w:t>mail</w:t>
            </w:r>
            <w:proofErr w:type="spellEnd"/>
            <w:r w:rsidRPr="006F5AE6">
              <w:rPr>
                <w:rFonts w:ascii="Times New Roman" w:hAnsi="Times New Roman" w:cs="Times New Roman"/>
                <w:sz w:val="24"/>
                <w:szCs w:val="24"/>
              </w:rPr>
              <w:t>, телефон)</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DCB4350" w14:textId="77777777" w:rsidR="006F5AE6" w:rsidRPr="006F5AE6" w:rsidRDefault="006F5AE6" w:rsidP="00C111FC">
            <w:pPr>
              <w:rPr>
                <w:rFonts w:ascii="Times New Roman" w:hAnsi="Times New Roman" w:cs="Times New Roman"/>
                <w:sz w:val="24"/>
                <w:szCs w:val="24"/>
              </w:rPr>
            </w:pPr>
          </w:p>
        </w:tc>
      </w:tr>
      <w:tr w:rsidR="006F5AE6" w:rsidRPr="006F5AE6" w14:paraId="00E4FAC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002280FB"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2.13.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6BAC9EA"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Страховой номер индивидуального лицевого счета (СНИЛС) застрахованного лица в системе обязательного пенсионного страхования Принципала, поручителей (при наличии, если Принципал и/или поручители являются индивидуальным предпринимателем/физическим лицом)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6E100B6" w14:textId="77777777" w:rsidR="006F5AE6" w:rsidRPr="006F5AE6" w:rsidRDefault="006F5AE6" w:rsidP="00C111FC">
            <w:pPr>
              <w:rPr>
                <w:rFonts w:ascii="Times New Roman" w:hAnsi="Times New Roman" w:cs="Times New Roman"/>
                <w:sz w:val="24"/>
                <w:szCs w:val="24"/>
              </w:rPr>
            </w:pPr>
          </w:p>
        </w:tc>
      </w:tr>
      <w:tr w:rsidR="006F5AE6" w:rsidRPr="006F5AE6" w14:paraId="4AB1EA6D"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B760BD2"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b/>
                <w:bCs/>
                <w:sz w:val="24"/>
                <w:szCs w:val="24"/>
              </w:rPr>
              <w:t>3.</w:t>
            </w:r>
          </w:p>
        </w:tc>
        <w:tc>
          <w:tcPr>
            <w:tcW w:w="8644" w:type="dxa"/>
            <w:gridSpan w:val="3"/>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AB05B79"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b/>
                <w:bCs/>
                <w:sz w:val="24"/>
                <w:szCs w:val="24"/>
              </w:rPr>
              <w:t>Социальная значимость проекта, реализуемого в связи с получением банковской гарантии:</w:t>
            </w:r>
          </w:p>
        </w:tc>
      </w:tr>
      <w:tr w:rsidR="006F5AE6" w:rsidRPr="006F5AE6" w14:paraId="6E1BC3D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267B3DA7" w14:textId="77777777" w:rsidR="006F5AE6" w:rsidRPr="006F5AE6" w:rsidRDefault="006F5AE6" w:rsidP="00C111FC">
            <w:pPr>
              <w:spacing w:before="100" w:beforeAutospacing="1" w:after="100" w:afterAutospacing="1"/>
              <w:jc w:val="center"/>
              <w:rPr>
                <w:rFonts w:ascii="Times New Roman" w:hAnsi="Times New Roman" w:cs="Times New Roman"/>
                <w:sz w:val="24"/>
                <w:szCs w:val="24"/>
              </w:rPr>
            </w:pPr>
            <w:r w:rsidRPr="006F5AE6">
              <w:rPr>
                <w:rFonts w:ascii="Times New Roman" w:hAnsi="Times New Roman" w:cs="Times New Roman"/>
                <w:sz w:val="24"/>
                <w:szCs w:val="24"/>
              </w:rPr>
              <w:t>3.1.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60F8F247"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sz w:val="24"/>
                <w:szCs w:val="24"/>
              </w:rPr>
              <w:t>Количество планируемых к поддержанию и созданию рабочих мест в результате реализации проекта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hideMark/>
          </w:tcPr>
          <w:p w14:paraId="497379FD" w14:textId="77777777" w:rsidR="006F5AE6" w:rsidRPr="006F5AE6" w:rsidRDefault="006F5AE6" w:rsidP="00C111FC">
            <w:pPr>
              <w:spacing w:before="100" w:beforeAutospacing="1" w:after="100" w:afterAutospacing="1"/>
              <w:rPr>
                <w:rFonts w:ascii="Times New Roman" w:hAnsi="Times New Roman" w:cs="Times New Roman"/>
                <w:sz w:val="24"/>
                <w:szCs w:val="24"/>
              </w:rPr>
            </w:pPr>
            <w:r w:rsidRPr="006F5AE6">
              <w:rPr>
                <w:rFonts w:ascii="Times New Roman" w:hAnsi="Times New Roman" w:cs="Times New Roman"/>
                <w:i/>
                <w:iCs/>
                <w:sz w:val="24"/>
                <w:szCs w:val="24"/>
              </w:rPr>
              <w:t xml:space="preserve">Необходимо указать количество </w:t>
            </w:r>
          </w:p>
        </w:tc>
      </w:tr>
      <w:tr w:rsidR="005F23CB" w:rsidRPr="004F2071" w14:paraId="2C05AAB7"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7B61706" w14:textId="1A3833C0"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lastRenderedPageBreak/>
              <w:t>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F9E2F8D" w14:textId="4134063F" w:rsidR="005F23CB" w:rsidRPr="004F2071" w:rsidRDefault="005F23CB"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b/>
                <w:sz w:val="24"/>
                <w:szCs w:val="24"/>
              </w:rPr>
              <w:t xml:space="preserve">Сведения для предоставления Поручительства в рамках гарантийной поддержки без </w:t>
            </w:r>
            <w:r w:rsidR="00474813">
              <w:rPr>
                <w:rFonts w:ascii="Times New Roman" w:hAnsi="Times New Roman" w:cs="Times New Roman"/>
                <w:b/>
                <w:sz w:val="24"/>
                <w:szCs w:val="24"/>
              </w:rPr>
              <w:t xml:space="preserve">повторного </w:t>
            </w:r>
            <w:proofErr w:type="spellStart"/>
            <w:r w:rsidRPr="004F2071">
              <w:rPr>
                <w:rFonts w:ascii="Times New Roman" w:hAnsi="Times New Roman" w:cs="Times New Roman"/>
                <w:b/>
                <w:sz w:val="24"/>
                <w:szCs w:val="24"/>
              </w:rPr>
              <w:t>андеррайтинга</w:t>
            </w:r>
            <w:proofErr w:type="spellEnd"/>
            <w:r w:rsidRPr="004F2071">
              <w:rPr>
                <w:rFonts w:ascii="Times New Roman" w:hAnsi="Times New Roman" w:cs="Times New Roman"/>
                <w:b/>
                <w:sz w:val="24"/>
                <w:szCs w:val="24"/>
              </w:rPr>
              <w:t xml:space="preserve"> </w:t>
            </w:r>
            <w:r w:rsidR="00474813">
              <w:rPr>
                <w:rFonts w:ascii="Times New Roman" w:hAnsi="Times New Roman" w:cs="Times New Roman"/>
                <w:b/>
                <w:sz w:val="24"/>
                <w:szCs w:val="24"/>
              </w:rPr>
              <w:t>(</w:t>
            </w:r>
            <w:r w:rsidRPr="004F2071">
              <w:rPr>
                <w:rFonts w:ascii="Times New Roman" w:hAnsi="Times New Roman" w:cs="Times New Roman"/>
                <w:b/>
                <w:sz w:val="24"/>
                <w:szCs w:val="24"/>
              </w:rPr>
              <w:t>Механизма):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292FD22"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607B142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66A7C75" w14:textId="30BB7A6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4.1.</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E357251" w14:textId="08A17933"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Клиентский сегмент</w:t>
            </w:r>
            <w:r w:rsidR="00A97611">
              <w:rPr>
                <w:rFonts w:ascii="Times New Roman" w:hAnsi="Times New Roman" w:cs="Times New Roman"/>
                <w:sz w:val="24"/>
                <w:szCs w:val="24"/>
              </w:rPr>
              <w:t xml:space="preserve">, присвоенный Принципалу </w:t>
            </w:r>
            <w:r w:rsidRPr="004F2071">
              <w:rPr>
                <w:rFonts w:ascii="Times New Roman" w:hAnsi="Times New Roman" w:cs="Times New Roman"/>
                <w:sz w:val="24"/>
                <w:szCs w:val="24"/>
              </w:rPr>
              <w:t xml:space="preserve"> Банк</w:t>
            </w:r>
            <w:r w:rsidR="00A97611">
              <w:rPr>
                <w:rFonts w:ascii="Times New Roman" w:hAnsi="Times New Roman" w:cs="Times New Roman"/>
                <w:sz w:val="24"/>
                <w:szCs w:val="24"/>
              </w:rPr>
              <w:t>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036F50CA"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764DBDF0"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2DA8C58F" w14:textId="4D86A6C4"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4.2.</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EAFD03F" w14:textId="5D2F937E"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Кредитный продукт</w:t>
            </w:r>
            <w:r w:rsidR="00A97611">
              <w:rPr>
                <w:rFonts w:ascii="Times New Roman" w:hAnsi="Times New Roman" w:cs="Times New Roman"/>
                <w:sz w:val="24"/>
                <w:szCs w:val="24"/>
              </w:rPr>
              <w:t>, предоставляемый Принципалу Банком</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9D4DDC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1EFE51DF"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C867EEC" w14:textId="2F63C7D9"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4.3.</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EC0200A" w14:textId="04B70707"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Название Модели</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B9A06A9"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304EF1B1"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7DB5DF3" w14:textId="196463DA"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4.4.</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5AFF5BC" w14:textId="405FC95D"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Значение утвержденного </w:t>
            </w:r>
            <w:r w:rsidR="00A97611">
              <w:rPr>
                <w:rFonts w:ascii="Times New Roman" w:hAnsi="Times New Roman" w:cs="Times New Roman"/>
                <w:sz w:val="24"/>
                <w:szCs w:val="24"/>
              </w:rPr>
              <w:t xml:space="preserve">Банком Принципалу </w:t>
            </w:r>
            <w:r w:rsidRPr="004F2071">
              <w:rPr>
                <w:rFonts w:ascii="Times New Roman" w:hAnsi="Times New Roman" w:cs="Times New Roman"/>
                <w:sz w:val="24"/>
                <w:szCs w:val="24"/>
              </w:rPr>
              <w:t>Рейтинга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7331EB"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5F23CB" w:rsidRPr="004F2071" w14:paraId="56ACD89C"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ADF3410" w14:textId="69152797" w:rsidR="005F23CB" w:rsidRPr="004F2071" w:rsidRDefault="005F23CB" w:rsidP="005F23CB">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4.5.</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FDD55DA" w14:textId="261EEF82" w:rsidR="005F23CB" w:rsidRPr="004F2071" w:rsidRDefault="004F2071" w:rsidP="005F23CB">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Дата утверждения </w:t>
            </w:r>
            <w:r w:rsidR="00A97611">
              <w:rPr>
                <w:rFonts w:ascii="Times New Roman" w:hAnsi="Times New Roman" w:cs="Times New Roman"/>
                <w:sz w:val="24"/>
                <w:szCs w:val="24"/>
              </w:rPr>
              <w:t>Р</w:t>
            </w:r>
            <w:r w:rsidRPr="004F2071">
              <w:rPr>
                <w:rFonts w:ascii="Times New Roman" w:hAnsi="Times New Roman" w:cs="Times New Roman"/>
                <w:sz w:val="24"/>
                <w:szCs w:val="24"/>
              </w:rPr>
              <w:t>ейтинга</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93378C4" w14:textId="77777777" w:rsidR="005F23CB" w:rsidRPr="004F2071" w:rsidRDefault="005F23CB" w:rsidP="005F23CB">
            <w:pPr>
              <w:spacing w:before="100" w:beforeAutospacing="1" w:after="100" w:afterAutospacing="1"/>
              <w:rPr>
                <w:rFonts w:ascii="Times New Roman" w:hAnsi="Times New Roman" w:cs="Times New Roman"/>
                <w:i/>
                <w:iCs/>
                <w:sz w:val="24"/>
                <w:szCs w:val="24"/>
              </w:rPr>
            </w:pPr>
          </w:p>
        </w:tc>
      </w:tr>
      <w:tr w:rsidR="004F2071" w:rsidRPr="004F2071" w14:paraId="35705DE2"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FC94B57" w14:textId="4B1D685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4.6.</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685C5552" w14:textId="71B264D8"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Имеет ли </w:t>
            </w:r>
            <w:r w:rsidR="00A97611">
              <w:rPr>
                <w:rFonts w:ascii="Times New Roman" w:hAnsi="Times New Roman" w:cs="Times New Roman"/>
                <w:sz w:val="24"/>
                <w:szCs w:val="24"/>
              </w:rPr>
              <w:t>Принципал</w:t>
            </w:r>
            <w:r w:rsidRPr="004F2071">
              <w:rPr>
                <w:rFonts w:ascii="Times New Roman" w:hAnsi="Times New Roman" w:cs="Times New Roman"/>
                <w:sz w:val="24"/>
                <w:szCs w:val="24"/>
              </w:rPr>
              <w:t xml:space="preserve"> просроченную задолженность по начисленным налогам, сборам, соответствующим пеням и штрафам, превышающую 50 тыс. рублей? (Да</w:t>
            </w:r>
            <w:proofErr w:type="gramStart"/>
            <w:r w:rsidRPr="004F2071">
              <w:rPr>
                <w:rFonts w:ascii="Times New Roman" w:hAnsi="Times New Roman" w:cs="Times New Roman"/>
                <w:sz w:val="24"/>
                <w:szCs w:val="24"/>
              </w:rPr>
              <w:t>\Н</w:t>
            </w:r>
            <w:proofErr w:type="gramEnd"/>
            <w:r w:rsidRPr="004F2071">
              <w:rPr>
                <w:rFonts w:ascii="Times New Roman" w:hAnsi="Times New Roman" w:cs="Times New Roman"/>
                <w:sz w:val="24"/>
                <w:szCs w:val="24"/>
              </w:rPr>
              <w:t>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942096D"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80066"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58B69BC1" w14:textId="64717416"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4.7.</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708226DC" w14:textId="124B9D4A" w:rsidR="004F2071" w:rsidRPr="004F2071" w:rsidRDefault="004F2071" w:rsidP="004F2071">
            <w:pPr>
              <w:spacing w:before="100" w:beforeAutospacing="1" w:after="100" w:afterAutospacing="1"/>
              <w:rPr>
                <w:rFonts w:ascii="Times New Roman" w:hAnsi="Times New Roman" w:cs="Times New Roman"/>
                <w:sz w:val="24"/>
                <w:szCs w:val="24"/>
              </w:rPr>
            </w:pPr>
            <w:r w:rsidRPr="004F2071">
              <w:rPr>
                <w:rFonts w:ascii="Times New Roman" w:hAnsi="Times New Roman" w:cs="Times New Roman"/>
                <w:sz w:val="24"/>
                <w:szCs w:val="24"/>
              </w:rPr>
              <w:t xml:space="preserve">По обязательствам </w:t>
            </w:r>
            <w:r w:rsidR="00A97611">
              <w:rPr>
                <w:rFonts w:ascii="Times New Roman" w:hAnsi="Times New Roman" w:cs="Times New Roman"/>
                <w:sz w:val="24"/>
                <w:szCs w:val="24"/>
              </w:rPr>
              <w:t>Принципала</w:t>
            </w:r>
            <w:r w:rsidRPr="004F2071">
              <w:rPr>
                <w:rFonts w:ascii="Times New Roman" w:hAnsi="Times New Roman" w:cs="Times New Roman"/>
                <w:sz w:val="24"/>
                <w:szCs w:val="24"/>
              </w:rPr>
              <w:t xml:space="preserve"> Банком проводилась или проводится реструктуризация (в определении подпункта 3.7.2.2 Положения Банка России от 28 июня 2017 г. № 590-П), не связанная с изменением процентной ставки? (Да</w:t>
            </w:r>
            <w:proofErr w:type="gramStart"/>
            <w:r w:rsidRPr="004F2071">
              <w:rPr>
                <w:rFonts w:ascii="Times New Roman" w:hAnsi="Times New Roman" w:cs="Times New Roman"/>
                <w:sz w:val="24"/>
                <w:szCs w:val="24"/>
              </w:rPr>
              <w:t>\Н</w:t>
            </w:r>
            <w:proofErr w:type="gramEnd"/>
            <w:r w:rsidRPr="004F2071">
              <w:rPr>
                <w:rFonts w:ascii="Times New Roman" w:hAnsi="Times New Roman" w:cs="Times New Roman"/>
                <w:sz w:val="24"/>
                <w:szCs w:val="24"/>
              </w:rPr>
              <w:t>ет)</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C19A767" w14:textId="77777777" w:rsidR="004F2071" w:rsidRPr="004F2071" w:rsidRDefault="004F2071" w:rsidP="004F2071">
            <w:pPr>
              <w:spacing w:before="100" w:beforeAutospacing="1" w:after="100" w:afterAutospacing="1"/>
              <w:rPr>
                <w:rFonts w:ascii="Times New Roman" w:hAnsi="Times New Roman" w:cs="Times New Roman"/>
                <w:i/>
                <w:iCs/>
                <w:sz w:val="24"/>
                <w:szCs w:val="24"/>
              </w:rPr>
            </w:pPr>
          </w:p>
        </w:tc>
      </w:tr>
      <w:tr w:rsidR="004F2071" w:rsidRPr="004F2071" w14:paraId="0F32ECEB" w14:textId="77777777" w:rsidTr="00F66FD9">
        <w:trPr>
          <w:jc w:val="center"/>
        </w:trPr>
        <w:tc>
          <w:tcPr>
            <w:tcW w:w="690"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427268B4" w14:textId="3A789A41" w:rsidR="004F2071" w:rsidRPr="004F2071" w:rsidRDefault="004F2071" w:rsidP="004F2071">
            <w:pPr>
              <w:spacing w:before="100" w:beforeAutospacing="1" w:after="100" w:afterAutospacing="1"/>
              <w:jc w:val="center"/>
              <w:rPr>
                <w:rFonts w:ascii="Times New Roman" w:hAnsi="Times New Roman" w:cs="Times New Roman"/>
                <w:sz w:val="24"/>
                <w:szCs w:val="24"/>
              </w:rPr>
            </w:pPr>
            <w:r w:rsidRPr="004F2071">
              <w:rPr>
                <w:rFonts w:ascii="Times New Roman" w:hAnsi="Times New Roman" w:cs="Times New Roman"/>
                <w:sz w:val="24"/>
                <w:szCs w:val="24"/>
              </w:rPr>
              <w:t>4.8.</w:t>
            </w:r>
          </w:p>
        </w:tc>
        <w:tc>
          <w:tcPr>
            <w:tcW w:w="4916" w:type="dxa"/>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3A2798AF" w14:textId="59346E64" w:rsidR="004F2071" w:rsidRPr="00A97611" w:rsidRDefault="004F2071" w:rsidP="004F2071">
            <w:pPr>
              <w:spacing w:before="100" w:beforeAutospacing="1" w:after="100" w:afterAutospacing="1"/>
              <w:rPr>
                <w:rFonts w:ascii="Times New Roman" w:hAnsi="Times New Roman" w:cs="Times New Roman"/>
                <w:sz w:val="24"/>
                <w:szCs w:val="24"/>
                <w:highlight w:val="cyan"/>
              </w:rPr>
            </w:pPr>
            <w:r w:rsidRPr="00C8780F">
              <w:rPr>
                <w:rFonts w:ascii="Times New Roman" w:hAnsi="Times New Roman" w:cs="Times New Roman"/>
                <w:sz w:val="24"/>
                <w:szCs w:val="24"/>
              </w:rPr>
              <w:t xml:space="preserve">Составляет ли доля доходов </w:t>
            </w:r>
            <w:r w:rsidR="00A97611" w:rsidRPr="00C8780F">
              <w:rPr>
                <w:rFonts w:ascii="Times New Roman" w:hAnsi="Times New Roman" w:cs="Times New Roman"/>
                <w:sz w:val="24"/>
                <w:szCs w:val="24"/>
              </w:rPr>
              <w:t>Принципала</w:t>
            </w:r>
            <w:r w:rsidRPr="00C8780F">
              <w:rPr>
                <w:rFonts w:ascii="Times New Roman" w:hAnsi="Times New Roman" w:cs="Times New Roman"/>
                <w:sz w:val="24"/>
                <w:szCs w:val="24"/>
              </w:rPr>
              <w:t xml:space="preserve"> от деятельности в сфере торговли по итогам предыдущего календарного года не менее 70% в общей сумме доходов заемщика</w:t>
            </w:r>
            <w:r w:rsidR="00A97611" w:rsidRPr="00C8780F">
              <w:rPr>
                <w:rFonts w:ascii="Times New Roman" w:hAnsi="Times New Roman" w:cs="Times New Roman"/>
                <w:sz w:val="24"/>
                <w:szCs w:val="24"/>
              </w:rPr>
              <w:t>?</w:t>
            </w:r>
            <w:r w:rsidRPr="00C8780F">
              <w:rPr>
                <w:rFonts w:ascii="Times New Roman" w:hAnsi="Times New Roman" w:cs="Times New Roman"/>
                <w:sz w:val="24"/>
                <w:szCs w:val="24"/>
              </w:rPr>
              <w:t xml:space="preserve"> </w:t>
            </w:r>
          </w:p>
        </w:tc>
        <w:tc>
          <w:tcPr>
            <w:tcW w:w="3728" w:type="dxa"/>
            <w:gridSpan w:val="2"/>
            <w:tcBorders>
              <w:top w:val="dotted" w:sz="6" w:space="0" w:color="000000"/>
              <w:left w:val="dotted" w:sz="6" w:space="0" w:color="000000"/>
              <w:bottom w:val="dotted" w:sz="6" w:space="0" w:color="000000"/>
              <w:right w:val="dotted" w:sz="6" w:space="0" w:color="000000"/>
            </w:tcBorders>
            <w:tcMar>
              <w:top w:w="15" w:type="dxa"/>
              <w:left w:w="15" w:type="dxa"/>
              <w:bottom w:w="15" w:type="dxa"/>
              <w:right w:w="15" w:type="dxa"/>
            </w:tcMar>
            <w:vAlign w:val="center"/>
          </w:tcPr>
          <w:p w14:paraId="1C193C81" w14:textId="77777777" w:rsidR="004F2071" w:rsidRPr="0058534F" w:rsidRDefault="004F2071" w:rsidP="004F2071">
            <w:pPr>
              <w:spacing w:before="100" w:beforeAutospacing="1" w:after="100" w:afterAutospacing="1"/>
              <w:rPr>
                <w:rFonts w:ascii="Times New Roman" w:hAnsi="Times New Roman" w:cs="Times New Roman"/>
                <w:iCs/>
                <w:sz w:val="24"/>
                <w:szCs w:val="24"/>
                <w:highlight w:val="cyan"/>
              </w:rPr>
            </w:pPr>
          </w:p>
        </w:tc>
      </w:tr>
    </w:tbl>
    <w:p w14:paraId="5F7A9402" w14:textId="77777777" w:rsidR="00BA3356" w:rsidRPr="00BA3356" w:rsidRDefault="00BA3356" w:rsidP="00BA3356">
      <w:pPr>
        <w:spacing w:before="100" w:beforeAutospacing="1" w:after="100" w:afterAutospacing="1"/>
        <w:rPr>
          <w:rFonts w:ascii="Times New Roman" w:hAnsi="Times New Roman" w:cs="Times New Roman"/>
          <w:sz w:val="24"/>
          <w:szCs w:val="24"/>
        </w:rPr>
      </w:pPr>
      <w:proofErr w:type="gramStart"/>
      <w:r w:rsidRPr="00BA3356">
        <w:rPr>
          <w:rFonts w:ascii="Times New Roman" w:hAnsi="Times New Roman" w:cs="Times New Roman"/>
          <w:sz w:val="24"/>
          <w:szCs w:val="24"/>
        </w:rPr>
        <w:t>Настоящим Заемщик выражает свое согласие на представление Банком-партнером в РГО информации (документов) о Заемщике (в том числе о финансовом состоянии и сведений (документов), необходимых для идентификации), а также информации, необходимой для решения РГО вопроса о предоставлении поручительства в соответствии с внутренними нормативными документами РГО и связанной с сопровождением кредита, обеспечиваемого предоставляемым поручительством, в том числе сведения и документы, составляющие банковскую</w:t>
      </w:r>
      <w:proofErr w:type="gramEnd"/>
      <w:r w:rsidRPr="00BA3356">
        <w:rPr>
          <w:rFonts w:ascii="Times New Roman" w:hAnsi="Times New Roman" w:cs="Times New Roman"/>
          <w:sz w:val="24"/>
          <w:szCs w:val="24"/>
        </w:rPr>
        <w:t xml:space="preserve"> тайну, согласие на представление Банком-партнером в РГО и РГО в экспертную организацию информации (документов) о Заемщике, его деятельности и реализуемом проекте с целью проведения независимой экспертизы при верификации сделки по предоставлению поручительства РГО, а также согласие на обработку персональных данных Заемщика РГО, экспертной организацией.</w:t>
      </w:r>
    </w:p>
    <w:p w14:paraId="7C8D077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В случае получения поручительства РГО Заемщик обязуется:</w:t>
      </w:r>
    </w:p>
    <w:p w14:paraId="49651C6D"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 xml:space="preserve">а) в течение всего срока ее действия не позднее 4 рабочих дней с момента внесения дополнений/изменений в правоустанавливающие и иные документы, необходимые для идентификации (ранее направленные в РГО), предоставить соответствующим образом заверенные их копии </w:t>
      </w:r>
      <w:proofErr w:type="gramStart"/>
      <w:r w:rsidRPr="00BA3356">
        <w:rPr>
          <w:rFonts w:ascii="Times New Roman" w:hAnsi="Times New Roman" w:cs="Times New Roman"/>
          <w:sz w:val="24"/>
          <w:szCs w:val="24"/>
        </w:rPr>
        <w:t>в</w:t>
      </w:r>
      <w:proofErr w:type="gramEnd"/>
      <w:r w:rsidRPr="00BA3356">
        <w:rPr>
          <w:rFonts w:ascii="Times New Roman" w:hAnsi="Times New Roman" w:cs="Times New Roman"/>
          <w:sz w:val="24"/>
          <w:szCs w:val="24"/>
        </w:rPr>
        <w:t xml:space="preserve"> Банк-партнер для направления в РГО.</w:t>
      </w:r>
    </w:p>
    <w:p w14:paraId="47006F84"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xml:space="preserve">б) содействовать работникам РГО при проведении ими проверочных мероприятий в отношении Заемщика, включая, </w:t>
      </w:r>
      <w:proofErr w:type="gramStart"/>
      <w:r w:rsidRPr="00BA3356">
        <w:rPr>
          <w:rFonts w:ascii="Times New Roman" w:hAnsi="Times New Roman" w:cs="Times New Roman"/>
          <w:sz w:val="24"/>
          <w:szCs w:val="24"/>
        </w:rPr>
        <w:t>но</w:t>
      </w:r>
      <w:proofErr w:type="gramEnd"/>
      <w:r w:rsidRPr="00BA3356">
        <w:rPr>
          <w:rFonts w:ascii="Times New Roman" w:hAnsi="Times New Roman" w:cs="Times New Roman"/>
          <w:sz w:val="24"/>
          <w:szCs w:val="24"/>
        </w:rPr>
        <w:t xml:space="preserve"> не ограничиваясь, следующим:</w:t>
      </w:r>
    </w:p>
    <w:p w14:paraId="76C306B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 предоставление информации и документов (копий документов) по запросу уполномоченных работников РГО;</w:t>
      </w:r>
    </w:p>
    <w:p w14:paraId="32E4E283"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lastRenderedPageBreak/>
        <w:t>- предоставление доступа на объекты, принадлежащие Заемщику, для проведения мероприятий по контролю.</w:t>
      </w:r>
    </w:p>
    <w:p w14:paraId="19580573"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Настоящим СМСП выражает свое согласие на обработку </w:t>
      </w:r>
      <w:proofErr w:type="gramStart"/>
      <w:r w:rsidRPr="00E06543">
        <w:rPr>
          <w:rFonts w:ascii="Times New Roman" w:hAnsi="Times New Roman" w:cs="Times New Roman"/>
          <w:sz w:val="24"/>
          <w:szCs w:val="24"/>
        </w:rPr>
        <w:t>своих</w:t>
      </w:r>
      <w:proofErr w:type="gramEnd"/>
      <w:r w:rsidRPr="00E06543">
        <w:rPr>
          <w:rFonts w:ascii="Times New Roman" w:hAnsi="Times New Roman" w:cs="Times New Roman"/>
          <w:sz w:val="24"/>
          <w:szCs w:val="24"/>
        </w:rPr>
        <w:t xml:space="preserve"> персональных дан-</w:t>
      </w:r>
      <w:proofErr w:type="spellStart"/>
      <w:r w:rsidRPr="00E06543">
        <w:rPr>
          <w:rFonts w:ascii="Times New Roman" w:hAnsi="Times New Roman" w:cs="Times New Roman"/>
          <w:sz w:val="24"/>
          <w:szCs w:val="24"/>
        </w:rPr>
        <w:t>ных</w:t>
      </w:r>
      <w:proofErr w:type="spellEnd"/>
      <w:r w:rsidRPr="00E06543">
        <w:rPr>
          <w:rFonts w:ascii="Times New Roman" w:hAnsi="Times New Roman" w:cs="Times New Roman"/>
          <w:sz w:val="24"/>
          <w:szCs w:val="24"/>
        </w:rPr>
        <w:t xml:space="preserve"> с целью рассмотрения заявки на предоставление поручительства АНО «Гарантийный фонд Чувашской Республики», заключения и дальнейшего исполнения договора поручи-</w:t>
      </w:r>
      <w:proofErr w:type="spellStart"/>
      <w:r w:rsidRPr="00E06543">
        <w:rPr>
          <w:rFonts w:ascii="Times New Roman" w:hAnsi="Times New Roman" w:cs="Times New Roman"/>
          <w:sz w:val="24"/>
          <w:szCs w:val="24"/>
        </w:rPr>
        <w:t>тельства</w:t>
      </w:r>
      <w:proofErr w:type="spellEnd"/>
      <w:r w:rsidRPr="00E06543">
        <w:rPr>
          <w:rFonts w:ascii="Times New Roman" w:hAnsi="Times New Roman" w:cs="Times New Roman"/>
          <w:sz w:val="24"/>
          <w:szCs w:val="24"/>
        </w:rPr>
        <w:t>.</w:t>
      </w:r>
    </w:p>
    <w:p w14:paraId="60D5D083"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распространяется на следующую информацию, включая, </w:t>
      </w:r>
      <w:proofErr w:type="gramStart"/>
      <w:r w:rsidRPr="00E06543">
        <w:rPr>
          <w:rFonts w:ascii="Times New Roman" w:hAnsi="Times New Roman" w:cs="Times New Roman"/>
          <w:sz w:val="24"/>
          <w:szCs w:val="24"/>
        </w:rPr>
        <w:t>но</w:t>
      </w:r>
      <w:proofErr w:type="gramEnd"/>
      <w:r w:rsidRPr="00E06543">
        <w:rPr>
          <w:rFonts w:ascii="Times New Roman" w:hAnsi="Times New Roman" w:cs="Times New Roman"/>
          <w:sz w:val="24"/>
          <w:szCs w:val="24"/>
        </w:rPr>
        <w:t xml:space="preserve"> не ограничиваясь: фамилия, имя, отчество, год, месяц, дата и место рождения, адрес, семей-</w:t>
      </w:r>
      <w:proofErr w:type="spellStart"/>
      <w:r w:rsidRPr="00E06543">
        <w:rPr>
          <w:rFonts w:ascii="Times New Roman" w:hAnsi="Times New Roman" w:cs="Times New Roman"/>
          <w:sz w:val="24"/>
          <w:szCs w:val="24"/>
        </w:rPr>
        <w:t>ное</w:t>
      </w:r>
      <w:proofErr w:type="spellEnd"/>
      <w:r w:rsidRPr="00E06543">
        <w:rPr>
          <w:rFonts w:ascii="Times New Roman" w:hAnsi="Times New Roman" w:cs="Times New Roman"/>
          <w:sz w:val="24"/>
          <w:szCs w:val="24"/>
        </w:rPr>
        <w:t xml:space="preserve">, социальное, имущественное положение, образование, профессия, доходы и иную ин-формацию, относящуюся к моей личности, доступную либо известную в любой </w:t>
      </w:r>
      <w:proofErr w:type="spellStart"/>
      <w:r w:rsidRPr="00E06543">
        <w:rPr>
          <w:rFonts w:ascii="Times New Roman" w:hAnsi="Times New Roman" w:cs="Times New Roman"/>
          <w:sz w:val="24"/>
          <w:szCs w:val="24"/>
        </w:rPr>
        <w:t>конкрет-ный</w:t>
      </w:r>
      <w:proofErr w:type="spellEnd"/>
      <w:r w:rsidRPr="00E06543">
        <w:rPr>
          <w:rFonts w:ascii="Times New Roman" w:hAnsi="Times New Roman" w:cs="Times New Roman"/>
          <w:sz w:val="24"/>
          <w:szCs w:val="24"/>
        </w:rPr>
        <w:t xml:space="preserve"> момент времени Гарантийный фонд в связи с заключение, исполнением договора </w:t>
      </w:r>
      <w:proofErr w:type="spellStart"/>
      <w:r w:rsidRPr="00E06543">
        <w:rPr>
          <w:rFonts w:ascii="Times New Roman" w:hAnsi="Times New Roman" w:cs="Times New Roman"/>
          <w:sz w:val="24"/>
          <w:szCs w:val="24"/>
        </w:rPr>
        <w:t>по-ручительства</w:t>
      </w:r>
      <w:proofErr w:type="spellEnd"/>
      <w:r w:rsidRPr="00E06543">
        <w:rPr>
          <w:rFonts w:ascii="Times New Roman" w:hAnsi="Times New Roman" w:cs="Times New Roman"/>
          <w:sz w:val="24"/>
          <w:szCs w:val="24"/>
        </w:rPr>
        <w:t>.</w:t>
      </w:r>
    </w:p>
    <w:p w14:paraId="05AD133A"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срок рассмотрения заявки на получение </w:t>
      </w:r>
      <w:proofErr w:type="spellStart"/>
      <w:proofErr w:type="gramStart"/>
      <w:r w:rsidRPr="00E06543">
        <w:rPr>
          <w:rFonts w:ascii="Times New Roman" w:hAnsi="Times New Roman" w:cs="Times New Roman"/>
          <w:sz w:val="24"/>
          <w:szCs w:val="24"/>
        </w:rPr>
        <w:t>по-ручительства</w:t>
      </w:r>
      <w:proofErr w:type="spellEnd"/>
      <w:proofErr w:type="gramEnd"/>
      <w:r w:rsidRPr="00E06543">
        <w:rPr>
          <w:rFonts w:ascii="Times New Roman" w:hAnsi="Times New Roman" w:cs="Times New Roman"/>
          <w:sz w:val="24"/>
          <w:szCs w:val="24"/>
        </w:rPr>
        <w:t xml:space="preserve"> и принятия по ней решения и/или срок действия договора поручительства и любых правоотношений, возникающих в связи с исполнением (неисполнением, </w:t>
      </w:r>
      <w:proofErr w:type="spellStart"/>
      <w:r w:rsidRPr="00E06543">
        <w:rPr>
          <w:rFonts w:ascii="Times New Roman" w:hAnsi="Times New Roman" w:cs="Times New Roman"/>
          <w:sz w:val="24"/>
          <w:szCs w:val="24"/>
        </w:rPr>
        <w:t>ненадле-жащим</w:t>
      </w:r>
      <w:proofErr w:type="spellEnd"/>
      <w:r w:rsidRPr="00E06543">
        <w:rPr>
          <w:rFonts w:ascii="Times New Roman" w:hAnsi="Times New Roman" w:cs="Times New Roman"/>
          <w:sz w:val="24"/>
          <w:szCs w:val="24"/>
        </w:rPr>
        <w:t xml:space="preserve"> исполнением) договора поручительства и 5 (пять) лет после прекращения действия указанного договора и правоотношений по любым основаниям.</w:t>
      </w:r>
    </w:p>
    <w:p w14:paraId="5BC73F2E"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Настоящее Согласие может быть отозвано в порядке направления соответствующего письменного отзыва в Фонд. В этом случае Гарантийный фонд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Фонда, регламентирующих вопросы обработки Персональных данных.</w:t>
      </w:r>
    </w:p>
    <w:p w14:paraId="05CFC0E0"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Настоящее Согласие предоставляется на осуществление следующих действий в от-ношении моих персональных данных, которые необходимы или желаемы для достижения указанных выше целей, включая, </w:t>
      </w:r>
      <w:proofErr w:type="gramStart"/>
      <w:r w:rsidRPr="00E06543">
        <w:rPr>
          <w:rFonts w:ascii="Times New Roman" w:hAnsi="Times New Roman" w:cs="Times New Roman"/>
          <w:sz w:val="24"/>
          <w:szCs w:val="24"/>
        </w:rPr>
        <w:t>но</w:t>
      </w:r>
      <w:proofErr w:type="gramEnd"/>
      <w:r w:rsidRPr="00E06543">
        <w:rPr>
          <w:rFonts w:ascii="Times New Roman" w:hAnsi="Times New Roman" w:cs="Times New Roman"/>
          <w:sz w:val="24"/>
          <w:szCs w:val="24"/>
        </w:rPr>
        <w:t xml:space="preserve"> не ограничиваясь: сбор, систематизацию, накопление, хранение, уточнение (обновление, изменение), использование, передачу, обезличивание, блокирование, уничтожение, а также осуществление иных необходимых действий с моими Персональными данными с учётом действующего законодательства РФ.</w:t>
      </w:r>
    </w:p>
    <w:p w14:paraId="0E26F9D7"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Обработка Персональных данных осуществляется Фондом с применением следую-</w:t>
      </w:r>
      <w:proofErr w:type="spellStart"/>
      <w:r w:rsidRPr="00E06543">
        <w:rPr>
          <w:rFonts w:ascii="Times New Roman" w:hAnsi="Times New Roman" w:cs="Times New Roman"/>
          <w:sz w:val="24"/>
          <w:szCs w:val="24"/>
        </w:rPr>
        <w:t>щих</w:t>
      </w:r>
      <w:proofErr w:type="spellEnd"/>
      <w:r w:rsidRPr="00E06543">
        <w:rPr>
          <w:rFonts w:ascii="Times New Roman" w:hAnsi="Times New Roman" w:cs="Times New Roman"/>
          <w:sz w:val="24"/>
          <w:szCs w:val="24"/>
        </w:rPr>
        <w:t xml:space="preserve"> основных способов (но, не ограничиваясь ими): хранение, запись </w:t>
      </w:r>
      <w:proofErr w:type="gramStart"/>
      <w:r w:rsidRPr="00E06543">
        <w:rPr>
          <w:rFonts w:ascii="Times New Roman" w:hAnsi="Times New Roman" w:cs="Times New Roman"/>
          <w:sz w:val="24"/>
          <w:szCs w:val="24"/>
        </w:rPr>
        <w:t>на</w:t>
      </w:r>
      <w:proofErr w:type="gramEnd"/>
      <w:r w:rsidRPr="00E06543">
        <w:rPr>
          <w:rFonts w:ascii="Times New Roman" w:hAnsi="Times New Roman" w:cs="Times New Roman"/>
          <w:sz w:val="24"/>
          <w:szCs w:val="24"/>
        </w:rPr>
        <w:t xml:space="preserve"> </w:t>
      </w:r>
      <w:proofErr w:type="gramStart"/>
      <w:r w:rsidRPr="00E06543">
        <w:rPr>
          <w:rFonts w:ascii="Times New Roman" w:hAnsi="Times New Roman" w:cs="Times New Roman"/>
          <w:sz w:val="24"/>
          <w:szCs w:val="24"/>
        </w:rPr>
        <w:t>электронные</w:t>
      </w:r>
      <w:proofErr w:type="gramEnd"/>
      <w:r w:rsidRPr="00E06543">
        <w:rPr>
          <w:rFonts w:ascii="Times New Roman" w:hAnsi="Times New Roman" w:cs="Times New Roman"/>
          <w:sz w:val="24"/>
          <w:szCs w:val="24"/>
        </w:rPr>
        <w:t xml:space="preserve"> но-</w:t>
      </w:r>
      <w:proofErr w:type="spellStart"/>
      <w:r w:rsidRPr="00E06543">
        <w:rPr>
          <w:rFonts w:ascii="Times New Roman" w:hAnsi="Times New Roman" w:cs="Times New Roman"/>
          <w:sz w:val="24"/>
          <w:szCs w:val="24"/>
        </w:rPr>
        <w:t>сители</w:t>
      </w:r>
      <w:proofErr w:type="spellEnd"/>
      <w:r w:rsidRPr="00E06543">
        <w:rPr>
          <w:rFonts w:ascii="Times New Roman" w:hAnsi="Times New Roman" w:cs="Times New Roman"/>
          <w:sz w:val="24"/>
          <w:szCs w:val="24"/>
        </w:rPr>
        <w:t xml:space="preserve"> и их хранение, составление перечней, маркировка.</w:t>
      </w:r>
    </w:p>
    <w:p w14:paraId="084B63E2" w14:textId="77777777" w:rsidR="00E06543" w:rsidRPr="00E06543"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Настоящим я признаю и подтверждаю, что, в случае необходимости предоставления Персональных данных для достижения указанных выше целей третьему лицу (в том числе </w:t>
      </w:r>
      <w:proofErr w:type="spellStart"/>
      <w:r w:rsidRPr="00E06543">
        <w:rPr>
          <w:rFonts w:ascii="Times New Roman" w:hAnsi="Times New Roman" w:cs="Times New Roman"/>
          <w:sz w:val="24"/>
          <w:szCs w:val="24"/>
        </w:rPr>
        <w:t>некредитной</w:t>
      </w:r>
      <w:proofErr w:type="spellEnd"/>
      <w:r w:rsidRPr="00E06543">
        <w:rPr>
          <w:rFonts w:ascii="Times New Roman" w:hAnsi="Times New Roman" w:cs="Times New Roman"/>
          <w:sz w:val="24"/>
          <w:szCs w:val="24"/>
        </w:rPr>
        <w:t xml:space="preserve"> и небанковской организации) Фонд вправе в необходимом объёме раскрывать для совершения вышеуказанных действий информацию обо мне лично (включая мои Персональные данные) таким третьим лицам.</w:t>
      </w:r>
    </w:p>
    <w:p w14:paraId="35DF7DAF" w14:textId="4F43801C" w:rsidR="00651B22" w:rsidRDefault="00E06543" w:rsidP="00E06543">
      <w:pPr>
        <w:spacing w:before="100" w:beforeAutospacing="1" w:after="100" w:afterAutospacing="1"/>
        <w:rPr>
          <w:rFonts w:ascii="Times New Roman" w:hAnsi="Times New Roman" w:cs="Times New Roman"/>
          <w:sz w:val="24"/>
          <w:szCs w:val="24"/>
        </w:rPr>
      </w:pPr>
      <w:r w:rsidRPr="00E06543">
        <w:rPr>
          <w:rFonts w:ascii="Times New Roman" w:hAnsi="Times New Roman" w:cs="Times New Roman"/>
          <w:sz w:val="24"/>
          <w:szCs w:val="24"/>
        </w:rPr>
        <w:t xml:space="preserve">Также настоящим признаю и подтверждаю, что настоящее Согласие считается </w:t>
      </w:r>
      <w:proofErr w:type="gramStart"/>
      <w:r w:rsidRPr="00E06543">
        <w:rPr>
          <w:rFonts w:ascii="Times New Roman" w:hAnsi="Times New Roman" w:cs="Times New Roman"/>
          <w:sz w:val="24"/>
          <w:szCs w:val="24"/>
        </w:rPr>
        <w:t>дан-</w:t>
      </w:r>
      <w:proofErr w:type="spellStart"/>
      <w:r w:rsidRPr="00E06543">
        <w:rPr>
          <w:rFonts w:ascii="Times New Roman" w:hAnsi="Times New Roman" w:cs="Times New Roman"/>
          <w:sz w:val="24"/>
          <w:szCs w:val="24"/>
        </w:rPr>
        <w:t>ным</w:t>
      </w:r>
      <w:proofErr w:type="spellEnd"/>
      <w:proofErr w:type="gramEnd"/>
      <w:r w:rsidRPr="00E06543">
        <w:rPr>
          <w:rFonts w:ascii="Times New Roman" w:hAnsi="Times New Roman" w:cs="Times New Roman"/>
          <w:sz w:val="24"/>
          <w:szCs w:val="24"/>
        </w:rPr>
        <w:t xml:space="preserve"> мною любым третьим лицам, указанным выше, с учётом соответствующих изменений, и любые такие третьи лица имеют право на обработку Персональных данных на основании настоящего Согласия.</w:t>
      </w:r>
    </w:p>
    <w:p w14:paraId="08B1D185"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По субъектам </w:t>
      </w:r>
      <w:r w:rsidRPr="00E06543">
        <w:rPr>
          <w:rFonts w:ascii="Times New Roman" w:hAnsi="Times New Roman" w:cs="Times New Roman"/>
          <w:sz w:val="24"/>
          <w:szCs w:val="24"/>
        </w:rPr>
        <w:t>МСП, осуществляющим деятельность на территории, в отношении которой введен режим повышенной готовности или режим чрезвычайной ситуации</w:t>
      </w:r>
      <w:r>
        <w:rPr>
          <w:rFonts w:ascii="Times New Roman" w:hAnsi="Times New Roman" w:cs="Times New Roman"/>
          <w:sz w:val="24"/>
          <w:szCs w:val="24"/>
        </w:rPr>
        <w:t>,</w:t>
      </w:r>
      <w:r w:rsidRPr="00E06543">
        <w:rPr>
          <w:rFonts w:ascii="Times New Roman" w:hAnsi="Times New Roman" w:cs="Times New Roman"/>
          <w:sz w:val="24"/>
          <w:szCs w:val="24"/>
        </w:rPr>
        <w:t xml:space="preserve"> </w:t>
      </w:r>
      <w:r>
        <w:rPr>
          <w:rFonts w:ascii="Times New Roman" w:hAnsi="Times New Roman" w:cs="Times New Roman"/>
          <w:sz w:val="24"/>
          <w:szCs w:val="24"/>
        </w:rPr>
        <w:t>поручительство субъектам МСП предоставляется при наличии следующих критериев</w:t>
      </w:r>
      <w:r w:rsidRPr="00E06543">
        <w:rPr>
          <w:rFonts w:ascii="Times New Roman" w:hAnsi="Times New Roman" w:cs="Times New Roman"/>
          <w:sz w:val="24"/>
          <w:szCs w:val="24"/>
        </w:rPr>
        <w:t>:</w:t>
      </w:r>
    </w:p>
    <w:p w14:paraId="28BF8E6B"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lastRenderedPageBreak/>
        <w:t>-</w:t>
      </w:r>
      <w:r w:rsidRPr="00E06543">
        <w:rPr>
          <w:rFonts w:ascii="Times New Roman" w:hAnsi="Times New Roman" w:cs="Times New Roman"/>
          <w:sz w:val="24"/>
          <w:szCs w:val="24"/>
        </w:rPr>
        <w:tab/>
      </w:r>
      <w:r>
        <w:rPr>
          <w:rFonts w:ascii="Times New Roman" w:hAnsi="Times New Roman" w:cs="Times New Roman"/>
          <w:sz w:val="24"/>
          <w:szCs w:val="24"/>
        </w:rPr>
        <w:t>имеющие</w:t>
      </w:r>
      <w:r w:rsidRPr="00E06543">
        <w:rPr>
          <w:rFonts w:ascii="Times New Roman" w:hAnsi="Times New Roman" w:cs="Times New Roman"/>
          <w:sz w:val="24"/>
          <w:szCs w:val="24"/>
        </w:rPr>
        <w:t xml:space="preserve"> по состоянию на любую дату в течение периода, равного 30 календарным дням, предшествующего дате заключения Договора, просроченн</w:t>
      </w:r>
      <w:r>
        <w:rPr>
          <w:rFonts w:ascii="Times New Roman" w:hAnsi="Times New Roman" w:cs="Times New Roman"/>
          <w:sz w:val="24"/>
          <w:szCs w:val="24"/>
        </w:rPr>
        <w:t>ую</w:t>
      </w:r>
      <w:r w:rsidRPr="00E06543">
        <w:rPr>
          <w:rFonts w:ascii="Times New Roman" w:hAnsi="Times New Roman" w:cs="Times New Roman"/>
          <w:sz w:val="24"/>
          <w:szCs w:val="24"/>
        </w:rPr>
        <w:t xml:space="preserve">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по налогам, сборам и иным обязательным платежам в бюджеты бюджетной системы Российской Федерации, превышающ</w:t>
      </w:r>
      <w:r>
        <w:rPr>
          <w:rFonts w:ascii="Times New Roman" w:hAnsi="Times New Roman" w:cs="Times New Roman"/>
          <w:sz w:val="24"/>
          <w:szCs w:val="24"/>
        </w:rPr>
        <w:t>ую</w:t>
      </w:r>
      <w:r w:rsidRPr="00E06543">
        <w:rPr>
          <w:rFonts w:ascii="Times New Roman" w:hAnsi="Times New Roman" w:cs="Times New Roman"/>
          <w:sz w:val="24"/>
          <w:szCs w:val="24"/>
        </w:rPr>
        <w:t xml:space="preserve"> 50 тыс. рублей. </w:t>
      </w:r>
    </w:p>
    <w:p w14:paraId="57C77410"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sidRPr="00E06543">
        <w:rPr>
          <w:rFonts w:ascii="Times New Roman" w:hAnsi="Times New Roman" w:cs="Times New Roman"/>
          <w:sz w:val="24"/>
          <w:szCs w:val="24"/>
        </w:rPr>
        <w:t xml:space="preserve"> имеющи</w:t>
      </w:r>
      <w:r>
        <w:rPr>
          <w:rFonts w:ascii="Times New Roman" w:hAnsi="Times New Roman" w:cs="Times New Roman"/>
          <w:sz w:val="24"/>
          <w:szCs w:val="24"/>
        </w:rPr>
        <w:t>е</w:t>
      </w:r>
      <w:r w:rsidRPr="00E06543">
        <w:rPr>
          <w:rFonts w:ascii="Times New Roman" w:hAnsi="Times New Roman" w:cs="Times New Roman"/>
          <w:sz w:val="24"/>
          <w:szCs w:val="24"/>
        </w:rPr>
        <w:t xml:space="preserve"> на дату подачи заявки на предоставление поручительства задолженност</w:t>
      </w:r>
      <w:r>
        <w:rPr>
          <w:rFonts w:ascii="Times New Roman" w:hAnsi="Times New Roman" w:cs="Times New Roman"/>
          <w:sz w:val="24"/>
          <w:szCs w:val="24"/>
        </w:rPr>
        <w:t>ь</w:t>
      </w:r>
      <w:r w:rsidRPr="00E06543">
        <w:rPr>
          <w:rFonts w:ascii="Times New Roman" w:hAnsi="Times New Roman" w:cs="Times New Roman"/>
          <w:sz w:val="24"/>
          <w:szCs w:val="24"/>
        </w:rPr>
        <w:t xml:space="preserve"> перед работниками (персоналом) по заработной плате более трех месяцев;</w:t>
      </w:r>
    </w:p>
    <w:p w14:paraId="19BC77CF" w14:textId="77777777" w:rsidR="00FB184A" w:rsidRPr="00E06543" w:rsidRDefault="00FB184A" w:rsidP="00FB184A">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в отношении субъекта </w:t>
      </w:r>
      <w:r w:rsidRPr="00E06543">
        <w:rPr>
          <w:rFonts w:ascii="Times New Roman" w:hAnsi="Times New Roman" w:cs="Times New Roman"/>
          <w:sz w:val="24"/>
          <w:szCs w:val="24"/>
        </w:rPr>
        <w:t>МСП,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аннулирование или приостановление действия лицензии (в случае, если деятел</w:t>
      </w:r>
      <w:r>
        <w:rPr>
          <w:rFonts w:ascii="Times New Roman" w:hAnsi="Times New Roman" w:cs="Times New Roman"/>
          <w:sz w:val="24"/>
          <w:szCs w:val="24"/>
        </w:rPr>
        <w:t>ьность подлежит лицензированию).</w:t>
      </w:r>
    </w:p>
    <w:p w14:paraId="0C391C5C" w14:textId="77777777" w:rsidR="00BA3356" w:rsidRPr="00BA3356" w:rsidRDefault="00BA3356" w:rsidP="00BA3356">
      <w:pPr>
        <w:spacing w:before="100" w:beforeAutospacing="1" w:after="100" w:afterAutospacing="1"/>
        <w:rPr>
          <w:rFonts w:ascii="Times New Roman" w:hAnsi="Times New Roman" w:cs="Times New Roman"/>
          <w:sz w:val="24"/>
          <w:szCs w:val="24"/>
        </w:rPr>
      </w:pPr>
      <w:r w:rsidRPr="00BA3356">
        <w:rPr>
          <w:rFonts w:ascii="Times New Roman" w:hAnsi="Times New Roman" w:cs="Times New Roman"/>
          <w:sz w:val="24"/>
          <w:szCs w:val="24"/>
        </w:rPr>
        <w:t>Настоящим Банк-партнер подтверждает, что Заемщик соответствует требованиям ст. 4 и ст. 14 Федерального закона от 24.07.2007 № 209-ФЗ «О развитии малого и среднего предпринимательства в Российской Федерации» и не имеет просроченной задолженности перед Банком сроком более 5 (пяти) календарных дней.</w:t>
      </w:r>
    </w:p>
    <w:p w14:paraId="06019A97" w14:textId="77777777" w:rsidR="00BA3356" w:rsidRPr="00BA3356" w:rsidRDefault="00BA3356" w:rsidP="00BA3356">
      <w:pPr>
        <w:spacing w:before="100" w:beforeAutospacing="1" w:after="100" w:afterAutospacing="1"/>
        <w:rPr>
          <w:rFonts w:ascii="Times New Roman" w:hAnsi="Times New Roman" w:cs="Times New Roman"/>
          <w:sz w:val="24"/>
          <w:szCs w:val="24"/>
        </w:rPr>
      </w:pPr>
    </w:p>
    <w:p w14:paraId="069449E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От Заемщика (Принципала):</w:t>
      </w:r>
    </w:p>
    <w:p w14:paraId="01E4F65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47CB615D" w14:textId="77777777" w:rsidR="00BA3356" w:rsidRPr="00BA3356" w:rsidRDefault="00BA3356" w:rsidP="00BA3356">
      <w:pPr>
        <w:rPr>
          <w:rFonts w:ascii="Times New Roman" w:hAnsi="Times New Roman" w:cs="Times New Roman"/>
          <w:sz w:val="24"/>
          <w:szCs w:val="24"/>
        </w:rPr>
      </w:pPr>
      <w:proofErr w:type="gramStart"/>
      <w:r w:rsidRPr="00BA3356">
        <w:rPr>
          <w:rFonts w:ascii="Times New Roman" w:hAnsi="Times New Roman" w:cs="Times New Roman"/>
          <w:i/>
          <w:iCs/>
          <w:sz w:val="24"/>
          <w:szCs w:val="24"/>
        </w:rPr>
        <w:t xml:space="preserve">(полное наименование организации – Заемщика (Принципала) </w:t>
      </w:r>
      <w:proofErr w:type="gramEnd"/>
    </w:p>
    <w:p w14:paraId="60630CFE" w14:textId="77777777" w:rsidR="00BA3356" w:rsidRPr="00BA3356" w:rsidRDefault="00BA3356" w:rsidP="00BA3356">
      <w:pPr>
        <w:rPr>
          <w:rFonts w:ascii="Times New Roman" w:hAnsi="Times New Roman" w:cs="Times New Roman"/>
          <w:sz w:val="24"/>
          <w:szCs w:val="24"/>
        </w:rPr>
      </w:pPr>
    </w:p>
    <w:p w14:paraId="52F665C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Генеральный директор/Директор</w:t>
      </w:r>
    </w:p>
    <w:p w14:paraId="51AC818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61F0FA64" w14:textId="77777777" w:rsidR="00BA3356" w:rsidRPr="00BA3356" w:rsidRDefault="00BA3356" w:rsidP="00BA3356">
      <w:pPr>
        <w:rPr>
          <w:rFonts w:ascii="Times New Roman" w:hAnsi="Times New Roman" w:cs="Times New Roman"/>
          <w:sz w:val="24"/>
          <w:szCs w:val="24"/>
        </w:rPr>
      </w:pPr>
      <w:proofErr w:type="spellStart"/>
      <w:r w:rsidRPr="00BA3356">
        <w:rPr>
          <w:rFonts w:ascii="Times New Roman" w:hAnsi="Times New Roman" w:cs="Times New Roman"/>
          <w:sz w:val="24"/>
          <w:szCs w:val="24"/>
        </w:rPr>
        <w:t>м.п</w:t>
      </w:r>
      <w:proofErr w:type="spellEnd"/>
      <w:r w:rsidRPr="00BA3356">
        <w:rPr>
          <w:rFonts w:ascii="Times New Roman" w:hAnsi="Times New Roman" w:cs="Times New Roman"/>
          <w:sz w:val="24"/>
          <w:szCs w:val="24"/>
        </w:rPr>
        <w:t xml:space="preserve">. </w:t>
      </w:r>
    </w:p>
    <w:p w14:paraId="74C2C7EF" w14:textId="77777777" w:rsidR="00BA3356" w:rsidRPr="00BA3356" w:rsidRDefault="00BA3356" w:rsidP="00BA3356">
      <w:pPr>
        <w:rPr>
          <w:rFonts w:ascii="Times New Roman" w:hAnsi="Times New Roman" w:cs="Times New Roman"/>
          <w:b/>
          <w:bCs/>
          <w:sz w:val="24"/>
          <w:szCs w:val="24"/>
        </w:rPr>
      </w:pPr>
    </w:p>
    <w:p w14:paraId="6F7D1475" w14:textId="77777777" w:rsidR="00BA3356" w:rsidRPr="00BA3356" w:rsidRDefault="00BA3356" w:rsidP="00BA3356">
      <w:pPr>
        <w:rPr>
          <w:rFonts w:ascii="Times New Roman" w:hAnsi="Times New Roman" w:cs="Times New Roman"/>
          <w:b/>
          <w:bCs/>
          <w:sz w:val="24"/>
          <w:szCs w:val="24"/>
        </w:rPr>
      </w:pPr>
    </w:p>
    <w:p w14:paraId="2C86B76E"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b/>
          <w:bCs/>
          <w:sz w:val="24"/>
          <w:szCs w:val="24"/>
        </w:rPr>
        <w:t xml:space="preserve">От Банка-партнера: </w:t>
      </w:r>
    </w:p>
    <w:p w14:paraId="4737B23B"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3EBD4EE9"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(полное наименование Банка-партнера)</w:t>
      </w:r>
    </w:p>
    <w:p w14:paraId="7F89137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Уполномоченный сотрудник Банка-партнера:</w:t>
      </w:r>
    </w:p>
    <w:p w14:paraId="48BBA4E0"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______________________________________________________</w:t>
      </w:r>
    </w:p>
    <w:p w14:paraId="61B10282"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i/>
          <w:iCs/>
          <w:sz w:val="24"/>
          <w:szCs w:val="24"/>
        </w:rPr>
        <w:t>должность сотрудника</w:t>
      </w:r>
    </w:p>
    <w:p w14:paraId="5EBA2CF6" w14:textId="77777777" w:rsidR="00BA3356" w:rsidRPr="00BA3356" w:rsidRDefault="00BA3356" w:rsidP="00BA3356">
      <w:pPr>
        <w:rPr>
          <w:rFonts w:ascii="Times New Roman" w:hAnsi="Times New Roman" w:cs="Times New Roman"/>
          <w:sz w:val="24"/>
          <w:szCs w:val="24"/>
        </w:rPr>
      </w:pPr>
      <w:r w:rsidRPr="00BA3356">
        <w:rPr>
          <w:rFonts w:ascii="Times New Roman" w:hAnsi="Times New Roman" w:cs="Times New Roman"/>
          <w:sz w:val="24"/>
          <w:szCs w:val="24"/>
        </w:rPr>
        <w:t>_____________________ (_______________________________)</w:t>
      </w:r>
    </w:p>
    <w:p w14:paraId="275BBD40" w14:textId="77777777" w:rsidR="00BA3356" w:rsidRPr="00BA3356" w:rsidRDefault="00BA3356" w:rsidP="00BA3356">
      <w:pPr>
        <w:rPr>
          <w:rFonts w:ascii="Times New Roman" w:hAnsi="Times New Roman" w:cs="Times New Roman"/>
          <w:sz w:val="24"/>
          <w:szCs w:val="24"/>
        </w:rPr>
      </w:pPr>
      <w:proofErr w:type="spellStart"/>
      <w:r w:rsidRPr="00BA3356">
        <w:rPr>
          <w:rFonts w:ascii="Times New Roman" w:hAnsi="Times New Roman" w:cs="Times New Roman"/>
          <w:sz w:val="24"/>
          <w:szCs w:val="24"/>
        </w:rPr>
        <w:t>м.п</w:t>
      </w:r>
      <w:proofErr w:type="spellEnd"/>
      <w:r w:rsidRPr="00BA3356">
        <w:rPr>
          <w:rFonts w:ascii="Times New Roman" w:hAnsi="Times New Roman" w:cs="Times New Roman"/>
          <w:sz w:val="24"/>
          <w:szCs w:val="24"/>
        </w:rPr>
        <w:t xml:space="preserve">. </w:t>
      </w:r>
    </w:p>
    <w:p w14:paraId="1CB2985B" w14:textId="77777777" w:rsidR="006F5AE6" w:rsidRPr="006F5AE6" w:rsidRDefault="006F5AE6" w:rsidP="006F5AE6">
      <w:pPr>
        <w:ind w:left="720" w:firstLine="273"/>
        <w:rPr>
          <w:rFonts w:ascii="Times New Roman" w:eastAsia="Times New Roman" w:hAnsi="Times New Roman" w:cs="Times New Roman"/>
          <w:sz w:val="24"/>
          <w:szCs w:val="24"/>
          <w:lang w:val="x-none" w:eastAsia="x-none"/>
        </w:rPr>
      </w:pPr>
    </w:p>
    <w:p w14:paraId="0A8B9B20" w14:textId="77777777" w:rsidR="006F5AE6" w:rsidRDefault="006F5AE6" w:rsidP="006F5AE6">
      <w:pPr>
        <w:ind w:left="720" w:firstLine="273"/>
        <w:rPr>
          <w:rFonts w:ascii="Times New Roman" w:eastAsia="Times New Roman" w:hAnsi="Times New Roman" w:cs="Times New Roman"/>
          <w:sz w:val="24"/>
          <w:szCs w:val="24"/>
          <w:lang w:eastAsia="x-none"/>
        </w:rPr>
      </w:pPr>
    </w:p>
    <w:p w14:paraId="6B96960D" w14:textId="77777777" w:rsidR="00E06543" w:rsidRDefault="00E06543" w:rsidP="006F5AE6">
      <w:pPr>
        <w:ind w:left="720" w:firstLine="273"/>
        <w:rPr>
          <w:rFonts w:ascii="Times New Roman" w:eastAsia="Times New Roman" w:hAnsi="Times New Roman" w:cs="Times New Roman"/>
          <w:sz w:val="24"/>
          <w:szCs w:val="24"/>
          <w:lang w:eastAsia="x-none"/>
        </w:rPr>
      </w:pPr>
    </w:p>
    <w:p w14:paraId="0B074F70" w14:textId="77777777" w:rsidR="00E06543" w:rsidRDefault="00E06543" w:rsidP="006F5AE6">
      <w:pPr>
        <w:ind w:left="720" w:firstLine="273"/>
        <w:rPr>
          <w:rFonts w:ascii="Times New Roman" w:eastAsia="Times New Roman" w:hAnsi="Times New Roman" w:cs="Times New Roman"/>
          <w:sz w:val="24"/>
          <w:szCs w:val="24"/>
          <w:lang w:eastAsia="x-none"/>
        </w:rPr>
      </w:pPr>
    </w:p>
    <w:p w14:paraId="327F1F94" w14:textId="77777777" w:rsidR="00E06543" w:rsidRDefault="00E06543" w:rsidP="006F5AE6">
      <w:pPr>
        <w:ind w:left="720" w:firstLine="273"/>
        <w:rPr>
          <w:rFonts w:ascii="Times New Roman" w:eastAsia="Times New Roman" w:hAnsi="Times New Roman" w:cs="Times New Roman"/>
          <w:sz w:val="24"/>
          <w:szCs w:val="24"/>
          <w:lang w:eastAsia="x-none"/>
        </w:rPr>
      </w:pPr>
    </w:p>
    <w:p w14:paraId="51EB4AD4" w14:textId="77777777" w:rsidR="00E06543" w:rsidRDefault="00E06543" w:rsidP="006F5AE6">
      <w:pPr>
        <w:ind w:left="720" w:firstLine="273"/>
        <w:rPr>
          <w:rFonts w:ascii="Times New Roman" w:eastAsia="Times New Roman" w:hAnsi="Times New Roman" w:cs="Times New Roman"/>
          <w:sz w:val="24"/>
          <w:szCs w:val="24"/>
          <w:lang w:eastAsia="x-none"/>
        </w:rPr>
      </w:pPr>
    </w:p>
    <w:p w14:paraId="4AA28D98" w14:textId="77777777" w:rsidR="00E06543" w:rsidRDefault="00E06543" w:rsidP="006F5AE6">
      <w:pPr>
        <w:ind w:left="720" w:firstLine="273"/>
        <w:rPr>
          <w:rFonts w:ascii="Times New Roman" w:eastAsia="Times New Roman" w:hAnsi="Times New Roman" w:cs="Times New Roman"/>
          <w:sz w:val="24"/>
          <w:szCs w:val="24"/>
          <w:lang w:eastAsia="x-none"/>
        </w:rPr>
      </w:pPr>
    </w:p>
    <w:p w14:paraId="591ECD3E" w14:textId="77777777" w:rsidR="00E06543" w:rsidRDefault="00E06543" w:rsidP="006F5AE6">
      <w:pPr>
        <w:ind w:left="720" w:firstLine="273"/>
        <w:rPr>
          <w:rFonts w:ascii="Times New Roman" w:eastAsia="Times New Roman" w:hAnsi="Times New Roman" w:cs="Times New Roman"/>
          <w:sz w:val="24"/>
          <w:szCs w:val="24"/>
          <w:lang w:eastAsia="x-none"/>
        </w:rPr>
      </w:pPr>
    </w:p>
    <w:p w14:paraId="0DB4B93D" w14:textId="77777777" w:rsidR="00E06543" w:rsidRDefault="00E06543" w:rsidP="006F5AE6">
      <w:pPr>
        <w:ind w:left="720" w:firstLine="273"/>
        <w:rPr>
          <w:rFonts w:ascii="Times New Roman" w:eastAsia="Times New Roman" w:hAnsi="Times New Roman" w:cs="Times New Roman"/>
          <w:sz w:val="24"/>
          <w:szCs w:val="24"/>
          <w:lang w:eastAsia="x-none"/>
        </w:rPr>
      </w:pPr>
    </w:p>
    <w:p w14:paraId="69331A58" w14:textId="77777777" w:rsidR="00E06543" w:rsidRDefault="00E06543" w:rsidP="006F5AE6">
      <w:pPr>
        <w:ind w:left="720" w:firstLine="273"/>
        <w:rPr>
          <w:rFonts w:ascii="Times New Roman" w:eastAsia="Times New Roman" w:hAnsi="Times New Roman" w:cs="Times New Roman"/>
          <w:sz w:val="24"/>
          <w:szCs w:val="24"/>
          <w:lang w:eastAsia="x-none"/>
        </w:rPr>
      </w:pPr>
    </w:p>
    <w:p w14:paraId="6886A338" w14:textId="77777777" w:rsidR="00E06543" w:rsidRDefault="00E06543" w:rsidP="006F5AE6">
      <w:pPr>
        <w:ind w:left="720" w:firstLine="273"/>
        <w:rPr>
          <w:rFonts w:ascii="Times New Roman" w:eastAsia="Times New Roman" w:hAnsi="Times New Roman" w:cs="Times New Roman"/>
          <w:sz w:val="24"/>
          <w:szCs w:val="24"/>
          <w:lang w:eastAsia="x-none"/>
        </w:rPr>
      </w:pPr>
    </w:p>
    <w:p w14:paraId="103081D9" w14:textId="77777777" w:rsidR="00E06543" w:rsidRDefault="00E06543" w:rsidP="006F5AE6">
      <w:pPr>
        <w:ind w:left="720" w:firstLine="273"/>
        <w:rPr>
          <w:rFonts w:ascii="Times New Roman" w:eastAsia="Times New Roman" w:hAnsi="Times New Roman" w:cs="Times New Roman"/>
          <w:sz w:val="24"/>
          <w:szCs w:val="24"/>
          <w:lang w:eastAsia="x-none"/>
        </w:rPr>
      </w:pPr>
    </w:p>
    <w:p w14:paraId="2FF227E4" w14:textId="77777777" w:rsidR="00E06543" w:rsidRDefault="00E06543" w:rsidP="006F5AE6">
      <w:pPr>
        <w:ind w:left="720" w:firstLine="273"/>
        <w:rPr>
          <w:rFonts w:ascii="Times New Roman" w:eastAsia="Times New Roman" w:hAnsi="Times New Roman" w:cs="Times New Roman"/>
          <w:sz w:val="24"/>
          <w:szCs w:val="24"/>
          <w:lang w:eastAsia="x-none"/>
        </w:rPr>
      </w:pPr>
    </w:p>
    <w:p w14:paraId="77F1294C" w14:textId="77777777" w:rsidR="00E06543" w:rsidRDefault="00E06543" w:rsidP="006F5AE6">
      <w:pPr>
        <w:ind w:left="720" w:firstLine="273"/>
        <w:rPr>
          <w:rFonts w:ascii="Times New Roman" w:eastAsia="Times New Roman" w:hAnsi="Times New Roman" w:cs="Times New Roman"/>
          <w:sz w:val="24"/>
          <w:szCs w:val="24"/>
          <w:lang w:eastAsia="x-none"/>
        </w:rPr>
      </w:pPr>
    </w:p>
    <w:p w14:paraId="79CA2FC8" w14:textId="77777777" w:rsidR="00E06543" w:rsidRDefault="00E06543" w:rsidP="006F5AE6">
      <w:pPr>
        <w:ind w:left="720" w:firstLine="273"/>
        <w:rPr>
          <w:rFonts w:ascii="Times New Roman" w:eastAsia="Times New Roman" w:hAnsi="Times New Roman" w:cs="Times New Roman"/>
          <w:sz w:val="24"/>
          <w:szCs w:val="24"/>
          <w:lang w:eastAsia="x-none"/>
        </w:rPr>
      </w:pPr>
    </w:p>
    <w:p w14:paraId="5C981081" w14:textId="77777777" w:rsidR="00E06543" w:rsidRDefault="00E06543" w:rsidP="006F5AE6">
      <w:pPr>
        <w:ind w:left="720" w:firstLine="273"/>
        <w:rPr>
          <w:rFonts w:ascii="Times New Roman" w:eastAsia="Times New Roman" w:hAnsi="Times New Roman" w:cs="Times New Roman"/>
          <w:sz w:val="24"/>
          <w:szCs w:val="24"/>
          <w:lang w:eastAsia="x-none"/>
        </w:rPr>
      </w:pPr>
    </w:p>
    <w:p w14:paraId="53189186" w14:textId="42DCA9FE"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3</w:t>
      </w:r>
      <w:r w:rsidRPr="00A314B1">
        <w:rPr>
          <w:rFonts w:ascii="Times New Roman" w:hAnsi="Times New Roman" w:cs="Times New Roman"/>
          <w:sz w:val="24"/>
          <w:szCs w:val="24"/>
        </w:rPr>
        <w:t xml:space="preserve"> к Порядку </w:t>
      </w:r>
    </w:p>
    <w:p w14:paraId="7093985E" w14:textId="77777777" w:rsidR="00873C75" w:rsidRPr="00A314B1" w:rsidRDefault="00873C75" w:rsidP="00873C75">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6949546B" w14:textId="3140C63F" w:rsidR="00873C75" w:rsidRPr="00F027E2" w:rsidRDefault="00651B22" w:rsidP="00873C75">
      <w:pPr>
        <w:ind w:left="6372"/>
        <w:jc w:val="left"/>
        <w:rPr>
          <w:rFonts w:ascii="Times New Roman" w:hAnsi="Times New Roman" w:cs="Times New Roman"/>
          <w:sz w:val="24"/>
          <w:szCs w:val="24"/>
        </w:rPr>
      </w:pPr>
      <w:r w:rsidRPr="00651B22">
        <w:rPr>
          <w:rFonts w:ascii="Times New Roman" w:hAnsi="Times New Roman" w:cs="Times New Roman"/>
          <w:sz w:val="24"/>
          <w:szCs w:val="24"/>
        </w:rPr>
        <w:t xml:space="preserve">автономной некоммерческой организацией </w:t>
      </w:r>
      <w:r w:rsidR="00873C75" w:rsidRPr="00A314B1">
        <w:rPr>
          <w:rFonts w:ascii="Times New Roman" w:hAnsi="Times New Roman" w:cs="Times New Roman"/>
          <w:sz w:val="24"/>
          <w:szCs w:val="24"/>
        </w:rPr>
        <w:t xml:space="preserve">«Гарантийный фонд </w:t>
      </w:r>
      <w:r w:rsidR="00873C75">
        <w:rPr>
          <w:rFonts w:ascii="Times New Roman" w:hAnsi="Times New Roman" w:cs="Times New Roman"/>
          <w:sz w:val="24"/>
          <w:szCs w:val="24"/>
        </w:rPr>
        <w:t xml:space="preserve">Чувашской </w:t>
      </w:r>
      <w:r w:rsidR="00873C75" w:rsidRPr="00A314B1">
        <w:rPr>
          <w:rFonts w:ascii="Times New Roman" w:hAnsi="Times New Roman" w:cs="Times New Roman"/>
          <w:sz w:val="24"/>
          <w:szCs w:val="24"/>
        </w:rPr>
        <w:t xml:space="preserve">Республики в рамках Механизма гарантийной поддержки </w:t>
      </w:r>
      <w:proofErr w:type="gramStart"/>
      <w:r w:rsidR="00873C75" w:rsidRPr="00A314B1">
        <w:rPr>
          <w:rFonts w:ascii="Times New Roman" w:hAnsi="Times New Roman" w:cs="Times New Roman"/>
          <w:sz w:val="24"/>
          <w:szCs w:val="24"/>
        </w:rPr>
        <w:t>без</w:t>
      </w:r>
      <w:proofErr w:type="gramEnd"/>
      <w:r w:rsidR="00873C75" w:rsidRPr="00A314B1">
        <w:rPr>
          <w:rFonts w:ascii="Times New Roman" w:hAnsi="Times New Roman" w:cs="Times New Roman"/>
          <w:sz w:val="24"/>
          <w:szCs w:val="24"/>
        </w:rPr>
        <w:t xml:space="preserve"> </w:t>
      </w:r>
      <w:r w:rsidR="00873C75" w:rsidRPr="00F027E2">
        <w:rPr>
          <w:rFonts w:ascii="Times New Roman" w:hAnsi="Times New Roman" w:cs="Times New Roman"/>
          <w:sz w:val="24"/>
          <w:szCs w:val="24"/>
        </w:rPr>
        <w:t xml:space="preserve">повторного </w:t>
      </w:r>
      <w:proofErr w:type="spellStart"/>
      <w:r w:rsidR="00873C75" w:rsidRPr="00F027E2">
        <w:rPr>
          <w:rFonts w:ascii="Times New Roman" w:hAnsi="Times New Roman" w:cs="Times New Roman"/>
          <w:sz w:val="24"/>
          <w:szCs w:val="24"/>
        </w:rPr>
        <w:t>андеррайтинга</w:t>
      </w:r>
      <w:proofErr w:type="spellEnd"/>
    </w:p>
    <w:p w14:paraId="3D3879E4" w14:textId="77777777" w:rsidR="00873C75" w:rsidRPr="002E686F" w:rsidRDefault="00873C75" w:rsidP="00873C75">
      <w:pPr>
        <w:jc w:val="left"/>
        <w:rPr>
          <w:rFonts w:ascii="Times New Roman" w:hAnsi="Times New Roman" w:cs="Times New Roman"/>
          <w:sz w:val="24"/>
          <w:szCs w:val="24"/>
        </w:rPr>
      </w:pPr>
    </w:p>
    <w:p w14:paraId="3AA904AF" w14:textId="77777777" w:rsidR="00873C75" w:rsidRPr="002E686F" w:rsidRDefault="00873C75" w:rsidP="00873C75">
      <w:pPr>
        <w:jc w:val="left"/>
        <w:rPr>
          <w:rFonts w:ascii="Times New Roman" w:hAnsi="Times New Roman" w:cs="Times New Roman"/>
          <w:b/>
          <w:bCs/>
          <w:sz w:val="24"/>
          <w:szCs w:val="24"/>
        </w:rPr>
      </w:pPr>
    </w:p>
    <w:p w14:paraId="012573C9" w14:textId="3054A17D" w:rsidR="00873C75" w:rsidRPr="002E686F" w:rsidRDefault="00873C75" w:rsidP="00873C75">
      <w:pPr>
        <w:jc w:val="center"/>
        <w:outlineLvl w:val="0"/>
        <w:rPr>
          <w:rFonts w:ascii="Times New Roman" w:hAnsi="Times New Roman" w:cs="Times New Roman"/>
          <w:b/>
          <w:sz w:val="24"/>
          <w:szCs w:val="24"/>
        </w:rPr>
      </w:pPr>
      <w:r w:rsidRPr="002E686F">
        <w:rPr>
          <w:rFonts w:ascii="Times New Roman" w:hAnsi="Times New Roman" w:cs="Times New Roman"/>
          <w:b/>
          <w:sz w:val="24"/>
          <w:szCs w:val="24"/>
        </w:rPr>
        <w:t xml:space="preserve">Перечень документов, предоставляемых в </w:t>
      </w:r>
      <w:r w:rsidR="00651B22" w:rsidRPr="002E686F">
        <w:rPr>
          <w:rFonts w:ascii="Times New Roman" w:hAnsi="Times New Roman" w:cs="Times New Roman"/>
          <w:b/>
          <w:sz w:val="24"/>
          <w:szCs w:val="24"/>
        </w:rPr>
        <w:t>автономн</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некоммерческ</w:t>
      </w:r>
      <w:r w:rsidR="007543C3" w:rsidRPr="002E686F">
        <w:rPr>
          <w:rFonts w:ascii="Times New Roman" w:hAnsi="Times New Roman" w:cs="Times New Roman"/>
          <w:b/>
          <w:sz w:val="24"/>
          <w:szCs w:val="24"/>
        </w:rPr>
        <w:t>ую</w:t>
      </w:r>
      <w:r w:rsidR="00651B22" w:rsidRPr="002E686F">
        <w:rPr>
          <w:rFonts w:ascii="Times New Roman" w:hAnsi="Times New Roman" w:cs="Times New Roman"/>
          <w:b/>
          <w:sz w:val="24"/>
          <w:szCs w:val="24"/>
        </w:rPr>
        <w:t xml:space="preserve"> организаци</w:t>
      </w:r>
      <w:r w:rsidR="007543C3" w:rsidRPr="002E686F">
        <w:rPr>
          <w:rFonts w:ascii="Times New Roman" w:hAnsi="Times New Roman" w:cs="Times New Roman"/>
          <w:b/>
          <w:sz w:val="24"/>
          <w:szCs w:val="24"/>
        </w:rPr>
        <w:t>ю</w:t>
      </w:r>
      <w:r w:rsidR="00651B22" w:rsidRPr="002E686F">
        <w:rPr>
          <w:rFonts w:ascii="Times New Roman" w:hAnsi="Times New Roman" w:cs="Times New Roman"/>
          <w:b/>
          <w:sz w:val="24"/>
          <w:szCs w:val="24"/>
        </w:rPr>
        <w:t xml:space="preserve"> </w:t>
      </w:r>
      <w:r w:rsidRPr="002E686F">
        <w:rPr>
          <w:rFonts w:ascii="Times New Roman" w:hAnsi="Times New Roman" w:cs="Times New Roman"/>
          <w:b/>
          <w:sz w:val="24"/>
          <w:szCs w:val="24"/>
        </w:rPr>
        <w:t xml:space="preserve">«Гарантийный фонд Чувашской Республики» по механизму гарантийной поддержки без </w:t>
      </w:r>
      <w:proofErr w:type="gramStart"/>
      <w:r w:rsidRPr="002E686F">
        <w:rPr>
          <w:rFonts w:ascii="Times New Roman" w:hAnsi="Times New Roman" w:cs="Times New Roman"/>
          <w:b/>
          <w:sz w:val="24"/>
          <w:szCs w:val="24"/>
        </w:rPr>
        <w:t>повторного</w:t>
      </w:r>
      <w:proofErr w:type="gramEnd"/>
      <w:r w:rsidRPr="002E686F">
        <w:rPr>
          <w:rFonts w:ascii="Times New Roman" w:hAnsi="Times New Roman" w:cs="Times New Roman"/>
          <w:b/>
          <w:sz w:val="24"/>
          <w:szCs w:val="24"/>
        </w:rPr>
        <w:t xml:space="preserve"> </w:t>
      </w:r>
      <w:proofErr w:type="spellStart"/>
      <w:r w:rsidRPr="002E686F">
        <w:rPr>
          <w:rFonts w:ascii="Times New Roman" w:hAnsi="Times New Roman" w:cs="Times New Roman"/>
          <w:b/>
          <w:sz w:val="24"/>
          <w:szCs w:val="24"/>
        </w:rPr>
        <w:t>андеррайтинга</w:t>
      </w:r>
      <w:proofErr w:type="spellEnd"/>
    </w:p>
    <w:p w14:paraId="14D7A111" w14:textId="77777777" w:rsidR="00873C75" w:rsidRPr="002E686F" w:rsidRDefault="00873C75" w:rsidP="00873C75">
      <w:pPr>
        <w:outlineLvl w:val="0"/>
        <w:rPr>
          <w:rFonts w:ascii="Times New Roman" w:hAnsi="Times New Roman" w:cs="Times New Roman"/>
          <w:sz w:val="24"/>
          <w:szCs w:val="24"/>
        </w:rPr>
      </w:pPr>
    </w:p>
    <w:tbl>
      <w:tblPr>
        <w:tblStyle w:val="a8"/>
        <w:tblW w:w="9606" w:type="dxa"/>
        <w:tblLook w:val="04A0" w:firstRow="1" w:lastRow="0" w:firstColumn="1" w:lastColumn="0" w:noHBand="0" w:noVBand="1"/>
      </w:tblPr>
      <w:tblGrid>
        <w:gridCol w:w="747"/>
        <w:gridCol w:w="3330"/>
        <w:gridCol w:w="5529"/>
      </w:tblGrid>
      <w:tr w:rsidR="007543C3" w:rsidRPr="002E686F" w14:paraId="146362C2" w14:textId="77777777" w:rsidTr="000328BF">
        <w:trPr>
          <w:trHeight w:val="322"/>
        </w:trPr>
        <w:tc>
          <w:tcPr>
            <w:tcW w:w="747" w:type="dxa"/>
            <w:vMerge w:val="restart"/>
            <w:shd w:val="clear" w:color="auto" w:fill="DBE5F1" w:themeFill="accent1" w:themeFillTint="33"/>
            <w:noWrap/>
            <w:hideMark/>
          </w:tcPr>
          <w:p w14:paraId="02691C74"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 xml:space="preserve">№ </w:t>
            </w:r>
            <w:proofErr w:type="gramStart"/>
            <w:r w:rsidRPr="000328BF">
              <w:rPr>
                <w:rFonts w:ascii="Times New Roman" w:hAnsi="Times New Roman" w:cs="Times New Roman"/>
                <w:b/>
                <w:bCs/>
                <w:sz w:val="24"/>
                <w:szCs w:val="24"/>
              </w:rPr>
              <w:t>п</w:t>
            </w:r>
            <w:proofErr w:type="gramEnd"/>
            <w:r w:rsidRPr="000328BF">
              <w:rPr>
                <w:rFonts w:ascii="Times New Roman" w:hAnsi="Times New Roman" w:cs="Times New Roman"/>
                <w:b/>
                <w:bCs/>
                <w:sz w:val="24"/>
                <w:szCs w:val="24"/>
              </w:rPr>
              <w:t>/п</w:t>
            </w:r>
          </w:p>
        </w:tc>
        <w:tc>
          <w:tcPr>
            <w:tcW w:w="3330" w:type="dxa"/>
            <w:vMerge w:val="restart"/>
            <w:shd w:val="clear" w:color="auto" w:fill="DBE5F1" w:themeFill="accent1" w:themeFillTint="33"/>
            <w:noWrap/>
            <w:hideMark/>
          </w:tcPr>
          <w:p w14:paraId="15753568"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Документы</w:t>
            </w:r>
          </w:p>
        </w:tc>
        <w:tc>
          <w:tcPr>
            <w:tcW w:w="5529" w:type="dxa"/>
            <w:vMerge w:val="restart"/>
            <w:shd w:val="clear" w:color="auto" w:fill="DBE5F1" w:themeFill="accent1" w:themeFillTint="33"/>
            <w:noWrap/>
            <w:hideMark/>
          </w:tcPr>
          <w:p w14:paraId="4C8E9127"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Дополнительная информация по порядку предоставления документов</w:t>
            </w:r>
          </w:p>
        </w:tc>
      </w:tr>
      <w:tr w:rsidR="007543C3" w:rsidRPr="002E686F" w14:paraId="1D58BDC8" w14:textId="77777777" w:rsidTr="000328BF">
        <w:trPr>
          <w:trHeight w:val="525"/>
        </w:trPr>
        <w:tc>
          <w:tcPr>
            <w:tcW w:w="747" w:type="dxa"/>
            <w:vMerge/>
            <w:shd w:val="clear" w:color="auto" w:fill="DBE5F1" w:themeFill="accent1" w:themeFillTint="33"/>
            <w:hideMark/>
          </w:tcPr>
          <w:p w14:paraId="43D05AEF" w14:textId="77777777" w:rsidR="007543C3" w:rsidRPr="000328BF" w:rsidRDefault="007543C3" w:rsidP="002E686F">
            <w:pPr>
              <w:jc w:val="center"/>
              <w:rPr>
                <w:rFonts w:ascii="Times New Roman" w:hAnsi="Times New Roman" w:cs="Times New Roman"/>
                <w:b/>
                <w:bCs/>
                <w:sz w:val="24"/>
                <w:szCs w:val="24"/>
              </w:rPr>
            </w:pPr>
          </w:p>
        </w:tc>
        <w:tc>
          <w:tcPr>
            <w:tcW w:w="3330" w:type="dxa"/>
            <w:vMerge/>
            <w:shd w:val="clear" w:color="auto" w:fill="DBE5F1" w:themeFill="accent1" w:themeFillTint="33"/>
            <w:hideMark/>
          </w:tcPr>
          <w:p w14:paraId="2B3D4DFB" w14:textId="77777777" w:rsidR="007543C3" w:rsidRPr="000328BF" w:rsidRDefault="007543C3" w:rsidP="002E686F">
            <w:pPr>
              <w:rPr>
                <w:rFonts w:ascii="Times New Roman" w:hAnsi="Times New Roman" w:cs="Times New Roman"/>
                <w:b/>
                <w:bCs/>
                <w:sz w:val="24"/>
                <w:szCs w:val="24"/>
              </w:rPr>
            </w:pPr>
          </w:p>
        </w:tc>
        <w:tc>
          <w:tcPr>
            <w:tcW w:w="5529" w:type="dxa"/>
            <w:vMerge/>
            <w:shd w:val="clear" w:color="auto" w:fill="DBE5F1" w:themeFill="accent1" w:themeFillTint="33"/>
            <w:hideMark/>
          </w:tcPr>
          <w:p w14:paraId="69E550C6" w14:textId="77777777" w:rsidR="007543C3" w:rsidRPr="000328BF" w:rsidRDefault="007543C3" w:rsidP="002E686F">
            <w:pPr>
              <w:jc w:val="center"/>
              <w:rPr>
                <w:rFonts w:ascii="Times New Roman" w:hAnsi="Times New Roman" w:cs="Times New Roman"/>
                <w:b/>
                <w:bCs/>
                <w:sz w:val="24"/>
                <w:szCs w:val="24"/>
              </w:rPr>
            </w:pPr>
          </w:p>
        </w:tc>
      </w:tr>
      <w:tr w:rsidR="007543C3" w:rsidRPr="002E686F" w14:paraId="208CF672" w14:textId="77777777" w:rsidTr="000328BF">
        <w:trPr>
          <w:trHeight w:val="441"/>
        </w:trPr>
        <w:tc>
          <w:tcPr>
            <w:tcW w:w="747" w:type="dxa"/>
            <w:noWrap/>
            <w:hideMark/>
          </w:tcPr>
          <w:p w14:paraId="7075732D"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noWrap/>
            <w:hideMark/>
          </w:tcPr>
          <w:p w14:paraId="64D07729" w14:textId="4531F62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Заявка Заемщика (оригинал)</w:t>
            </w:r>
            <w:r w:rsidR="00065258" w:rsidRPr="000328BF">
              <w:rPr>
                <w:rFonts w:ascii="Times New Roman" w:hAnsi="Times New Roman" w:cs="Times New Roman"/>
                <w:sz w:val="24"/>
                <w:szCs w:val="24"/>
              </w:rPr>
              <w:t xml:space="preserve"> согласно приложению № 1 или приложению № 2 к настоящему порядку</w:t>
            </w:r>
          </w:p>
        </w:tc>
        <w:tc>
          <w:tcPr>
            <w:tcW w:w="5529" w:type="dxa"/>
            <w:noWrap/>
            <w:hideMark/>
          </w:tcPr>
          <w:p w14:paraId="2C785CCD" w14:textId="66CCBE70"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Заявка подписывается уполномоченным лицом Заемщика </w:t>
            </w:r>
          </w:p>
        </w:tc>
      </w:tr>
      <w:tr w:rsidR="007543C3" w:rsidRPr="002E686F" w14:paraId="79000AF7" w14:textId="77777777" w:rsidTr="000328BF">
        <w:trPr>
          <w:trHeight w:val="425"/>
        </w:trPr>
        <w:tc>
          <w:tcPr>
            <w:tcW w:w="747" w:type="dxa"/>
            <w:noWrap/>
            <w:hideMark/>
          </w:tcPr>
          <w:p w14:paraId="0314B3E5" w14:textId="21EB2A6A" w:rsidR="007543C3" w:rsidRPr="000328BF" w:rsidRDefault="00ED7836"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4C460DD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Проект решения (в случае если решение Корпорации необходимо до принятия решения Банком/Организацией) или документ - подтверждение принятия решения с указанием всех условий, включая все изменения, вносимые в данное решение с момента его принятия до момента направления заявки в Корпорацию</w:t>
            </w:r>
          </w:p>
        </w:tc>
        <w:tc>
          <w:tcPr>
            <w:tcW w:w="5529" w:type="dxa"/>
            <w:noWrap/>
            <w:hideMark/>
          </w:tcPr>
          <w:p w14:paraId="368DCD0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В случае направления заявки по продукту «Прямая гарантия, выдаваемая совместно с поручительством РГО (</w:t>
            </w:r>
            <w:proofErr w:type="spellStart"/>
            <w:r w:rsidRPr="000328BF">
              <w:rPr>
                <w:rFonts w:ascii="Times New Roman" w:hAnsi="Times New Roman" w:cs="Times New Roman"/>
                <w:sz w:val="24"/>
                <w:szCs w:val="24"/>
              </w:rPr>
              <w:t>согарантия</w:t>
            </w:r>
            <w:proofErr w:type="spellEnd"/>
            <w:r w:rsidRPr="000328BF">
              <w:rPr>
                <w:rFonts w:ascii="Times New Roman" w:hAnsi="Times New Roman" w:cs="Times New Roman"/>
                <w:sz w:val="24"/>
                <w:szCs w:val="24"/>
              </w:rPr>
              <w:t>)» в решении Банка в обязательном порядке указывается сумма поручительства РГО</w:t>
            </w:r>
          </w:p>
        </w:tc>
      </w:tr>
      <w:tr w:rsidR="007543C3" w:rsidRPr="002E686F" w14:paraId="65BF0470" w14:textId="77777777" w:rsidTr="000328BF">
        <w:trPr>
          <w:trHeight w:val="453"/>
        </w:trPr>
        <w:tc>
          <w:tcPr>
            <w:tcW w:w="9606" w:type="dxa"/>
            <w:gridSpan w:val="3"/>
            <w:shd w:val="clear" w:color="auto" w:fill="EAF1DD" w:themeFill="accent3" w:themeFillTint="33"/>
            <w:noWrap/>
            <w:vAlign w:val="center"/>
            <w:hideMark/>
          </w:tcPr>
          <w:p w14:paraId="11B19C1F"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Копии правоустанавливающих документов Заемщика</w:t>
            </w:r>
          </w:p>
        </w:tc>
      </w:tr>
      <w:tr w:rsidR="007543C3" w:rsidRPr="002E686F" w14:paraId="403826B5" w14:textId="77777777" w:rsidTr="000328BF">
        <w:trPr>
          <w:trHeight w:val="418"/>
        </w:trPr>
        <w:tc>
          <w:tcPr>
            <w:tcW w:w="9606" w:type="dxa"/>
            <w:gridSpan w:val="3"/>
            <w:noWrap/>
          </w:tcPr>
          <w:p w14:paraId="6C1A18D9" w14:textId="77777777" w:rsidR="007543C3" w:rsidRPr="000328BF" w:rsidRDefault="007543C3" w:rsidP="002E686F">
            <w:pPr>
              <w:jc w:val="center"/>
              <w:rPr>
                <w:rFonts w:ascii="Times New Roman" w:hAnsi="Times New Roman" w:cs="Times New Roman"/>
                <w:b/>
                <w:bCs/>
                <w:i/>
                <w:sz w:val="24"/>
                <w:szCs w:val="24"/>
              </w:rPr>
            </w:pPr>
            <w:r w:rsidRPr="000328BF">
              <w:rPr>
                <w:rFonts w:ascii="Times New Roman" w:hAnsi="Times New Roman" w:cs="Times New Roman"/>
                <w:b/>
                <w:i/>
                <w:sz w:val="24"/>
                <w:szCs w:val="24"/>
              </w:rPr>
              <w:t>Для индивидуальных предпринимателей</w:t>
            </w:r>
          </w:p>
        </w:tc>
      </w:tr>
      <w:tr w:rsidR="007543C3" w:rsidRPr="002E686F" w14:paraId="787E5E49" w14:textId="77777777" w:rsidTr="000328BF">
        <w:trPr>
          <w:trHeight w:val="497"/>
        </w:trPr>
        <w:tc>
          <w:tcPr>
            <w:tcW w:w="747" w:type="dxa"/>
            <w:noWrap/>
            <w:hideMark/>
          </w:tcPr>
          <w:p w14:paraId="4531BA8E"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tcPr>
          <w:p w14:paraId="1FCEBA6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Паспорт заявителя и представителя заявителя (в случае его наличия) (2-3, 4-5 страницы, прочие страницы – при наличии каких-либо отметок)</w:t>
            </w:r>
          </w:p>
        </w:tc>
        <w:tc>
          <w:tcPr>
            <w:tcW w:w="5529" w:type="dxa"/>
            <w:noWrap/>
            <w:hideMark/>
          </w:tcPr>
          <w:p w14:paraId="58D1823E"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Предоставляются копии страниц паспорта, содержащих реквизиты документа, сведения о личности владельца паспорта, сведения о месте регистрации владельца паспорта</w:t>
            </w:r>
          </w:p>
        </w:tc>
      </w:tr>
      <w:tr w:rsidR="007543C3" w:rsidRPr="002E686F" w14:paraId="713C5625" w14:textId="77777777" w:rsidTr="000328BF">
        <w:trPr>
          <w:trHeight w:val="783"/>
        </w:trPr>
        <w:tc>
          <w:tcPr>
            <w:tcW w:w="747" w:type="dxa"/>
            <w:noWrap/>
            <w:hideMark/>
          </w:tcPr>
          <w:p w14:paraId="22F4079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tcPr>
          <w:p w14:paraId="06D3E315"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09BB4B17"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25BC430D" w14:textId="77777777" w:rsidTr="000328BF">
        <w:trPr>
          <w:trHeight w:val="511"/>
        </w:trPr>
        <w:tc>
          <w:tcPr>
            <w:tcW w:w="747" w:type="dxa"/>
            <w:noWrap/>
            <w:hideMark/>
          </w:tcPr>
          <w:p w14:paraId="32C1AA66"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tcPr>
          <w:p w14:paraId="4AB2E6B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4C48F3C2" w14:textId="77777777" w:rsidR="007543C3" w:rsidRPr="000328BF" w:rsidRDefault="007543C3" w:rsidP="002E686F">
            <w:pPr>
              <w:jc w:val="center"/>
              <w:rPr>
                <w:rFonts w:ascii="Times New Roman" w:hAnsi="Times New Roman" w:cs="Times New Roman"/>
                <w:sz w:val="24"/>
                <w:szCs w:val="24"/>
              </w:rPr>
            </w:pPr>
          </w:p>
        </w:tc>
      </w:tr>
      <w:tr w:rsidR="007543C3" w:rsidRPr="002E686F" w14:paraId="3CAD8183" w14:textId="77777777" w:rsidTr="000328BF">
        <w:trPr>
          <w:trHeight w:val="365"/>
        </w:trPr>
        <w:tc>
          <w:tcPr>
            <w:tcW w:w="9606" w:type="dxa"/>
            <w:gridSpan w:val="3"/>
            <w:noWrap/>
            <w:hideMark/>
          </w:tcPr>
          <w:p w14:paraId="426520F0"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b/>
                <w:i/>
                <w:sz w:val="24"/>
                <w:szCs w:val="24"/>
              </w:rPr>
              <w:t>Для юридических лиц</w:t>
            </w:r>
          </w:p>
        </w:tc>
      </w:tr>
      <w:tr w:rsidR="007543C3" w:rsidRPr="002E686F" w14:paraId="71007B97" w14:textId="77777777" w:rsidTr="000328BF">
        <w:trPr>
          <w:trHeight w:val="555"/>
        </w:trPr>
        <w:tc>
          <w:tcPr>
            <w:tcW w:w="747" w:type="dxa"/>
            <w:noWrap/>
            <w:hideMark/>
          </w:tcPr>
          <w:p w14:paraId="674E4EC3"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lastRenderedPageBreak/>
              <w:t>1</w:t>
            </w:r>
          </w:p>
        </w:tc>
        <w:tc>
          <w:tcPr>
            <w:tcW w:w="3330" w:type="dxa"/>
            <w:hideMark/>
          </w:tcPr>
          <w:p w14:paraId="4230765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Устав (в последней редакции)</w:t>
            </w:r>
          </w:p>
        </w:tc>
        <w:tc>
          <w:tcPr>
            <w:tcW w:w="5529" w:type="dxa"/>
            <w:noWrap/>
            <w:hideMark/>
          </w:tcPr>
          <w:p w14:paraId="5837D558" w14:textId="77777777" w:rsidR="007543C3" w:rsidRPr="000328BF" w:rsidRDefault="007543C3" w:rsidP="002E686F">
            <w:pPr>
              <w:jc w:val="center"/>
              <w:rPr>
                <w:rFonts w:ascii="Times New Roman" w:hAnsi="Times New Roman" w:cs="Times New Roman"/>
                <w:sz w:val="24"/>
                <w:szCs w:val="24"/>
              </w:rPr>
            </w:pPr>
          </w:p>
        </w:tc>
      </w:tr>
      <w:tr w:rsidR="007543C3" w:rsidRPr="002E686F" w14:paraId="5F4E1121" w14:textId="77777777" w:rsidTr="000328BF">
        <w:trPr>
          <w:trHeight w:val="572"/>
        </w:trPr>
        <w:tc>
          <w:tcPr>
            <w:tcW w:w="747" w:type="dxa"/>
            <w:noWrap/>
            <w:hideMark/>
          </w:tcPr>
          <w:p w14:paraId="3A923BE7"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2</w:t>
            </w:r>
          </w:p>
        </w:tc>
        <w:tc>
          <w:tcPr>
            <w:tcW w:w="3330" w:type="dxa"/>
            <w:hideMark/>
          </w:tcPr>
          <w:p w14:paraId="1710E410"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Докумен</w:t>
            </w:r>
            <w:proofErr w:type="gramStart"/>
            <w:r w:rsidRPr="000328BF">
              <w:rPr>
                <w:rFonts w:ascii="Times New Roman" w:hAnsi="Times New Roman" w:cs="Times New Roman"/>
                <w:sz w:val="24"/>
                <w:szCs w:val="24"/>
              </w:rPr>
              <w:t>т(</w:t>
            </w:r>
            <w:proofErr w:type="gramEnd"/>
            <w:r w:rsidRPr="000328BF">
              <w:rPr>
                <w:rFonts w:ascii="Times New Roman" w:hAnsi="Times New Roman" w:cs="Times New Roman"/>
                <w:sz w:val="24"/>
                <w:szCs w:val="24"/>
              </w:rPr>
              <w:t>ы), подтверждающий(</w:t>
            </w:r>
            <w:proofErr w:type="spellStart"/>
            <w:r w:rsidRPr="000328BF">
              <w:rPr>
                <w:rFonts w:ascii="Times New Roman" w:hAnsi="Times New Roman" w:cs="Times New Roman"/>
                <w:sz w:val="24"/>
                <w:szCs w:val="24"/>
              </w:rPr>
              <w:t>ие</w:t>
            </w:r>
            <w:proofErr w:type="spellEnd"/>
            <w:r w:rsidRPr="000328BF">
              <w:rPr>
                <w:rFonts w:ascii="Times New Roman" w:hAnsi="Times New Roman" w:cs="Times New Roman"/>
                <w:sz w:val="24"/>
                <w:szCs w:val="24"/>
              </w:rPr>
              <w:t>) полномочия органов управления юридического лица, в том числе руководителя</w:t>
            </w:r>
          </w:p>
        </w:tc>
        <w:tc>
          <w:tcPr>
            <w:tcW w:w="5529" w:type="dxa"/>
            <w:noWrap/>
            <w:hideMark/>
          </w:tcPr>
          <w:p w14:paraId="7E09F6CD" w14:textId="77777777" w:rsidR="007543C3" w:rsidRPr="000328BF" w:rsidRDefault="007543C3" w:rsidP="002E686F">
            <w:pPr>
              <w:jc w:val="center"/>
              <w:rPr>
                <w:rFonts w:ascii="Times New Roman" w:hAnsi="Times New Roman" w:cs="Times New Roman"/>
                <w:sz w:val="24"/>
                <w:szCs w:val="24"/>
              </w:rPr>
            </w:pPr>
          </w:p>
        </w:tc>
      </w:tr>
      <w:tr w:rsidR="007543C3" w:rsidRPr="002E686F" w14:paraId="57227BD5" w14:textId="77777777" w:rsidTr="000328BF">
        <w:trPr>
          <w:trHeight w:val="714"/>
        </w:trPr>
        <w:tc>
          <w:tcPr>
            <w:tcW w:w="747" w:type="dxa"/>
            <w:hideMark/>
          </w:tcPr>
          <w:p w14:paraId="50F4062A"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3</w:t>
            </w:r>
          </w:p>
        </w:tc>
        <w:tc>
          <w:tcPr>
            <w:tcW w:w="3330" w:type="dxa"/>
            <w:hideMark/>
          </w:tcPr>
          <w:p w14:paraId="3C9D57AB"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Копии паспортов учредителей, представителей юридического лица, в том числе единоличного исполнительного органа организации (2-3, 4-5 страницы, прочие страницы – при наличии каких-либо отметок)</w:t>
            </w:r>
          </w:p>
        </w:tc>
        <w:tc>
          <w:tcPr>
            <w:tcW w:w="5529" w:type="dxa"/>
            <w:noWrap/>
            <w:hideMark/>
          </w:tcPr>
          <w:p w14:paraId="7B390FDD"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Предоставляются копии страниц паспорта, содержащих реквизиты документа, сведения о личности владельца паспорта, сведения о месте регистрации владельца паспорта</w:t>
            </w:r>
          </w:p>
        </w:tc>
      </w:tr>
      <w:tr w:rsidR="007543C3" w:rsidRPr="002E686F" w14:paraId="5D3BDF83" w14:textId="77777777" w:rsidTr="000328BF">
        <w:trPr>
          <w:trHeight w:val="851"/>
        </w:trPr>
        <w:tc>
          <w:tcPr>
            <w:tcW w:w="747" w:type="dxa"/>
            <w:noWrap/>
            <w:hideMark/>
          </w:tcPr>
          <w:p w14:paraId="60F57F9B"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4</w:t>
            </w:r>
          </w:p>
        </w:tc>
        <w:tc>
          <w:tcPr>
            <w:tcW w:w="3330" w:type="dxa"/>
            <w:hideMark/>
          </w:tcPr>
          <w:p w14:paraId="452D465C"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 xml:space="preserve">Карточка образцов подписей и оттиска печати </w:t>
            </w:r>
          </w:p>
        </w:tc>
        <w:tc>
          <w:tcPr>
            <w:tcW w:w="5529" w:type="dxa"/>
            <w:noWrap/>
            <w:hideMark/>
          </w:tcPr>
          <w:p w14:paraId="74F10438"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iCs/>
                <w:sz w:val="24"/>
                <w:szCs w:val="24"/>
              </w:rPr>
              <w:t>Предоставляется в случае подписания документов по сделке на бумажном носителе</w:t>
            </w:r>
          </w:p>
        </w:tc>
      </w:tr>
      <w:tr w:rsidR="007543C3" w:rsidRPr="002E686F" w14:paraId="323EAA50" w14:textId="77777777" w:rsidTr="000328BF">
        <w:trPr>
          <w:trHeight w:val="537"/>
        </w:trPr>
        <w:tc>
          <w:tcPr>
            <w:tcW w:w="747" w:type="dxa"/>
            <w:noWrap/>
            <w:hideMark/>
          </w:tcPr>
          <w:p w14:paraId="5CFA9881" w14:textId="77777777" w:rsidR="007543C3" w:rsidRPr="000328BF" w:rsidRDefault="007543C3" w:rsidP="002E686F">
            <w:pPr>
              <w:jc w:val="center"/>
              <w:rPr>
                <w:rFonts w:ascii="Times New Roman" w:hAnsi="Times New Roman" w:cs="Times New Roman"/>
                <w:sz w:val="24"/>
                <w:szCs w:val="24"/>
              </w:rPr>
            </w:pPr>
            <w:r w:rsidRPr="000328BF">
              <w:rPr>
                <w:rFonts w:ascii="Times New Roman" w:hAnsi="Times New Roman" w:cs="Times New Roman"/>
                <w:sz w:val="24"/>
                <w:szCs w:val="24"/>
              </w:rPr>
              <w:t>5</w:t>
            </w:r>
          </w:p>
        </w:tc>
        <w:tc>
          <w:tcPr>
            <w:tcW w:w="3330" w:type="dxa"/>
            <w:hideMark/>
          </w:tcPr>
          <w:p w14:paraId="14B966A1" w14:textId="77777777" w:rsidR="007543C3" w:rsidRPr="000328BF" w:rsidRDefault="007543C3" w:rsidP="002E686F">
            <w:pPr>
              <w:rPr>
                <w:rFonts w:ascii="Times New Roman" w:hAnsi="Times New Roman" w:cs="Times New Roman"/>
                <w:sz w:val="24"/>
                <w:szCs w:val="24"/>
              </w:rPr>
            </w:pPr>
            <w:r w:rsidRPr="000328BF">
              <w:rPr>
                <w:rFonts w:ascii="Times New Roman" w:hAnsi="Times New Roman" w:cs="Times New Roman"/>
                <w:sz w:val="24"/>
                <w:szCs w:val="24"/>
              </w:rPr>
              <w:t>Лицензии на право осуществления деятельности, подлежащей лицензированию (в случае их наличия)</w:t>
            </w:r>
          </w:p>
        </w:tc>
        <w:tc>
          <w:tcPr>
            <w:tcW w:w="5529" w:type="dxa"/>
            <w:noWrap/>
            <w:hideMark/>
          </w:tcPr>
          <w:p w14:paraId="27A2F932" w14:textId="77777777" w:rsidR="007543C3" w:rsidRPr="000328BF" w:rsidRDefault="007543C3" w:rsidP="002E686F">
            <w:pPr>
              <w:jc w:val="center"/>
              <w:rPr>
                <w:rFonts w:ascii="Times New Roman" w:hAnsi="Times New Roman" w:cs="Times New Roman"/>
                <w:sz w:val="24"/>
                <w:szCs w:val="24"/>
              </w:rPr>
            </w:pPr>
          </w:p>
        </w:tc>
      </w:tr>
      <w:tr w:rsidR="007543C3" w:rsidRPr="002E686F" w14:paraId="4D8355D4" w14:textId="77777777" w:rsidTr="000328BF">
        <w:trPr>
          <w:trHeight w:val="418"/>
        </w:trPr>
        <w:tc>
          <w:tcPr>
            <w:tcW w:w="9606" w:type="dxa"/>
            <w:gridSpan w:val="3"/>
            <w:shd w:val="clear" w:color="auto" w:fill="EAF1DD" w:themeFill="accent3" w:themeFillTint="33"/>
            <w:noWrap/>
          </w:tcPr>
          <w:p w14:paraId="26C77940" w14:textId="77777777" w:rsidR="007543C3" w:rsidRPr="000328BF" w:rsidRDefault="007543C3" w:rsidP="002E686F">
            <w:pPr>
              <w:jc w:val="center"/>
              <w:rPr>
                <w:rFonts w:ascii="Times New Roman" w:hAnsi="Times New Roman" w:cs="Times New Roman"/>
                <w:b/>
                <w:bCs/>
                <w:sz w:val="24"/>
                <w:szCs w:val="24"/>
              </w:rPr>
            </w:pPr>
            <w:r w:rsidRPr="000328BF">
              <w:rPr>
                <w:rFonts w:ascii="Times New Roman" w:hAnsi="Times New Roman" w:cs="Times New Roman"/>
                <w:b/>
                <w:bCs/>
                <w:sz w:val="24"/>
                <w:szCs w:val="24"/>
              </w:rPr>
              <w:t>Иные документы</w:t>
            </w:r>
          </w:p>
        </w:tc>
      </w:tr>
      <w:tr w:rsidR="007543C3" w:rsidRPr="002E686F" w14:paraId="32AFF6E9" w14:textId="77777777" w:rsidTr="000328BF">
        <w:trPr>
          <w:trHeight w:val="619"/>
        </w:trPr>
        <w:tc>
          <w:tcPr>
            <w:tcW w:w="747" w:type="dxa"/>
            <w:noWrap/>
            <w:hideMark/>
          </w:tcPr>
          <w:p w14:paraId="7AEDA5BF" w14:textId="3DF8BD60" w:rsidR="007543C3" w:rsidRPr="000328BF" w:rsidRDefault="00065258" w:rsidP="002E686F">
            <w:pPr>
              <w:jc w:val="center"/>
              <w:rPr>
                <w:rFonts w:ascii="Times New Roman" w:hAnsi="Times New Roman" w:cs="Times New Roman"/>
                <w:sz w:val="24"/>
                <w:szCs w:val="24"/>
              </w:rPr>
            </w:pPr>
            <w:r w:rsidRPr="000328BF">
              <w:rPr>
                <w:rFonts w:ascii="Times New Roman" w:hAnsi="Times New Roman" w:cs="Times New Roman"/>
                <w:sz w:val="24"/>
                <w:szCs w:val="24"/>
              </w:rPr>
              <w:t>1</w:t>
            </w:r>
          </w:p>
        </w:tc>
        <w:tc>
          <w:tcPr>
            <w:tcW w:w="3330" w:type="dxa"/>
            <w:hideMark/>
          </w:tcPr>
          <w:p w14:paraId="09FC8EB8" w14:textId="305597AF" w:rsidR="007543C3" w:rsidRPr="000328BF" w:rsidRDefault="007543C3">
            <w:pPr>
              <w:rPr>
                <w:rFonts w:ascii="Times New Roman" w:hAnsi="Times New Roman" w:cs="Times New Roman"/>
                <w:sz w:val="24"/>
                <w:szCs w:val="24"/>
              </w:rPr>
            </w:pPr>
            <w:r w:rsidRPr="000328BF">
              <w:rPr>
                <w:rFonts w:ascii="Times New Roman" w:hAnsi="Times New Roman" w:cs="Times New Roman"/>
                <w:sz w:val="24"/>
                <w:szCs w:val="24"/>
              </w:rPr>
              <w:t xml:space="preserve">Копии иных документов, необходимых для рассмотрения вопроса о предоставлении </w:t>
            </w:r>
            <w:r w:rsidR="00065258" w:rsidRPr="000328BF">
              <w:rPr>
                <w:rFonts w:ascii="Times New Roman" w:hAnsi="Times New Roman" w:cs="Times New Roman"/>
                <w:sz w:val="24"/>
                <w:szCs w:val="24"/>
              </w:rPr>
              <w:t>поручительства</w:t>
            </w:r>
            <w:r w:rsidRPr="000328BF">
              <w:rPr>
                <w:rFonts w:ascii="Times New Roman" w:hAnsi="Times New Roman" w:cs="Times New Roman"/>
                <w:sz w:val="24"/>
                <w:szCs w:val="24"/>
              </w:rPr>
              <w:t xml:space="preserve">, по мотивированному запросу </w:t>
            </w:r>
            <w:r w:rsidR="00065258" w:rsidRPr="000328BF">
              <w:rPr>
                <w:rFonts w:ascii="Times New Roman" w:hAnsi="Times New Roman" w:cs="Times New Roman"/>
                <w:sz w:val="24"/>
                <w:szCs w:val="24"/>
              </w:rPr>
              <w:t>Фонда</w:t>
            </w:r>
          </w:p>
        </w:tc>
        <w:tc>
          <w:tcPr>
            <w:tcW w:w="5529" w:type="dxa"/>
            <w:noWrap/>
            <w:hideMark/>
          </w:tcPr>
          <w:p w14:paraId="38FBE5E9" w14:textId="77777777" w:rsidR="007543C3" w:rsidRPr="000328BF" w:rsidRDefault="007543C3" w:rsidP="002E686F">
            <w:pPr>
              <w:jc w:val="center"/>
              <w:rPr>
                <w:rFonts w:ascii="Times New Roman" w:hAnsi="Times New Roman" w:cs="Times New Roman"/>
                <w:sz w:val="24"/>
                <w:szCs w:val="24"/>
              </w:rPr>
            </w:pPr>
          </w:p>
        </w:tc>
      </w:tr>
    </w:tbl>
    <w:p w14:paraId="0B0FDA6B" w14:textId="77777777" w:rsidR="007543C3" w:rsidRPr="00F027E2" w:rsidRDefault="007543C3" w:rsidP="00873C75">
      <w:pPr>
        <w:outlineLvl w:val="0"/>
        <w:rPr>
          <w:rFonts w:ascii="Times New Roman" w:hAnsi="Times New Roman" w:cs="Times New Roman"/>
          <w:sz w:val="24"/>
          <w:szCs w:val="24"/>
        </w:rPr>
      </w:pPr>
    </w:p>
    <w:p w14:paraId="7A3B03D9" w14:textId="77777777" w:rsidR="007543C3" w:rsidRPr="002E686F" w:rsidRDefault="007543C3" w:rsidP="00873C75">
      <w:pPr>
        <w:outlineLvl w:val="0"/>
        <w:rPr>
          <w:rFonts w:ascii="Times New Roman" w:hAnsi="Times New Roman" w:cs="Times New Roman"/>
          <w:sz w:val="24"/>
          <w:szCs w:val="24"/>
        </w:rPr>
      </w:pPr>
    </w:p>
    <w:p w14:paraId="17D5754D" w14:textId="77777777" w:rsidR="00962F15" w:rsidRPr="000328BF" w:rsidRDefault="00962F15" w:rsidP="00580B9D">
      <w:pPr>
        <w:jc w:val="center"/>
        <w:rPr>
          <w:rFonts w:ascii="Times New Roman" w:hAnsi="Times New Roman" w:cs="Times New Roman"/>
          <w:b/>
          <w:bCs/>
          <w:sz w:val="24"/>
          <w:szCs w:val="24"/>
        </w:rPr>
      </w:pPr>
    </w:p>
    <w:p w14:paraId="392CBFBF" w14:textId="77777777" w:rsidR="00E9458A" w:rsidRPr="000328BF" w:rsidRDefault="00E9458A" w:rsidP="00580B9D">
      <w:pPr>
        <w:jc w:val="center"/>
        <w:rPr>
          <w:rFonts w:ascii="Times New Roman" w:hAnsi="Times New Roman" w:cs="Times New Roman"/>
          <w:b/>
          <w:bCs/>
          <w:sz w:val="24"/>
          <w:szCs w:val="24"/>
        </w:rPr>
      </w:pPr>
    </w:p>
    <w:p w14:paraId="04C4E0CD" w14:textId="77777777" w:rsidR="00E9458A" w:rsidRPr="000328BF" w:rsidRDefault="00E9458A" w:rsidP="00580B9D">
      <w:pPr>
        <w:jc w:val="center"/>
        <w:rPr>
          <w:rFonts w:ascii="Times New Roman" w:hAnsi="Times New Roman" w:cs="Times New Roman"/>
          <w:b/>
          <w:bCs/>
          <w:sz w:val="24"/>
          <w:szCs w:val="24"/>
        </w:rPr>
      </w:pPr>
    </w:p>
    <w:p w14:paraId="7301C6B0" w14:textId="77777777" w:rsidR="00962F15" w:rsidRPr="000328BF" w:rsidRDefault="00962F15" w:rsidP="00580B9D">
      <w:pPr>
        <w:jc w:val="center"/>
        <w:rPr>
          <w:rFonts w:ascii="Times New Roman" w:hAnsi="Times New Roman" w:cs="Times New Roman"/>
          <w:b/>
          <w:bCs/>
          <w:sz w:val="24"/>
          <w:szCs w:val="24"/>
        </w:rPr>
      </w:pPr>
    </w:p>
    <w:p w14:paraId="2630453A" w14:textId="77777777" w:rsidR="00962F15" w:rsidRPr="000328BF" w:rsidRDefault="00962F15" w:rsidP="00580B9D">
      <w:pPr>
        <w:jc w:val="center"/>
        <w:rPr>
          <w:rFonts w:ascii="Times New Roman" w:hAnsi="Times New Roman" w:cs="Times New Roman"/>
          <w:b/>
          <w:bCs/>
          <w:sz w:val="24"/>
          <w:szCs w:val="24"/>
        </w:rPr>
      </w:pPr>
    </w:p>
    <w:p w14:paraId="24DC7C24" w14:textId="77777777" w:rsidR="00962F15" w:rsidRPr="000328BF" w:rsidRDefault="00962F15" w:rsidP="00580B9D">
      <w:pPr>
        <w:jc w:val="center"/>
        <w:rPr>
          <w:rFonts w:ascii="Times New Roman" w:hAnsi="Times New Roman" w:cs="Times New Roman"/>
          <w:b/>
          <w:bCs/>
          <w:sz w:val="24"/>
          <w:szCs w:val="24"/>
        </w:rPr>
      </w:pPr>
    </w:p>
    <w:p w14:paraId="39934227" w14:textId="77777777" w:rsidR="00962F15" w:rsidRDefault="00962F15" w:rsidP="00580B9D">
      <w:pPr>
        <w:jc w:val="center"/>
        <w:rPr>
          <w:rFonts w:ascii="Times New Roman" w:hAnsi="Times New Roman" w:cs="Times New Roman"/>
          <w:b/>
          <w:bCs/>
        </w:rPr>
      </w:pPr>
    </w:p>
    <w:p w14:paraId="615D9A2C" w14:textId="77777777" w:rsidR="00962F15" w:rsidRDefault="00962F15" w:rsidP="00580B9D">
      <w:pPr>
        <w:jc w:val="center"/>
        <w:rPr>
          <w:rFonts w:ascii="Times New Roman" w:hAnsi="Times New Roman" w:cs="Times New Roman"/>
          <w:b/>
          <w:bCs/>
        </w:rPr>
      </w:pPr>
    </w:p>
    <w:p w14:paraId="5EF0792D" w14:textId="77777777" w:rsidR="00962F15" w:rsidRDefault="00962F15" w:rsidP="00580B9D">
      <w:pPr>
        <w:jc w:val="center"/>
        <w:rPr>
          <w:rFonts w:ascii="Times New Roman" w:hAnsi="Times New Roman" w:cs="Times New Roman"/>
          <w:b/>
          <w:bCs/>
        </w:rPr>
      </w:pPr>
    </w:p>
    <w:p w14:paraId="4A65A277" w14:textId="77777777" w:rsidR="00962F15" w:rsidRDefault="00962F15" w:rsidP="00580B9D">
      <w:pPr>
        <w:jc w:val="center"/>
        <w:rPr>
          <w:rFonts w:ascii="Times New Roman" w:hAnsi="Times New Roman" w:cs="Times New Roman"/>
          <w:b/>
          <w:bCs/>
        </w:rPr>
      </w:pPr>
    </w:p>
    <w:p w14:paraId="38169762" w14:textId="77777777" w:rsidR="00962F15" w:rsidRDefault="00962F15" w:rsidP="00580B9D">
      <w:pPr>
        <w:jc w:val="center"/>
        <w:rPr>
          <w:rFonts w:ascii="Times New Roman" w:hAnsi="Times New Roman" w:cs="Times New Roman"/>
          <w:b/>
          <w:bCs/>
        </w:rPr>
      </w:pPr>
    </w:p>
    <w:p w14:paraId="55BA5082" w14:textId="77777777" w:rsidR="00962F15" w:rsidRDefault="00962F15" w:rsidP="00580B9D">
      <w:pPr>
        <w:jc w:val="center"/>
        <w:rPr>
          <w:rFonts w:ascii="Times New Roman" w:hAnsi="Times New Roman" w:cs="Times New Roman"/>
          <w:b/>
          <w:bCs/>
        </w:rPr>
      </w:pPr>
    </w:p>
    <w:p w14:paraId="67AF771F" w14:textId="77777777" w:rsidR="00962F15" w:rsidRDefault="00962F15" w:rsidP="00580B9D">
      <w:pPr>
        <w:jc w:val="center"/>
        <w:rPr>
          <w:rFonts w:ascii="Times New Roman" w:hAnsi="Times New Roman" w:cs="Times New Roman"/>
          <w:b/>
          <w:bCs/>
        </w:rPr>
      </w:pPr>
    </w:p>
    <w:p w14:paraId="5179CFAE" w14:textId="77777777" w:rsidR="00962F15" w:rsidRDefault="00962F15" w:rsidP="00580B9D">
      <w:pPr>
        <w:jc w:val="center"/>
        <w:rPr>
          <w:rFonts w:ascii="Times New Roman" w:hAnsi="Times New Roman" w:cs="Times New Roman"/>
          <w:b/>
          <w:bCs/>
        </w:rPr>
      </w:pPr>
    </w:p>
    <w:p w14:paraId="492123DF" w14:textId="77777777" w:rsidR="00962F15" w:rsidRDefault="00962F15" w:rsidP="00580B9D">
      <w:pPr>
        <w:jc w:val="center"/>
        <w:rPr>
          <w:rFonts w:ascii="Times New Roman" w:hAnsi="Times New Roman" w:cs="Times New Roman"/>
          <w:b/>
          <w:bCs/>
        </w:rPr>
      </w:pPr>
    </w:p>
    <w:p w14:paraId="1769FDCD" w14:textId="77777777" w:rsidR="00962F15" w:rsidRDefault="00962F15" w:rsidP="00580B9D">
      <w:pPr>
        <w:jc w:val="center"/>
        <w:rPr>
          <w:rFonts w:ascii="Times New Roman" w:hAnsi="Times New Roman" w:cs="Times New Roman"/>
          <w:b/>
          <w:bCs/>
        </w:rPr>
      </w:pPr>
    </w:p>
    <w:p w14:paraId="583A6881" w14:textId="77777777" w:rsidR="00962F15" w:rsidRDefault="00962F15" w:rsidP="00580B9D">
      <w:pPr>
        <w:jc w:val="center"/>
        <w:rPr>
          <w:rFonts w:ascii="Times New Roman" w:hAnsi="Times New Roman" w:cs="Times New Roman"/>
          <w:b/>
          <w:bCs/>
        </w:rPr>
      </w:pPr>
    </w:p>
    <w:p w14:paraId="53C7FE32" w14:textId="77777777" w:rsidR="00962F15" w:rsidRDefault="00962F15" w:rsidP="00580B9D">
      <w:pPr>
        <w:jc w:val="center"/>
        <w:rPr>
          <w:rFonts w:ascii="Times New Roman" w:hAnsi="Times New Roman" w:cs="Times New Roman"/>
          <w:b/>
          <w:bCs/>
        </w:rPr>
      </w:pPr>
    </w:p>
    <w:p w14:paraId="3A6F9C21" w14:textId="77777777" w:rsidR="00962F15" w:rsidRDefault="00962F15" w:rsidP="00580B9D">
      <w:pPr>
        <w:jc w:val="center"/>
        <w:rPr>
          <w:rFonts w:ascii="Times New Roman" w:hAnsi="Times New Roman" w:cs="Times New Roman"/>
          <w:b/>
          <w:bCs/>
        </w:rPr>
      </w:pPr>
    </w:p>
    <w:p w14:paraId="08330B32" w14:textId="14B91910"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lastRenderedPageBreak/>
        <w:t xml:space="preserve">Приложение </w:t>
      </w:r>
      <w:r w:rsidR="00873C75">
        <w:rPr>
          <w:rFonts w:ascii="Times New Roman" w:hAnsi="Times New Roman" w:cs="Times New Roman"/>
          <w:sz w:val="24"/>
          <w:szCs w:val="24"/>
        </w:rPr>
        <w:t>№ 4</w:t>
      </w:r>
      <w:r w:rsidRPr="00A314B1">
        <w:rPr>
          <w:rFonts w:ascii="Times New Roman" w:hAnsi="Times New Roman" w:cs="Times New Roman"/>
          <w:sz w:val="24"/>
          <w:szCs w:val="24"/>
        </w:rPr>
        <w:t xml:space="preserve"> к Порядку </w:t>
      </w:r>
    </w:p>
    <w:p w14:paraId="29414399" w14:textId="77777777" w:rsidR="007B43AC" w:rsidRPr="00A314B1" w:rsidRDefault="007B43AC" w:rsidP="00A314B1">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47CB1488" w14:textId="4A2ACC77" w:rsidR="007B43AC" w:rsidRPr="00E71431" w:rsidRDefault="00651B22" w:rsidP="004E1CCC">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007B43AC" w:rsidRPr="00A314B1">
        <w:rPr>
          <w:rFonts w:ascii="Times New Roman" w:hAnsi="Times New Roman" w:cs="Times New Roman"/>
          <w:sz w:val="24"/>
          <w:szCs w:val="24"/>
        </w:rPr>
        <w:t xml:space="preserve">«Гарантийный фонд </w:t>
      </w:r>
      <w:r w:rsidR="004E1CCC">
        <w:rPr>
          <w:rFonts w:ascii="Times New Roman" w:hAnsi="Times New Roman" w:cs="Times New Roman"/>
          <w:sz w:val="24"/>
          <w:szCs w:val="24"/>
        </w:rPr>
        <w:t xml:space="preserve">Чувашской </w:t>
      </w:r>
      <w:r w:rsidR="007B43AC" w:rsidRPr="00A314B1">
        <w:rPr>
          <w:rFonts w:ascii="Times New Roman" w:hAnsi="Times New Roman" w:cs="Times New Roman"/>
          <w:sz w:val="24"/>
          <w:szCs w:val="24"/>
        </w:rPr>
        <w:t xml:space="preserve">Республики в рамках Механизма гарантийной поддержки без повторного </w:t>
      </w:r>
      <w:proofErr w:type="spellStart"/>
      <w:r w:rsidR="007B43AC" w:rsidRPr="00A314B1">
        <w:rPr>
          <w:rFonts w:ascii="Times New Roman" w:hAnsi="Times New Roman" w:cs="Times New Roman"/>
          <w:sz w:val="24"/>
          <w:szCs w:val="24"/>
        </w:rPr>
        <w:t>андеррайтинга</w:t>
      </w:r>
      <w:proofErr w:type="spellEnd"/>
      <w:r w:rsidR="00C05330">
        <w:rPr>
          <w:rFonts w:ascii="Times New Roman" w:hAnsi="Times New Roman" w:cs="Times New Roman"/>
          <w:sz w:val="24"/>
          <w:szCs w:val="24"/>
        </w:rPr>
        <w:t xml:space="preserve"> по </w:t>
      </w:r>
      <w:r w:rsidR="00C05330" w:rsidRPr="00E71431">
        <w:rPr>
          <w:rFonts w:ascii="Times New Roman" w:hAnsi="Times New Roman" w:cs="Times New Roman"/>
          <w:sz w:val="24"/>
          <w:szCs w:val="24"/>
        </w:rPr>
        <w:t>сделкам с ПАО «Сбербанк»</w:t>
      </w:r>
    </w:p>
    <w:p w14:paraId="35909F10" w14:textId="77777777" w:rsidR="007B43AC" w:rsidRPr="00E71431" w:rsidRDefault="007B43AC" w:rsidP="00580B9D">
      <w:pPr>
        <w:jc w:val="center"/>
        <w:rPr>
          <w:rFonts w:ascii="Times New Roman" w:hAnsi="Times New Roman" w:cs="Times New Roman"/>
          <w:b/>
          <w:bCs/>
        </w:rPr>
      </w:pPr>
    </w:p>
    <w:p w14:paraId="0DCFAD7E" w14:textId="77777777" w:rsidR="004E1CCC" w:rsidRPr="00E71431" w:rsidRDefault="00A314B1"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149185B1" w14:textId="3A6E7F4D" w:rsidR="00A314B1" w:rsidRPr="00E71431" w:rsidRDefault="00651B22" w:rsidP="00787FC1">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автономной некоммерческой организацией </w:t>
      </w:r>
      <w:r w:rsidR="004E1CCC" w:rsidRPr="00E71431">
        <w:rPr>
          <w:rFonts w:ascii="Times New Roman" w:hAnsi="Times New Roman" w:cs="Times New Roman"/>
          <w:b/>
          <w:sz w:val="24"/>
          <w:szCs w:val="24"/>
        </w:rPr>
        <w:t xml:space="preserve">«Гарантийный фонд Чувашской Республики» </w:t>
      </w:r>
      <w:r w:rsidR="00A314B1" w:rsidRPr="00E71431">
        <w:rPr>
          <w:rFonts w:ascii="Times New Roman" w:hAnsi="Times New Roman" w:cs="Times New Roman"/>
          <w:b/>
          <w:sz w:val="24"/>
          <w:szCs w:val="24"/>
        </w:rPr>
        <w:t xml:space="preserve">в механизме гарантийной поддержки без повторного </w:t>
      </w:r>
      <w:proofErr w:type="spellStart"/>
      <w:r w:rsidR="00A314B1" w:rsidRPr="00E71431">
        <w:rPr>
          <w:rFonts w:ascii="Times New Roman" w:hAnsi="Times New Roman" w:cs="Times New Roman"/>
          <w:b/>
          <w:sz w:val="24"/>
          <w:szCs w:val="24"/>
        </w:rPr>
        <w:t>андеррайтинга</w:t>
      </w:r>
      <w:proofErr w:type="spellEnd"/>
      <w:r w:rsidR="00C05330" w:rsidRPr="00E71431">
        <w:rPr>
          <w:rFonts w:ascii="Times New Roman" w:hAnsi="Times New Roman" w:cs="Times New Roman"/>
          <w:b/>
          <w:sz w:val="24"/>
          <w:szCs w:val="24"/>
        </w:rPr>
        <w:t xml:space="preserve"> по сделкам с ПАО «Сбербанк»</w:t>
      </w:r>
      <w:r w:rsidR="00A314B1" w:rsidRPr="00E71431">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16"/>
        <w:gridCol w:w="3449"/>
        <w:gridCol w:w="3268"/>
        <w:gridCol w:w="855"/>
        <w:gridCol w:w="1581"/>
      </w:tblGrid>
      <w:tr w:rsidR="006C1B9C" w:rsidRPr="00E71431" w14:paraId="162EC5FD" w14:textId="67935D9C" w:rsidTr="00CF684D">
        <w:tc>
          <w:tcPr>
            <w:tcW w:w="516" w:type="dxa"/>
          </w:tcPr>
          <w:p w14:paraId="53C221B7" w14:textId="77777777" w:rsidR="006C1B9C" w:rsidRPr="00E71431" w:rsidRDefault="006C1B9C" w:rsidP="0054672E">
            <w:pPr>
              <w:jc w:val="center"/>
              <w:rPr>
                <w:rFonts w:ascii="Times New Roman" w:hAnsi="Times New Roman" w:cs="Times New Roman"/>
                <w:b/>
                <w:bCs/>
                <w:sz w:val="24"/>
                <w:szCs w:val="24"/>
              </w:rPr>
            </w:pPr>
          </w:p>
        </w:tc>
        <w:tc>
          <w:tcPr>
            <w:tcW w:w="3449" w:type="dxa"/>
          </w:tcPr>
          <w:p w14:paraId="599453F4" w14:textId="7B28FA56"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5704" w:type="dxa"/>
            <w:gridSpan w:val="3"/>
          </w:tcPr>
          <w:p w14:paraId="1B7B187E" w14:textId="058226A3" w:rsidR="006C1B9C" w:rsidRPr="00E71431" w:rsidRDefault="006C1B9C" w:rsidP="007B43AC">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54672E" w:rsidRPr="00E71431" w14:paraId="069AF613" w14:textId="77777777" w:rsidTr="00CF684D">
        <w:tc>
          <w:tcPr>
            <w:tcW w:w="516" w:type="dxa"/>
          </w:tcPr>
          <w:p w14:paraId="3BE8793E" w14:textId="0F035CC0" w:rsidR="0054672E"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449" w:type="dxa"/>
          </w:tcPr>
          <w:p w14:paraId="608004AE" w14:textId="487BEC30" w:rsidR="0054672E" w:rsidRPr="00E71431" w:rsidRDefault="0054672E" w:rsidP="0054672E">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w:t>
            </w:r>
            <w:r w:rsidR="006D2133" w:rsidRPr="00E71431">
              <w:rPr>
                <w:rFonts w:ascii="Times New Roman" w:hAnsi="Times New Roman" w:cs="Times New Roman"/>
                <w:color w:val="00000A"/>
                <w:sz w:val="24"/>
                <w:szCs w:val="24"/>
              </w:rPr>
              <w:t xml:space="preserve"> в рамках Механизма</w:t>
            </w:r>
          </w:p>
        </w:tc>
        <w:tc>
          <w:tcPr>
            <w:tcW w:w="5704" w:type="dxa"/>
            <w:gridSpan w:val="3"/>
          </w:tcPr>
          <w:p w14:paraId="2A407A27" w14:textId="1E00AEE7" w:rsidR="0015239A" w:rsidRPr="00E71431" w:rsidRDefault="006D2133" w:rsidP="00436D84">
            <w:pPr>
              <w:jc w:val="left"/>
              <w:rPr>
                <w:rFonts w:ascii="Times New Roman" w:hAnsi="Times New Roman" w:cs="Times New Roman"/>
                <w:sz w:val="24"/>
                <w:szCs w:val="24"/>
              </w:rPr>
            </w:pPr>
            <w:r>
              <w:rPr>
                <w:rFonts w:ascii="Times New Roman" w:hAnsi="Times New Roman" w:cs="Times New Roman"/>
                <w:sz w:val="24"/>
                <w:szCs w:val="24"/>
              </w:rPr>
              <w:t>поручительство Фонда предоставляется по б</w:t>
            </w:r>
            <w:r w:rsidR="0015239A">
              <w:rPr>
                <w:rFonts w:ascii="Times New Roman" w:hAnsi="Times New Roman" w:cs="Times New Roman"/>
                <w:sz w:val="24"/>
                <w:szCs w:val="24"/>
              </w:rPr>
              <w:t>анковски</w:t>
            </w:r>
            <w:r>
              <w:rPr>
                <w:rFonts w:ascii="Times New Roman" w:hAnsi="Times New Roman" w:cs="Times New Roman"/>
                <w:sz w:val="24"/>
                <w:szCs w:val="24"/>
              </w:rPr>
              <w:t>м</w:t>
            </w:r>
            <w:r w:rsidR="0015239A">
              <w:rPr>
                <w:rFonts w:ascii="Times New Roman" w:hAnsi="Times New Roman" w:cs="Times New Roman"/>
                <w:sz w:val="24"/>
                <w:szCs w:val="24"/>
              </w:rPr>
              <w:t xml:space="preserve"> продукт</w:t>
            </w:r>
            <w:r>
              <w:rPr>
                <w:rFonts w:ascii="Times New Roman" w:hAnsi="Times New Roman" w:cs="Times New Roman"/>
                <w:sz w:val="24"/>
                <w:szCs w:val="24"/>
              </w:rPr>
              <w:t xml:space="preserve">ам, перечень которых </w:t>
            </w:r>
            <w:r w:rsidR="00436D84">
              <w:rPr>
                <w:rFonts w:ascii="Times New Roman" w:hAnsi="Times New Roman" w:cs="Times New Roman"/>
                <w:sz w:val="24"/>
                <w:szCs w:val="24"/>
              </w:rPr>
              <w:t xml:space="preserve">утверждается </w:t>
            </w:r>
            <w:r w:rsidR="0015239A">
              <w:rPr>
                <w:rFonts w:ascii="Times New Roman" w:hAnsi="Times New Roman" w:cs="Times New Roman"/>
                <w:sz w:val="24"/>
                <w:szCs w:val="24"/>
              </w:rPr>
              <w:t>решени</w:t>
            </w:r>
            <w:r w:rsidR="00436D84">
              <w:rPr>
                <w:rFonts w:ascii="Times New Roman" w:hAnsi="Times New Roman" w:cs="Times New Roman"/>
                <w:sz w:val="24"/>
                <w:szCs w:val="24"/>
              </w:rPr>
              <w:t>ем</w:t>
            </w:r>
            <w:r w:rsidR="0015239A">
              <w:rPr>
                <w:rFonts w:ascii="Times New Roman" w:hAnsi="Times New Roman" w:cs="Times New Roman"/>
                <w:sz w:val="24"/>
                <w:szCs w:val="24"/>
              </w:rPr>
              <w:t xml:space="preserve"> правления Корпорации о допуске ПАО Сбербанк к механизму гарантийной поддержк</w:t>
            </w:r>
            <w:r>
              <w:rPr>
                <w:rFonts w:ascii="Times New Roman" w:hAnsi="Times New Roman" w:cs="Times New Roman"/>
                <w:sz w:val="24"/>
                <w:szCs w:val="24"/>
              </w:rPr>
              <w:t xml:space="preserve">и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повторного </w:t>
            </w:r>
            <w:proofErr w:type="spellStart"/>
            <w:r>
              <w:rPr>
                <w:rFonts w:ascii="Times New Roman" w:hAnsi="Times New Roman" w:cs="Times New Roman"/>
                <w:sz w:val="24"/>
                <w:szCs w:val="24"/>
              </w:rPr>
              <w:t>андеррайдинга</w:t>
            </w:r>
            <w:proofErr w:type="spellEnd"/>
          </w:p>
        </w:tc>
      </w:tr>
      <w:tr w:rsidR="006C1B9C" w:rsidRPr="00A314B1" w14:paraId="6F98DD8A" w14:textId="5C67660D" w:rsidTr="00CF684D">
        <w:tc>
          <w:tcPr>
            <w:tcW w:w="516" w:type="dxa"/>
          </w:tcPr>
          <w:p w14:paraId="1B6E2938" w14:textId="7CB6ADB0" w:rsidR="006C1B9C" w:rsidRPr="00E71431" w:rsidRDefault="0054672E" w:rsidP="0054672E">
            <w:pPr>
              <w:jc w:val="center"/>
              <w:rPr>
                <w:rFonts w:ascii="Times New Roman" w:hAnsi="Times New Roman" w:cs="Times New Roman"/>
                <w:sz w:val="24"/>
                <w:szCs w:val="24"/>
              </w:rPr>
            </w:pPr>
            <w:r w:rsidRPr="00E71431">
              <w:rPr>
                <w:rFonts w:ascii="Times New Roman" w:hAnsi="Times New Roman" w:cs="Times New Roman"/>
                <w:sz w:val="24"/>
                <w:szCs w:val="24"/>
              </w:rPr>
              <w:t>2</w:t>
            </w:r>
            <w:r w:rsidR="006C1B9C" w:rsidRPr="00E71431">
              <w:rPr>
                <w:rFonts w:ascii="Times New Roman" w:hAnsi="Times New Roman" w:cs="Times New Roman"/>
                <w:sz w:val="24"/>
                <w:szCs w:val="24"/>
              </w:rPr>
              <w:t>.</w:t>
            </w:r>
          </w:p>
        </w:tc>
        <w:tc>
          <w:tcPr>
            <w:tcW w:w="3449" w:type="dxa"/>
          </w:tcPr>
          <w:p w14:paraId="6C30068F" w14:textId="1E38818B" w:rsidR="006C1B9C" w:rsidRPr="00E71431" w:rsidRDefault="006C1B9C" w:rsidP="00B0583F">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w:t>
            </w:r>
            <w:r w:rsidR="006E45D8" w:rsidRPr="00E71431">
              <w:rPr>
                <w:rFonts w:ascii="Times New Roman" w:hAnsi="Times New Roman" w:cs="Times New Roman"/>
                <w:color w:val="00000A"/>
                <w:sz w:val="24"/>
                <w:szCs w:val="24"/>
              </w:rPr>
              <w:t xml:space="preserve"> в рамках Механизма</w:t>
            </w:r>
          </w:p>
        </w:tc>
        <w:tc>
          <w:tcPr>
            <w:tcW w:w="5704" w:type="dxa"/>
            <w:gridSpan w:val="3"/>
          </w:tcPr>
          <w:p w14:paraId="05C2D71E" w14:textId="3E48DCBB" w:rsidR="006C1B9C" w:rsidRDefault="006C1B9C" w:rsidP="0058534F">
            <w:pPr>
              <w:jc w:val="left"/>
              <w:rPr>
                <w:rFonts w:ascii="Times New Roman" w:hAnsi="Times New Roman" w:cs="Times New Roman"/>
                <w:sz w:val="24"/>
                <w:szCs w:val="24"/>
              </w:rPr>
            </w:pPr>
            <w:r w:rsidRPr="00E71431">
              <w:rPr>
                <w:rFonts w:ascii="Times New Roman" w:hAnsi="Times New Roman" w:cs="Times New Roman"/>
                <w:sz w:val="24"/>
                <w:szCs w:val="24"/>
              </w:rPr>
              <w:t>1</w:t>
            </w:r>
            <w:r w:rsidR="0058534F" w:rsidRPr="00E71431">
              <w:rPr>
                <w:rFonts w:ascii="Times New Roman" w:hAnsi="Times New Roman" w:cs="Times New Roman"/>
                <w:sz w:val="24"/>
                <w:szCs w:val="24"/>
              </w:rPr>
              <w:t>5</w:t>
            </w:r>
            <w:r w:rsidRPr="00E71431">
              <w:rPr>
                <w:rFonts w:ascii="Times New Roman" w:hAnsi="Times New Roman" w:cs="Times New Roman"/>
                <w:sz w:val="24"/>
                <w:szCs w:val="24"/>
              </w:rPr>
              <w:t xml:space="preserve"> млн.</w:t>
            </w:r>
            <w:r w:rsidR="00B0583F" w:rsidRPr="00E71431">
              <w:rPr>
                <w:rFonts w:ascii="Times New Roman" w:hAnsi="Times New Roman" w:cs="Times New Roman"/>
                <w:sz w:val="24"/>
                <w:szCs w:val="24"/>
              </w:rPr>
              <w:t xml:space="preserve"> </w:t>
            </w:r>
            <w:r w:rsidRPr="00E71431">
              <w:rPr>
                <w:rFonts w:ascii="Times New Roman" w:hAnsi="Times New Roman" w:cs="Times New Roman"/>
                <w:sz w:val="24"/>
                <w:szCs w:val="24"/>
              </w:rPr>
              <w:t>руб.</w:t>
            </w:r>
          </w:p>
        </w:tc>
      </w:tr>
      <w:tr w:rsidR="006C1B9C" w:rsidRPr="00A314B1" w14:paraId="481DC09D" w14:textId="1EC35DF0" w:rsidTr="00CF684D">
        <w:tc>
          <w:tcPr>
            <w:tcW w:w="516" w:type="dxa"/>
          </w:tcPr>
          <w:p w14:paraId="5677F60F" w14:textId="1C38DEE1"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3</w:t>
            </w:r>
            <w:r w:rsidR="006C1B9C" w:rsidRPr="008B72C4">
              <w:rPr>
                <w:rFonts w:ascii="Times New Roman" w:hAnsi="Times New Roman" w:cs="Times New Roman"/>
                <w:sz w:val="24"/>
                <w:szCs w:val="24"/>
              </w:rPr>
              <w:t>.</w:t>
            </w:r>
          </w:p>
        </w:tc>
        <w:tc>
          <w:tcPr>
            <w:tcW w:w="3449" w:type="dxa"/>
          </w:tcPr>
          <w:p w14:paraId="53279243" w14:textId="7618DD86" w:rsidR="006C1B9C" w:rsidRPr="008B72C4" w:rsidRDefault="009025DB" w:rsidP="00DD0306">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006C1B9C"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r w:rsidR="00DD0306">
              <w:rPr>
                <w:rFonts w:ascii="Times New Roman" w:hAnsi="Times New Roman" w:cs="Times New Roman"/>
                <w:color w:val="00000A"/>
                <w:sz w:val="24"/>
                <w:szCs w:val="24"/>
              </w:rPr>
              <w:t xml:space="preserve"> </w:t>
            </w:r>
          </w:p>
        </w:tc>
        <w:tc>
          <w:tcPr>
            <w:tcW w:w="5704" w:type="dxa"/>
            <w:gridSpan w:val="3"/>
          </w:tcPr>
          <w:p w14:paraId="47F770F7" w14:textId="680E6F6D" w:rsidR="006C1B9C" w:rsidRDefault="00A15466" w:rsidP="0058534F">
            <w:pPr>
              <w:jc w:val="left"/>
              <w:rPr>
                <w:rFonts w:ascii="Times New Roman" w:hAnsi="Times New Roman" w:cs="Times New Roman"/>
                <w:sz w:val="24"/>
                <w:szCs w:val="24"/>
              </w:rPr>
            </w:pPr>
            <w:r>
              <w:rPr>
                <w:rFonts w:ascii="Times New Roman" w:hAnsi="Times New Roman" w:cs="Times New Roman"/>
                <w:sz w:val="24"/>
                <w:szCs w:val="24"/>
              </w:rPr>
              <w:t xml:space="preserve">50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623A0613" w14:textId="7AB59715" w:rsidTr="00CF684D">
        <w:tc>
          <w:tcPr>
            <w:tcW w:w="516" w:type="dxa"/>
          </w:tcPr>
          <w:p w14:paraId="3873290B" w14:textId="26D02C1A"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4</w:t>
            </w:r>
            <w:r w:rsidR="006C1B9C" w:rsidRPr="008B72C4">
              <w:rPr>
                <w:rFonts w:ascii="Times New Roman" w:hAnsi="Times New Roman" w:cs="Times New Roman"/>
                <w:sz w:val="24"/>
                <w:szCs w:val="24"/>
              </w:rPr>
              <w:t>.</w:t>
            </w:r>
          </w:p>
        </w:tc>
        <w:tc>
          <w:tcPr>
            <w:tcW w:w="3449" w:type="dxa"/>
          </w:tcPr>
          <w:p w14:paraId="34FA54F4" w14:textId="7CDE44B6" w:rsidR="006C1B9C" w:rsidRPr="00DD0306" w:rsidRDefault="00DD0306" w:rsidP="00DD0306">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r w:rsidRPr="00DD0306">
              <w:rPr>
                <w:rFonts w:ascii="Times New Roman" w:hAnsi="Times New Roman" w:cs="Times New Roman"/>
                <w:color w:val="00000A"/>
                <w:sz w:val="24"/>
                <w:szCs w:val="24"/>
              </w:rPr>
              <w:t xml:space="preserve"> </w:t>
            </w:r>
          </w:p>
        </w:tc>
        <w:tc>
          <w:tcPr>
            <w:tcW w:w="5704" w:type="dxa"/>
            <w:gridSpan w:val="3"/>
          </w:tcPr>
          <w:p w14:paraId="2371FB4A" w14:textId="50380028" w:rsidR="006C1B9C" w:rsidRDefault="00F417D6" w:rsidP="00A836DD">
            <w:pPr>
              <w:jc w:val="left"/>
              <w:rPr>
                <w:rFonts w:ascii="Times New Roman" w:hAnsi="Times New Roman" w:cs="Times New Roman"/>
                <w:sz w:val="24"/>
                <w:szCs w:val="24"/>
              </w:rPr>
            </w:pPr>
            <w:r>
              <w:rPr>
                <w:rFonts w:ascii="Times New Roman" w:hAnsi="Times New Roman" w:cs="Times New Roman"/>
                <w:sz w:val="24"/>
                <w:szCs w:val="24"/>
              </w:rPr>
              <w:t xml:space="preserve">400 </w:t>
            </w:r>
            <w:r w:rsidR="006C1B9C">
              <w:rPr>
                <w:rFonts w:ascii="Times New Roman" w:hAnsi="Times New Roman" w:cs="Times New Roman"/>
                <w:sz w:val="24"/>
                <w:szCs w:val="24"/>
              </w:rPr>
              <w:t>млн.</w:t>
            </w:r>
            <w:r w:rsidR="00B0583F">
              <w:rPr>
                <w:rFonts w:ascii="Times New Roman" w:hAnsi="Times New Roman" w:cs="Times New Roman"/>
                <w:sz w:val="24"/>
                <w:szCs w:val="24"/>
              </w:rPr>
              <w:t xml:space="preserve"> </w:t>
            </w:r>
            <w:r w:rsidR="006C1B9C">
              <w:rPr>
                <w:rFonts w:ascii="Times New Roman" w:hAnsi="Times New Roman" w:cs="Times New Roman"/>
                <w:sz w:val="24"/>
                <w:szCs w:val="24"/>
              </w:rPr>
              <w:t>руб.</w:t>
            </w:r>
          </w:p>
        </w:tc>
      </w:tr>
      <w:tr w:rsidR="006C1B9C" w:rsidRPr="00A314B1" w14:paraId="06A49CD6" w14:textId="66C206B2" w:rsidTr="00CF684D">
        <w:tc>
          <w:tcPr>
            <w:tcW w:w="516" w:type="dxa"/>
          </w:tcPr>
          <w:p w14:paraId="6707F8CB" w14:textId="6614A3A0"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5</w:t>
            </w:r>
            <w:r w:rsidR="006C1B9C" w:rsidRPr="008B72C4">
              <w:rPr>
                <w:rFonts w:ascii="Times New Roman" w:hAnsi="Times New Roman" w:cs="Times New Roman"/>
                <w:sz w:val="24"/>
                <w:szCs w:val="24"/>
              </w:rPr>
              <w:t>.</w:t>
            </w:r>
          </w:p>
        </w:tc>
        <w:tc>
          <w:tcPr>
            <w:tcW w:w="3449" w:type="dxa"/>
          </w:tcPr>
          <w:p w14:paraId="37E0782F" w14:textId="52D3F6E6" w:rsidR="006C1B9C" w:rsidRPr="0058534F" w:rsidRDefault="006C1B9C" w:rsidP="0058534F">
            <w:pPr>
              <w:jc w:val="left"/>
              <w:rPr>
                <w:rFonts w:ascii="Times New Roman" w:hAnsi="Times New Roman" w:cs="Times New Roman"/>
                <w:color w:val="00000A"/>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аксимальный размер ответственности за Заемщика перед Банком</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w:t>
            </w:r>
            <w:r>
              <w:rPr>
                <w:rFonts w:ascii="Times New Roman" w:hAnsi="Times New Roman" w:cs="Times New Roman"/>
                <w:color w:val="00000A"/>
                <w:sz w:val="24"/>
                <w:szCs w:val="24"/>
              </w:rPr>
              <w:t xml:space="preserve"> </w:t>
            </w:r>
            <w:r w:rsidRPr="008B72C4">
              <w:rPr>
                <w:rFonts w:ascii="Times New Roman" w:hAnsi="Times New Roman" w:cs="Times New Roman"/>
                <w:color w:val="00000A"/>
                <w:sz w:val="24"/>
                <w:szCs w:val="24"/>
              </w:rPr>
              <w:t>партнером</w:t>
            </w:r>
          </w:p>
        </w:tc>
        <w:tc>
          <w:tcPr>
            <w:tcW w:w="5704" w:type="dxa"/>
            <w:gridSpan w:val="3"/>
          </w:tcPr>
          <w:p w14:paraId="21F07602" w14:textId="053EB483" w:rsidR="006C1B9C" w:rsidRDefault="006C1B9C" w:rsidP="0041175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00F027E2" w:rsidRPr="000328BF">
              <w:rPr>
                <w:rFonts w:ascii="Times New Roman" w:hAnsi="Times New Roman" w:cs="Times New Roman"/>
                <w:sz w:val="24"/>
                <w:szCs w:val="24"/>
              </w:rPr>
              <w:t>неисполненных</w:t>
            </w:r>
            <w:r w:rsidR="00F027E2" w:rsidRPr="00E06B8C">
              <w:t xml:space="preserve"> </w:t>
            </w:r>
            <w:r w:rsidR="00F027E2">
              <w:t xml:space="preserve"> </w:t>
            </w:r>
            <w:r>
              <w:rPr>
                <w:rFonts w:ascii="Times New Roman" w:hAnsi="Times New Roman" w:cs="Times New Roman"/>
                <w:sz w:val="24"/>
                <w:szCs w:val="24"/>
              </w:rPr>
              <w:t xml:space="preserve">обязательств субъекта МСП </w:t>
            </w:r>
            <w:r w:rsidR="00411752">
              <w:rPr>
                <w:rFonts w:ascii="Times New Roman" w:hAnsi="Times New Roman" w:cs="Times New Roman"/>
                <w:sz w:val="24"/>
                <w:szCs w:val="24"/>
              </w:rPr>
              <w:t xml:space="preserve">- для субъектов МСП с 1 – </w:t>
            </w:r>
            <w:r w:rsidR="00E4070C">
              <w:rPr>
                <w:rFonts w:ascii="Times New Roman" w:hAnsi="Times New Roman" w:cs="Times New Roman"/>
                <w:sz w:val="24"/>
                <w:szCs w:val="24"/>
              </w:rPr>
              <w:t xml:space="preserve">14 </w:t>
            </w:r>
            <w:r w:rsidR="00411752">
              <w:rPr>
                <w:rFonts w:ascii="Times New Roman" w:hAnsi="Times New Roman" w:cs="Times New Roman"/>
                <w:sz w:val="24"/>
                <w:szCs w:val="24"/>
              </w:rPr>
              <w:t>рейтингом</w:t>
            </w:r>
            <w:r w:rsidR="00411752" w:rsidRPr="00411752">
              <w:rPr>
                <w:rFonts w:ascii="Times New Roman" w:hAnsi="Times New Roman" w:cs="Times New Roman"/>
                <w:sz w:val="24"/>
                <w:szCs w:val="24"/>
              </w:rPr>
              <w:t>;</w:t>
            </w:r>
          </w:p>
          <w:p w14:paraId="7F84DF8F" w14:textId="0FABC9D8" w:rsidR="001A2EA4" w:rsidRDefault="00F027E2" w:rsidP="000328BF">
            <w:pPr>
              <w:rPr>
                <w:rFonts w:ascii="Times New Roman" w:hAnsi="Times New Roman" w:cs="Times New Roman"/>
                <w:sz w:val="24"/>
                <w:szCs w:val="24"/>
              </w:rPr>
            </w:pPr>
            <w:r>
              <w:rPr>
                <w:rFonts w:ascii="Times New Roman" w:hAnsi="Times New Roman" w:cs="Times New Roman"/>
                <w:sz w:val="24"/>
                <w:szCs w:val="24"/>
              </w:rPr>
              <w:t>(в</w:t>
            </w:r>
            <w:r w:rsidR="001A2EA4" w:rsidRPr="000328BF">
              <w:rPr>
                <w:rFonts w:ascii="Times New Roman" w:hAnsi="Times New Roman" w:cs="Times New Roman"/>
                <w:sz w:val="24"/>
                <w:szCs w:val="24"/>
              </w:rPr>
              <w:t xml:space="preserve"> отношении </w:t>
            </w:r>
            <w:r>
              <w:rPr>
                <w:rFonts w:ascii="Times New Roman" w:hAnsi="Times New Roman" w:cs="Times New Roman"/>
                <w:sz w:val="24"/>
                <w:szCs w:val="24"/>
              </w:rPr>
              <w:t>субъектов МСП с 1 – 14 рейтингом</w:t>
            </w:r>
            <w:r w:rsidR="001A2EA4" w:rsidRPr="000328BF">
              <w:rPr>
                <w:rFonts w:ascii="Times New Roman" w:hAnsi="Times New Roman" w:cs="Times New Roman"/>
                <w:sz w:val="24"/>
                <w:szCs w:val="24"/>
              </w:rPr>
              <w:t>, осуществляющ</w:t>
            </w:r>
            <w:r w:rsidRPr="000328BF">
              <w:rPr>
                <w:rFonts w:ascii="Times New Roman" w:hAnsi="Times New Roman" w:cs="Times New Roman"/>
                <w:sz w:val="24"/>
                <w:szCs w:val="24"/>
              </w:rPr>
              <w:t>их</w:t>
            </w:r>
            <w:r w:rsidR="001A2EA4" w:rsidRPr="000328BF">
              <w:rPr>
                <w:rFonts w:ascii="Times New Roman" w:hAnsi="Times New Roman" w:cs="Times New Roman"/>
                <w:sz w:val="24"/>
                <w:szCs w:val="24"/>
              </w:rPr>
              <w:t xml:space="preserve"> деятельность на территории, в отношении которой введен режим повышенной готовности или режим чрезвычайной ситуации </w:t>
            </w:r>
            <w:r w:rsidRPr="000328BF">
              <w:rPr>
                <w:rFonts w:ascii="Times New Roman" w:hAnsi="Times New Roman" w:cs="Times New Roman"/>
                <w:sz w:val="24"/>
                <w:szCs w:val="24"/>
              </w:rPr>
              <w:t>–</w:t>
            </w:r>
            <w:r w:rsidR="001A2EA4" w:rsidRPr="000328BF">
              <w:rPr>
                <w:rFonts w:ascii="Times New Roman" w:hAnsi="Times New Roman" w:cs="Times New Roman"/>
                <w:sz w:val="24"/>
                <w:szCs w:val="24"/>
              </w:rPr>
              <w:t xml:space="preserve"> 80</w:t>
            </w:r>
            <w:r>
              <w:rPr>
                <w:rFonts w:ascii="Times New Roman" w:hAnsi="Times New Roman" w:cs="Times New Roman"/>
                <w:sz w:val="24"/>
                <w:szCs w:val="24"/>
              </w:rPr>
              <w:t xml:space="preserve">% от суммы </w:t>
            </w:r>
            <w:r w:rsidRPr="00B04151">
              <w:rPr>
                <w:rFonts w:ascii="Times New Roman" w:hAnsi="Times New Roman" w:cs="Times New Roman"/>
                <w:sz w:val="24"/>
                <w:szCs w:val="24"/>
              </w:rPr>
              <w:t>неисполненных</w:t>
            </w:r>
            <w:r w:rsidRPr="000328BF">
              <w:rPr>
                <w:rFonts w:ascii="Times New Roman" w:hAnsi="Times New Roman" w:cs="Times New Roman"/>
                <w:sz w:val="24"/>
                <w:szCs w:val="24"/>
              </w:rPr>
              <w:t xml:space="preserve">  </w:t>
            </w:r>
            <w:r>
              <w:rPr>
                <w:rFonts w:ascii="Times New Roman" w:hAnsi="Times New Roman" w:cs="Times New Roman"/>
                <w:sz w:val="24"/>
                <w:szCs w:val="24"/>
              </w:rPr>
              <w:t>обязательств субъекта МСП)</w:t>
            </w:r>
          </w:p>
          <w:p w14:paraId="3C87B913" w14:textId="519FBD7C" w:rsidR="00411752" w:rsidRPr="00411752" w:rsidRDefault="00411752" w:rsidP="00F027E2">
            <w:pPr>
              <w:jc w:val="left"/>
              <w:rPr>
                <w:rFonts w:ascii="Times New Roman" w:hAnsi="Times New Roman" w:cs="Times New Roman"/>
                <w:sz w:val="24"/>
                <w:szCs w:val="24"/>
              </w:rPr>
            </w:pPr>
            <w:r>
              <w:rPr>
                <w:rFonts w:ascii="Times New Roman" w:hAnsi="Times New Roman" w:cs="Times New Roman"/>
                <w:sz w:val="24"/>
                <w:szCs w:val="24"/>
              </w:rPr>
              <w:t>50 % от суммы обязательств субъекта МСП - для субъектов МСП с 1</w:t>
            </w:r>
            <w:r w:rsidR="00E4070C">
              <w:rPr>
                <w:rFonts w:ascii="Times New Roman" w:hAnsi="Times New Roman" w:cs="Times New Roman"/>
                <w:sz w:val="24"/>
                <w:szCs w:val="24"/>
              </w:rPr>
              <w:t>5</w:t>
            </w:r>
            <w:r>
              <w:rPr>
                <w:rFonts w:ascii="Times New Roman" w:hAnsi="Times New Roman" w:cs="Times New Roman"/>
                <w:sz w:val="24"/>
                <w:szCs w:val="24"/>
              </w:rPr>
              <w:t xml:space="preserve"> – 17 рейтингом</w:t>
            </w:r>
            <w:r w:rsidR="00E06543">
              <w:rPr>
                <w:rFonts w:ascii="Times New Roman" w:hAnsi="Times New Roman" w:cs="Times New Roman"/>
                <w:sz w:val="24"/>
                <w:szCs w:val="24"/>
              </w:rPr>
              <w:t>.</w:t>
            </w:r>
          </w:p>
        </w:tc>
      </w:tr>
      <w:tr w:rsidR="006C1B9C" w:rsidRPr="00A314B1" w14:paraId="41804278" w14:textId="3DD3E2A6" w:rsidTr="00CF684D">
        <w:trPr>
          <w:trHeight w:val="217"/>
        </w:trPr>
        <w:tc>
          <w:tcPr>
            <w:tcW w:w="516" w:type="dxa"/>
          </w:tcPr>
          <w:p w14:paraId="74217782" w14:textId="7382BCF2"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6</w:t>
            </w:r>
            <w:r w:rsidR="006C1B9C" w:rsidRPr="008B72C4">
              <w:rPr>
                <w:rFonts w:ascii="Times New Roman" w:hAnsi="Times New Roman" w:cs="Times New Roman"/>
                <w:sz w:val="24"/>
                <w:szCs w:val="24"/>
              </w:rPr>
              <w:t>.</w:t>
            </w:r>
          </w:p>
        </w:tc>
        <w:tc>
          <w:tcPr>
            <w:tcW w:w="6717" w:type="dxa"/>
            <w:gridSpan w:val="2"/>
          </w:tcPr>
          <w:p w14:paraId="42F2B827" w14:textId="4045D8C1" w:rsidR="006C1B9C" w:rsidRPr="008B72C4" w:rsidRDefault="006C1B9C" w:rsidP="0058534F">
            <w:pPr>
              <w:jc w:val="left"/>
              <w:rPr>
                <w:rFonts w:ascii="Times New Roman" w:hAnsi="Times New Roman" w:cs="Times New Roman"/>
                <w:sz w:val="24"/>
                <w:szCs w:val="24"/>
              </w:rPr>
            </w:pPr>
            <w:r>
              <w:rPr>
                <w:rFonts w:ascii="Times New Roman" w:hAnsi="Times New Roman" w:cs="Times New Roman"/>
                <w:color w:val="00000A"/>
                <w:sz w:val="24"/>
                <w:szCs w:val="24"/>
              </w:rPr>
              <w:t>М</w:t>
            </w:r>
            <w:r w:rsidRPr="008B72C4">
              <w:rPr>
                <w:rFonts w:ascii="Times New Roman" w:hAnsi="Times New Roman" w:cs="Times New Roman"/>
                <w:color w:val="00000A"/>
                <w:sz w:val="24"/>
                <w:szCs w:val="24"/>
              </w:rPr>
              <w:t xml:space="preserve">аксимальный уровень </w:t>
            </w:r>
            <w:proofErr w:type="spellStart"/>
            <w:r w:rsidRPr="008B72C4">
              <w:rPr>
                <w:rFonts w:ascii="Times New Roman" w:hAnsi="Times New Roman" w:cs="Times New Roman"/>
                <w:color w:val="00000A"/>
                <w:sz w:val="24"/>
                <w:szCs w:val="24"/>
              </w:rPr>
              <w:t>дефолтности</w:t>
            </w:r>
            <w:proofErr w:type="spellEnd"/>
          </w:p>
        </w:tc>
        <w:tc>
          <w:tcPr>
            <w:tcW w:w="2436" w:type="dxa"/>
            <w:gridSpan w:val="2"/>
          </w:tcPr>
          <w:p w14:paraId="04AABE7E" w14:textId="0F6AF0F3" w:rsidR="006C1B9C" w:rsidRDefault="005E76A2" w:rsidP="00A836DD">
            <w:pPr>
              <w:jc w:val="left"/>
              <w:rPr>
                <w:rFonts w:ascii="Times New Roman" w:hAnsi="Times New Roman" w:cs="Times New Roman"/>
                <w:sz w:val="24"/>
                <w:szCs w:val="24"/>
              </w:rPr>
            </w:pPr>
            <w:r>
              <w:rPr>
                <w:rFonts w:ascii="Times New Roman" w:hAnsi="Times New Roman" w:cs="Times New Roman"/>
                <w:sz w:val="24"/>
                <w:szCs w:val="24"/>
              </w:rPr>
              <w:t xml:space="preserve">3 </w:t>
            </w:r>
            <w:r w:rsidR="006C1B9C">
              <w:rPr>
                <w:rFonts w:ascii="Times New Roman" w:hAnsi="Times New Roman" w:cs="Times New Roman"/>
                <w:sz w:val="24"/>
                <w:szCs w:val="24"/>
              </w:rPr>
              <w:t>%</w:t>
            </w:r>
          </w:p>
        </w:tc>
      </w:tr>
      <w:tr w:rsidR="006C1B9C" w:rsidRPr="00A314B1" w14:paraId="11CA0A27" w14:textId="255AA67E" w:rsidTr="00CF684D">
        <w:tc>
          <w:tcPr>
            <w:tcW w:w="516" w:type="dxa"/>
          </w:tcPr>
          <w:p w14:paraId="3185A2A4" w14:textId="433F0626" w:rsidR="006C1B9C" w:rsidRPr="008B72C4" w:rsidRDefault="0054672E" w:rsidP="0054672E">
            <w:pPr>
              <w:jc w:val="center"/>
              <w:rPr>
                <w:rFonts w:ascii="Times New Roman" w:hAnsi="Times New Roman" w:cs="Times New Roman"/>
                <w:sz w:val="24"/>
                <w:szCs w:val="24"/>
              </w:rPr>
            </w:pPr>
            <w:r>
              <w:rPr>
                <w:rFonts w:ascii="Times New Roman" w:hAnsi="Times New Roman" w:cs="Times New Roman"/>
                <w:sz w:val="24"/>
                <w:szCs w:val="24"/>
              </w:rPr>
              <w:t>7</w:t>
            </w:r>
            <w:r w:rsidR="006C1B9C" w:rsidRPr="008B72C4">
              <w:rPr>
                <w:rFonts w:ascii="Times New Roman" w:hAnsi="Times New Roman" w:cs="Times New Roman"/>
                <w:sz w:val="24"/>
                <w:szCs w:val="24"/>
              </w:rPr>
              <w:t>.</w:t>
            </w:r>
          </w:p>
        </w:tc>
        <w:tc>
          <w:tcPr>
            <w:tcW w:w="7572" w:type="dxa"/>
            <w:gridSpan w:val="3"/>
          </w:tcPr>
          <w:p w14:paraId="6EBD34D5" w14:textId="52903995" w:rsidR="006C1B9C" w:rsidRPr="008B72C4" w:rsidRDefault="006C1B9C" w:rsidP="00A836DD">
            <w:pPr>
              <w:jc w:val="left"/>
              <w:rPr>
                <w:rFonts w:ascii="Times New Roman" w:hAnsi="Times New Roman" w:cs="Times New Roman"/>
                <w:sz w:val="24"/>
                <w:szCs w:val="24"/>
              </w:rPr>
            </w:pPr>
            <w:r w:rsidRPr="008B72C4">
              <w:rPr>
                <w:rFonts w:ascii="Times New Roman" w:hAnsi="Times New Roman" w:cs="Times New Roman"/>
                <w:sz w:val="24"/>
                <w:szCs w:val="24"/>
              </w:rPr>
              <w:t xml:space="preserve">Предельный уровень рейтинга заемщика по методике </w:t>
            </w:r>
            <w:r>
              <w:rPr>
                <w:rFonts w:ascii="Times New Roman" w:hAnsi="Times New Roman" w:cs="Times New Roman"/>
                <w:sz w:val="24"/>
                <w:szCs w:val="24"/>
              </w:rPr>
              <w:t xml:space="preserve">ПАО </w:t>
            </w:r>
            <w:r w:rsidRPr="008B72C4">
              <w:rPr>
                <w:rFonts w:ascii="Times New Roman" w:hAnsi="Times New Roman" w:cs="Times New Roman"/>
                <w:sz w:val="24"/>
                <w:szCs w:val="24"/>
              </w:rPr>
              <w:t>Сбербанк</w:t>
            </w:r>
            <w:r>
              <w:rPr>
                <w:rFonts w:ascii="Times New Roman" w:hAnsi="Times New Roman" w:cs="Times New Roman"/>
                <w:sz w:val="24"/>
                <w:szCs w:val="24"/>
              </w:rPr>
              <w:t xml:space="preserve"> для целей </w:t>
            </w:r>
            <w:bookmarkStart w:id="5" w:name="_Hlk47716403"/>
            <w:r w:rsidR="00CF6FD3">
              <w:rPr>
                <w:rFonts w:ascii="Times New Roman" w:hAnsi="Times New Roman" w:cs="Times New Roman"/>
                <w:sz w:val="24"/>
                <w:szCs w:val="24"/>
              </w:rPr>
              <w:t xml:space="preserve">предоставления поручительства в рамках </w:t>
            </w:r>
            <w:r>
              <w:rPr>
                <w:rFonts w:ascii="Times New Roman" w:hAnsi="Times New Roman" w:cs="Times New Roman"/>
                <w:sz w:val="24"/>
                <w:szCs w:val="24"/>
              </w:rPr>
              <w:t>Механизм</w:t>
            </w:r>
            <w:r w:rsidR="00CF6FD3">
              <w:rPr>
                <w:rFonts w:ascii="Times New Roman" w:hAnsi="Times New Roman" w:cs="Times New Roman"/>
                <w:sz w:val="24"/>
                <w:szCs w:val="24"/>
              </w:rPr>
              <w:t>а</w:t>
            </w:r>
            <w:bookmarkEnd w:id="5"/>
          </w:p>
        </w:tc>
        <w:tc>
          <w:tcPr>
            <w:tcW w:w="1581" w:type="dxa"/>
          </w:tcPr>
          <w:p w14:paraId="21B1E486" w14:textId="27DAA3F3"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Рейтинг 17</w:t>
            </w:r>
          </w:p>
        </w:tc>
      </w:tr>
      <w:tr w:rsidR="006C1B9C" w:rsidRPr="00A314B1" w14:paraId="7083C681" w14:textId="4098BDB9" w:rsidTr="00CF684D">
        <w:tc>
          <w:tcPr>
            <w:tcW w:w="516" w:type="dxa"/>
          </w:tcPr>
          <w:p w14:paraId="14AB5FB8" w14:textId="014AEB26" w:rsidR="006C1B9C" w:rsidRDefault="0054672E" w:rsidP="0054672E">
            <w:pPr>
              <w:jc w:val="center"/>
              <w:rPr>
                <w:rFonts w:ascii="Times New Roman" w:hAnsi="Times New Roman" w:cs="Times New Roman"/>
                <w:sz w:val="24"/>
                <w:szCs w:val="24"/>
              </w:rPr>
            </w:pPr>
            <w:bookmarkStart w:id="6" w:name="_Hlk47716646"/>
            <w:r>
              <w:rPr>
                <w:rFonts w:ascii="Times New Roman" w:hAnsi="Times New Roman" w:cs="Times New Roman"/>
                <w:sz w:val="24"/>
                <w:szCs w:val="24"/>
              </w:rPr>
              <w:t>8</w:t>
            </w:r>
            <w:r w:rsidR="006C1B9C">
              <w:rPr>
                <w:rFonts w:ascii="Times New Roman" w:hAnsi="Times New Roman" w:cs="Times New Roman"/>
                <w:sz w:val="24"/>
                <w:szCs w:val="24"/>
              </w:rPr>
              <w:t>.</w:t>
            </w:r>
          </w:p>
        </w:tc>
        <w:tc>
          <w:tcPr>
            <w:tcW w:w="3449" w:type="dxa"/>
          </w:tcPr>
          <w:p w14:paraId="0D83CA86" w14:textId="78B946B8" w:rsidR="006C1B9C" w:rsidRPr="008B72C4" w:rsidRDefault="006C1B9C" w:rsidP="00A836DD">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Заемщику/Принципалу ПАО Сбербанк рейтинга</w:t>
            </w:r>
          </w:p>
        </w:tc>
        <w:tc>
          <w:tcPr>
            <w:tcW w:w="5704" w:type="dxa"/>
            <w:gridSpan w:val="3"/>
          </w:tcPr>
          <w:p w14:paraId="7F3828F7" w14:textId="2AC7CFC6"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Рейтинги </w:t>
            </w:r>
            <w:r w:rsidRPr="008C3C1B">
              <w:rPr>
                <w:rFonts w:ascii="Times New Roman" w:hAnsi="Times New Roman" w:cs="Times New Roman"/>
                <w:sz w:val="24"/>
                <w:szCs w:val="24"/>
              </w:rPr>
              <w:t>1, 2, 3, 4, 5, 6, 7, 8, 9, 10, 11, 12, 13</w:t>
            </w:r>
            <w:r w:rsidR="00E4070C">
              <w:rPr>
                <w:rFonts w:ascii="Times New Roman" w:hAnsi="Times New Roman" w:cs="Times New Roman"/>
                <w:sz w:val="24"/>
                <w:szCs w:val="24"/>
              </w:rPr>
              <w:t>, 14</w:t>
            </w:r>
            <w:r w:rsidRPr="008C3C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C3C1B">
              <w:rPr>
                <w:rFonts w:ascii="Times New Roman" w:hAnsi="Times New Roman" w:cs="Times New Roman"/>
                <w:sz w:val="24"/>
                <w:szCs w:val="24"/>
              </w:rPr>
              <w:t>по обязательствам, срок которых не превышает 120 месяцев;</w:t>
            </w:r>
          </w:p>
          <w:p w14:paraId="288887F7"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15</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84 месяца;</w:t>
            </w:r>
          </w:p>
          <w:p w14:paraId="18D4C881" w14:textId="77777777"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16</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48 месяцев</w:t>
            </w:r>
            <w:r>
              <w:rPr>
                <w:rFonts w:ascii="Times New Roman" w:hAnsi="Times New Roman" w:cs="Times New Roman"/>
                <w:sz w:val="24"/>
                <w:szCs w:val="24"/>
              </w:rPr>
              <w:t>;</w:t>
            </w:r>
          </w:p>
          <w:p w14:paraId="3EB34244" w14:textId="361CB210" w:rsidR="006C1B9C" w:rsidRDefault="006C1B9C" w:rsidP="00A836DD">
            <w:pPr>
              <w:jc w:val="left"/>
              <w:rPr>
                <w:rFonts w:ascii="Times New Roman" w:hAnsi="Times New Roman" w:cs="Times New Roman"/>
                <w:sz w:val="24"/>
                <w:szCs w:val="24"/>
              </w:rPr>
            </w:pPr>
            <w:r>
              <w:rPr>
                <w:rFonts w:ascii="Times New Roman" w:hAnsi="Times New Roman" w:cs="Times New Roman"/>
                <w:sz w:val="24"/>
                <w:szCs w:val="24"/>
              </w:rPr>
              <w:t xml:space="preserve">Рейтинг </w:t>
            </w:r>
            <w:r w:rsidRPr="008C3C1B">
              <w:rPr>
                <w:rFonts w:ascii="Times New Roman" w:hAnsi="Times New Roman" w:cs="Times New Roman"/>
                <w:sz w:val="24"/>
                <w:szCs w:val="24"/>
              </w:rPr>
              <w:t>17</w:t>
            </w:r>
            <w:r>
              <w:rPr>
                <w:rFonts w:ascii="Times New Roman" w:hAnsi="Times New Roman" w:cs="Times New Roman"/>
                <w:sz w:val="24"/>
                <w:szCs w:val="24"/>
              </w:rPr>
              <w:t xml:space="preserve"> - </w:t>
            </w:r>
            <w:r w:rsidRPr="008C3C1B">
              <w:rPr>
                <w:rFonts w:ascii="Times New Roman" w:hAnsi="Times New Roman" w:cs="Times New Roman"/>
                <w:sz w:val="24"/>
                <w:szCs w:val="24"/>
              </w:rPr>
              <w:t>по обязательствам, срок которых не превышает 24 месяца</w:t>
            </w:r>
          </w:p>
        </w:tc>
      </w:tr>
      <w:tr w:rsidR="006C1B9C" w:rsidRPr="00E71431" w14:paraId="6FCE6F28" w14:textId="7E01FF4B" w:rsidTr="00CF684D">
        <w:tc>
          <w:tcPr>
            <w:tcW w:w="516" w:type="dxa"/>
            <w:vMerge w:val="restart"/>
          </w:tcPr>
          <w:p w14:paraId="351B1C26" w14:textId="54FBC57B" w:rsidR="006C1B9C" w:rsidRPr="00E71431" w:rsidRDefault="0054672E" w:rsidP="0054672E">
            <w:pPr>
              <w:jc w:val="center"/>
              <w:rPr>
                <w:rFonts w:ascii="Times New Roman" w:hAnsi="Times New Roman" w:cs="Times New Roman"/>
                <w:sz w:val="24"/>
                <w:szCs w:val="24"/>
              </w:rPr>
            </w:pPr>
            <w:bookmarkStart w:id="7" w:name="_Hlk47716781"/>
            <w:bookmarkEnd w:id="6"/>
            <w:r w:rsidRPr="00E71431">
              <w:rPr>
                <w:rFonts w:ascii="Times New Roman" w:hAnsi="Times New Roman" w:cs="Times New Roman"/>
                <w:sz w:val="24"/>
                <w:szCs w:val="24"/>
              </w:rPr>
              <w:t>9</w:t>
            </w:r>
            <w:r w:rsidR="006C1B9C" w:rsidRPr="00E71431">
              <w:rPr>
                <w:rFonts w:ascii="Times New Roman" w:hAnsi="Times New Roman" w:cs="Times New Roman"/>
                <w:sz w:val="24"/>
                <w:szCs w:val="24"/>
              </w:rPr>
              <w:t>.</w:t>
            </w:r>
          </w:p>
        </w:tc>
        <w:tc>
          <w:tcPr>
            <w:tcW w:w="3449" w:type="dxa"/>
            <w:vMerge w:val="restart"/>
          </w:tcPr>
          <w:p w14:paraId="6C139FE4" w14:textId="1B71D21D" w:rsidR="006C1B9C" w:rsidRPr="00E71431" w:rsidRDefault="006C1B9C" w:rsidP="00A836DD">
            <w:pPr>
              <w:jc w:val="left"/>
              <w:rPr>
                <w:rFonts w:ascii="Times New Roman" w:hAnsi="Times New Roman" w:cs="Times New Roman"/>
                <w:sz w:val="24"/>
                <w:szCs w:val="24"/>
              </w:rPr>
            </w:pPr>
            <w:r w:rsidRPr="00E71431">
              <w:rPr>
                <w:rFonts w:ascii="Times New Roman" w:hAnsi="Times New Roman" w:cs="Times New Roman"/>
                <w:sz w:val="24"/>
                <w:szCs w:val="24"/>
              </w:rPr>
              <w:t>Целевая структура рейтингов</w:t>
            </w:r>
            <w:r w:rsidR="00BC2D65" w:rsidRPr="00E71431">
              <w:rPr>
                <w:rFonts w:ascii="Times New Roman" w:hAnsi="Times New Roman" w:cs="Times New Roman"/>
                <w:sz w:val="24"/>
                <w:szCs w:val="24"/>
              </w:rPr>
              <w:t xml:space="preserve"> для </w:t>
            </w:r>
            <w:proofErr w:type="spellStart"/>
            <w:r w:rsidR="00BC2D65" w:rsidRPr="00E71431">
              <w:rPr>
                <w:rFonts w:ascii="Times New Roman" w:hAnsi="Times New Roman" w:cs="Times New Roman"/>
                <w:sz w:val="24"/>
                <w:szCs w:val="24"/>
              </w:rPr>
              <w:t>подсегмента</w:t>
            </w:r>
            <w:proofErr w:type="spellEnd"/>
            <w:r w:rsidR="00BC2D65" w:rsidRPr="00E71431">
              <w:rPr>
                <w:rFonts w:ascii="Times New Roman" w:hAnsi="Times New Roman" w:cs="Times New Roman"/>
                <w:sz w:val="24"/>
                <w:szCs w:val="24"/>
              </w:rPr>
              <w:t xml:space="preserve"> «Микро и </w:t>
            </w:r>
            <w:r w:rsidR="00BC2D65" w:rsidRPr="00E71431">
              <w:rPr>
                <w:rFonts w:ascii="Times New Roman" w:hAnsi="Times New Roman" w:cs="Times New Roman"/>
                <w:sz w:val="24"/>
                <w:szCs w:val="24"/>
              </w:rPr>
              <w:lastRenderedPageBreak/>
              <w:t>Малый бизнес»</w:t>
            </w:r>
          </w:p>
        </w:tc>
        <w:tc>
          <w:tcPr>
            <w:tcW w:w="3268" w:type="dxa"/>
            <w:vAlign w:val="center"/>
          </w:tcPr>
          <w:p w14:paraId="47E9CF9C" w14:textId="3276B87E" w:rsidR="006C1B9C" w:rsidRPr="00E71431" w:rsidRDefault="006C1B9C" w:rsidP="00B45D7F">
            <w:pPr>
              <w:jc w:val="center"/>
              <w:rPr>
                <w:rFonts w:ascii="Times New Roman" w:hAnsi="Times New Roman" w:cs="Times New Roman"/>
                <w:sz w:val="24"/>
                <w:szCs w:val="24"/>
              </w:rPr>
            </w:pPr>
            <w:r w:rsidRPr="00E71431">
              <w:rPr>
                <w:rFonts w:ascii="Times New Roman" w:hAnsi="Times New Roman" w:cs="Times New Roman"/>
                <w:sz w:val="24"/>
                <w:szCs w:val="24"/>
              </w:rPr>
              <w:lastRenderedPageBreak/>
              <w:t>Рейтинг</w:t>
            </w:r>
          </w:p>
        </w:tc>
        <w:tc>
          <w:tcPr>
            <w:tcW w:w="2436" w:type="dxa"/>
            <w:gridSpan w:val="2"/>
          </w:tcPr>
          <w:p w14:paraId="2DABE339" w14:textId="67534E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bookmarkEnd w:id="7"/>
      <w:tr w:rsidR="006C1B9C" w:rsidRPr="00E71431" w14:paraId="3F8FB899" w14:textId="3638C8AA" w:rsidTr="00CF684D">
        <w:trPr>
          <w:trHeight w:val="1087"/>
        </w:trPr>
        <w:tc>
          <w:tcPr>
            <w:tcW w:w="516" w:type="dxa"/>
            <w:vMerge/>
          </w:tcPr>
          <w:p w14:paraId="0E05FBE9"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169DC136" w14:textId="77777777" w:rsidR="006C1B9C" w:rsidRPr="00E71431" w:rsidRDefault="006C1B9C" w:rsidP="00A836DD">
            <w:pPr>
              <w:jc w:val="left"/>
              <w:rPr>
                <w:rFonts w:ascii="Times New Roman" w:hAnsi="Times New Roman" w:cs="Times New Roman"/>
                <w:sz w:val="24"/>
                <w:szCs w:val="24"/>
              </w:rPr>
            </w:pPr>
          </w:p>
        </w:tc>
        <w:tc>
          <w:tcPr>
            <w:tcW w:w="3268" w:type="dxa"/>
          </w:tcPr>
          <w:p w14:paraId="4DD52A77" w14:textId="77777777"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1 - 12</w:t>
            </w:r>
          </w:p>
          <w:p w14:paraId="3D09E47F" w14:textId="21D0F3F1"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до 60 мес. включительно)</w:t>
            </w:r>
          </w:p>
        </w:tc>
        <w:tc>
          <w:tcPr>
            <w:tcW w:w="2436" w:type="dxa"/>
            <w:gridSpan w:val="2"/>
          </w:tcPr>
          <w:p w14:paraId="3B76FC1F" w14:textId="41D653A5"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6C1B9C" w:rsidRPr="00E71431" w14:paraId="1B0A90F6" w14:textId="77777777" w:rsidTr="00CF684D">
        <w:trPr>
          <w:trHeight w:val="418"/>
        </w:trPr>
        <w:tc>
          <w:tcPr>
            <w:tcW w:w="516" w:type="dxa"/>
            <w:vMerge/>
          </w:tcPr>
          <w:p w14:paraId="160DFA34" w14:textId="77777777" w:rsidR="006C1B9C" w:rsidRPr="00E71431" w:rsidRDefault="006C1B9C" w:rsidP="0054672E">
            <w:pPr>
              <w:jc w:val="center"/>
              <w:rPr>
                <w:rFonts w:ascii="Times New Roman" w:hAnsi="Times New Roman" w:cs="Times New Roman"/>
                <w:sz w:val="24"/>
                <w:szCs w:val="24"/>
              </w:rPr>
            </w:pPr>
          </w:p>
        </w:tc>
        <w:tc>
          <w:tcPr>
            <w:tcW w:w="3449" w:type="dxa"/>
            <w:vMerge/>
          </w:tcPr>
          <w:p w14:paraId="31446952" w14:textId="77777777" w:rsidR="006C1B9C" w:rsidRPr="00E71431" w:rsidRDefault="006C1B9C" w:rsidP="00A836DD">
            <w:pPr>
              <w:jc w:val="left"/>
              <w:rPr>
                <w:rFonts w:ascii="Times New Roman" w:hAnsi="Times New Roman" w:cs="Times New Roman"/>
                <w:sz w:val="24"/>
                <w:szCs w:val="24"/>
              </w:rPr>
            </w:pPr>
          </w:p>
        </w:tc>
        <w:tc>
          <w:tcPr>
            <w:tcW w:w="3268" w:type="dxa"/>
          </w:tcPr>
          <w:p w14:paraId="23BC6284" w14:textId="35E4B302"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13 - 14 (срок обязательства более 60 мес.)</w:t>
            </w:r>
          </w:p>
          <w:p w14:paraId="28892CC2" w14:textId="0D1C32A8" w:rsidR="006C1B9C" w:rsidRPr="00E71431" w:rsidRDefault="006C1B9C" w:rsidP="006C1B9C">
            <w:pPr>
              <w:jc w:val="left"/>
              <w:rPr>
                <w:rFonts w:ascii="Times New Roman" w:hAnsi="Times New Roman" w:cs="Times New Roman"/>
                <w:sz w:val="24"/>
                <w:szCs w:val="24"/>
              </w:rPr>
            </w:pPr>
            <w:r w:rsidRPr="00E71431">
              <w:rPr>
                <w:rFonts w:ascii="Times New Roman" w:hAnsi="Times New Roman" w:cs="Times New Roman"/>
                <w:sz w:val="24"/>
                <w:szCs w:val="24"/>
              </w:rPr>
              <w:t>рейтинг 15 - 17</w:t>
            </w:r>
          </w:p>
        </w:tc>
        <w:tc>
          <w:tcPr>
            <w:tcW w:w="2436" w:type="dxa"/>
            <w:gridSpan w:val="2"/>
          </w:tcPr>
          <w:p w14:paraId="3186CA45" w14:textId="6063C5D3" w:rsidR="006C1B9C" w:rsidRPr="00E71431" w:rsidRDefault="006C1B9C" w:rsidP="003A55A9">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r w:rsidR="00BC2D65" w:rsidRPr="00E71431" w14:paraId="2EF386B5" w14:textId="77777777" w:rsidTr="00CF684D">
        <w:tc>
          <w:tcPr>
            <w:tcW w:w="516" w:type="dxa"/>
            <w:vMerge w:val="restart"/>
          </w:tcPr>
          <w:p w14:paraId="53FC96AB" w14:textId="4C3BCF0B"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10.</w:t>
            </w:r>
          </w:p>
        </w:tc>
        <w:tc>
          <w:tcPr>
            <w:tcW w:w="3449" w:type="dxa"/>
            <w:vMerge w:val="restart"/>
          </w:tcPr>
          <w:p w14:paraId="1C2D0AEB" w14:textId="05AFBE69"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 xml:space="preserve">Целевая структура рейтингов для </w:t>
            </w:r>
            <w:proofErr w:type="spellStart"/>
            <w:r w:rsidRPr="00E71431">
              <w:rPr>
                <w:rFonts w:ascii="Times New Roman" w:hAnsi="Times New Roman" w:cs="Times New Roman"/>
                <w:sz w:val="24"/>
                <w:szCs w:val="24"/>
              </w:rPr>
              <w:t>подсегмента</w:t>
            </w:r>
            <w:proofErr w:type="spellEnd"/>
            <w:r w:rsidRPr="00E71431">
              <w:rPr>
                <w:rFonts w:ascii="Times New Roman" w:hAnsi="Times New Roman" w:cs="Times New Roman"/>
                <w:sz w:val="24"/>
                <w:szCs w:val="24"/>
              </w:rPr>
              <w:t xml:space="preserve"> «Корпоративный бизнес»</w:t>
            </w:r>
          </w:p>
        </w:tc>
        <w:tc>
          <w:tcPr>
            <w:tcW w:w="3268" w:type="dxa"/>
            <w:vAlign w:val="center"/>
          </w:tcPr>
          <w:p w14:paraId="0708A953" w14:textId="77777777" w:rsidR="00BC2D65" w:rsidRPr="00E71431" w:rsidRDefault="00BC2D65" w:rsidP="00BC2D65">
            <w:pPr>
              <w:jc w:val="center"/>
              <w:rPr>
                <w:rFonts w:ascii="Times New Roman" w:hAnsi="Times New Roman" w:cs="Times New Roman"/>
                <w:sz w:val="24"/>
                <w:szCs w:val="24"/>
              </w:rPr>
            </w:pPr>
            <w:r w:rsidRPr="00E71431">
              <w:rPr>
                <w:rFonts w:ascii="Times New Roman" w:hAnsi="Times New Roman" w:cs="Times New Roman"/>
                <w:sz w:val="24"/>
                <w:szCs w:val="24"/>
              </w:rPr>
              <w:t>Рейтинг</w:t>
            </w:r>
          </w:p>
        </w:tc>
        <w:tc>
          <w:tcPr>
            <w:tcW w:w="2436" w:type="dxa"/>
            <w:gridSpan w:val="2"/>
          </w:tcPr>
          <w:p w14:paraId="725481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Доля рейтинга для целевой структуры</w:t>
            </w:r>
          </w:p>
        </w:tc>
      </w:tr>
      <w:tr w:rsidR="00BC2D65" w:rsidRPr="00E71431" w14:paraId="41FECEFA" w14:textId="77777777" w:rsidTr="00CF684D">
        <w:trPr>
          <w:trHeight w:val="43"/>
        </w:trPr>
        <w:tc>
          <w:tcPr>
            <w:tcW w:w="516" w:type="dxa"/>
            <w:vMerge/>
          </w:tcPr>
          <w:p w14:paraId="4F8390F7"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055D2AF3" w14:textId="77777777" w:rsidR="00BC2D65" w:rsidRPr="00E71431" w:rsidRDefault="00BC2D65" w:rsidP="00B17181">
            <w:pPr>
              <w:jc w:val="left"/>
              <w:rPr>
                <w:rFonts w:ascii="Times New Roman" w:hAnsi="Times New Roman" w:cs="Times New Roman"/>
                <w:sz w:val="24"/>
                <w:szCs w:val="24"/>
              </w:rPr>
            </w:pPr>
          </w:p>
        </w:tc>
        <w:tc>
          <w:tcPr>
            <w:tcW w:w="3268" w:type="dxa"/>
          </w:tcPr>
          <w:p w14:paraId="1CEFA456" w14:textId="28A3FBA4"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1-12</w:t>
            </w:r>
          </w:p>
        </w:tc>
        <w:tc>
          <w:tcPr>
            <w:tcW w:w="2436" w:type="dxa"/>
            <w:gridSpan w:val="2"/>
          </w:tcPr>
          <w:p w14:paraId="3080385B" w14:textId="77777777" w:rsidR="00BC2D65" w:rsidRPr="00E71431"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менее 70,0%</w:t>
            </w:r>
          </w:p>
        </w:tc>
      </w:tr>
      <w:tr w:rsidR="00BC2D65" w:rsidRPr="00A314B1" w14:paraId="12C76682" w14:textId="77777777" w:rsidTr="00CF684D">
        <w:trPr>
          <w:trHeight w:val="43"/>
        </w:trPr>
        <w:tc>
          <w:tcPr>
            <w:tcW w:w="516" w:type="dxa"/>
            <w:vMerge/>
          </w:tcPr>
          <w:p w14:paraId="67573771" w14:textId="77777777" w:rsidR="00BC2D65" w:rsidRPr="00E71431" w:rsidRDefault="00BC2D65" w:rsidP="00B17181">
            <w:pPr>
              <w:jc w:val="center"/>
              <w:rPr>
                <w:rFonts w:ascii="Times New Roman" w:hAnsi="Times New Roman" w:cs="Times New Roman"/>
                <w:sz w:val="24"/>
                <w:szCs w:val="24"/>
              </w:rPr>
            </w:pPr>
          </w:p>
        </w:tc>
        <w:tc>
          <w:tcPr>
            <w:tcW w:w="3449" w:type="dxa"/>
            <w:vMerge/>
          </w:tcPr>
          <w:p w14:paraId="17F6D61A" w14:textId="77777777" w:rsidR="00BC2D65" w:rsidRPr="00E71431" w:rsidRDefault="00BC2D65" w:rsidP="00B17181">
            <w:pPr>
              <w:jc w:val="left"/>
              <w:rPr>
                <w:rFonts w:ascii="Times New Roman" w:hAnsi="Times New Roman" w:cs="Times New Roman"/>
                <w:sz w:val="24"/>
                <w:szCs w:val="24"/>
              </w:rPr>
            </w:pPr>
          </w:p>
        </w:tc>
        <w:tc>
          <w:tcPr>
            <w:tcW w:w="3268" w:type="dxa"/>
          </w:tcPr>
          <w:p w14:paraId="1D263253" w14:textId="344EB6FB" w:rsidR="00BC2D65" w:rsidRPr="00E71431" w:rsidRDefault="00BC2D65" w:rsidP="00B17181">
            <w:pPr>
              <w:jc w:val="left"/>
              <w:rPr>
                <w:rFonts w:ascii="Times New Roman" w:hAnsi="Times New Roman" w:cs="Times New Roman"/>
                <w:sz w:val="24"/>
                <w:szCs w:val="24"/>
              </w:rPr>
            </w:pPr>
            <w:r w:rsidRPr="00E71431">
              <w:rPr>
                <w:rFonts w:ascii="Times New Roman" w:hAnsi="Times New Roman" w:cs="Times New Roman"/>
                <w:sz w:val="24"/>
                <w:szCs w:val="24"/>
              </w:rPr>
              <w:t>рейтинг 13-17</w:t>
            </w:r>
          </w:p>
        </w:tc>
        <w:tc>
          <w:tcPr>
            <w:tcW w:w="2436" w:type="dxa"/>
            <w:gridSpan w:val="2"/>
          </w:tcPr>
          <w:p w14:paraId="5D655053" w14:textId="77777777" w:rsidR="00BC2D65" w:rsidRPr="006C1B9C" w:rsidRDefault="00BC2D65" w:rsidP="00B17181">
            <w:pPr>
              <w:jc w:val="center"/>
              <w:rPr>
                <w:rFonts w:ascii="Times New Roman" w:hAnsi="Times New Roman" w:cs="Times New Roman"/>
                <w:sz w:val="24"/>
                <w:szCs w:val="24"/>
              </w:rPr>
            </w:pPr>
            <w:r w:rsidRPr="00E71431">
              <w:rPr>
                <w:rFonts w:ascii="Times New Roman" w:hAnsi="Times New Roman" w:cs="Times New Roman"/>
                <w:sz w:val="24"/>
                <w:szCs w:val="24"/>
              </w:rPr>
              <w:t>не более 30,0%</w:t>
            </w:r>
          </w:p>
        </w:tc>
      </w:tr>
    </w:tbl>
    <w:p w14:paraId="59D3F429" w14:textId="77777777" w:rsidR="0054672E" w:rsidRDefault="0054672E" w:rsidP="00C05330">
      <w:pPr>
        <w:ind w:left="5664" w:right="-144" w:firstLine="708"/>
        <w:rPr>
          <w:rFonts w:ascii="Times New Roman" w:hAnsi="Times New Roman" w:cs="Times New Roman"/>
          <w:sz w:val="24"/>
          <w:szCs w:val="24"/>
        </w:rPr>
      </w:pPr>
    </w:p>
    <w:p w14:paraId="6E93F921" w14:textId="77777777" w:rsidR="00CF684D" w:rsidRDefault="00CF684D" w:rsidP="00C05330">
      <w:pPr>
        <w:ind w:left="5664" w:right="-144" w:firstLine="708"/>
        <w:rPr>
          <w:rFonts w:ascii="Times New Roman" w:hAnsi="Times New Roman" w:cs="Times New Roman"/>
          <w:sz w:val="24"/>
          <w:szCs w:val="24"/>
        </w:rPr>
      </w:pPr>
    </w:p>
    <w:p w14:paraId="3DC95A87" w14:textId="77777777" w:rsidR="00CF684D" w:rsidRDefault="00CF684D" w:rsidP="00C05330">
      <w:pPr>
        <w:ind w:left="5664" w:right="-144" w:firstLine="708"/>
        <w:rPr>
          <w:rFonts w:ascii="Times New Roman" w:hAnsi="Times New Roman" w:cs="Times New Roman"/>
          <w:sz w:val="24"/>
          <w:szCs w:val="24"/>
        </w:rPr>
      </w:pPr>
    </w:p>
    <w:p w14:paraId="70A2CA7A" w14:textId="77777777" w:rsidR="00CF684D" w:rsidRDefault="00CF684D" w:rsidP="00C05330">
      <w:pPr>
        <w:ind w:left="5664" w:right="-144" w:firstLine="708"/>
        <w:rPr>
          <w:rFonts w:ascii="Times New Roman" w:hAnsi="Times New Roman" w:cs="Times New Roman"/>
          <w:sz w:val="24"/>
          <w:szCs w:val="24"/>
        </w:rPr>
      </w:pPr>
    </w:p>
    <w:p w14:paraId="303E9791" w14:textId="77777777" w:rsidR="00CF684D" w:rsidRDefault="00CF684D" w:rsidP="00C05330">
      <w:pPr>
        <w:ind w:left="5664" w:right="-144" w:firstLine="708"/>
        <w:rPr>
          <w:rFonts w:ascii="Times New Roman" w:hAnsi="Times New Roman" w:cs="Times New Roman"/>
          <w:sz w:val="24"/>
          <w:szCs w:val="24"/>
        </w:rPr>
      </w:pPr>
    </w:p>
    <w:p w14:paraId="6C496938" w14:textId="77777777" w:rsidR="00CF684D" w:rsidRDefault="00CF684D" w:rsidP="00C05330">
      <w:pPr>
        <w:ind w:left="5664" w:right="-144" w:firstLine="708"/>
        <w:rPr>
          <w:rFonts w:ascii="Times New Roman" w:hAnsi="Times New Roman" w:cs="Times New Roman"/>
          <w:sz w:val="24"/>
          <w:szCs w:val="24"/>
        </w:rPr>
      </w:pPr>
    </w:p>
    <w:p w14:paraId="5756777D" w14:textId="77777777" w:rsidR="00CF684D" w:rsidRDefault="00CF684D" w:rsidP="00C05330">
      <w:pPr>
        <w:ind w:left="5664" w:right="-144" w:firstLine="708"/>
        <w:rPr>
          <w:rFonts w:ascii="Times New Roman" w:hAnsi="Times New Roman" w:cs="Times New Roman"/>
          <w:sz w:val="24"/>
          <w:szCs w:val="24"/>
        </w:rPr>
      </w:pPr>
    </w:p>
    <w:p w14:paraId="2B32D0DA" w14:textId="77777777" w:rsidR="00CF684D" w:rsidRDefault="00CF684D" w:rsidP="00C05330">
      <w:pPr>
        <w:ind w:left="5664" w:right="-144" w:firstLine="708"/>
        <w:rPr>
          <w:rFonts w:ascii="Times New Roman" w:hAnsi="Times New Roman" w:cs="Times New Roman"/>
          <w:sz w:val="24"/>
          <w:szCs w:val="24"/>
        </w:rPr>
      </w:pPr>
    </w:p>
    <w:p w14:paraId="5782F7E3" w14:textId="77777777" w:rsidR="00CF684D" w:rsidRDefault="00CF684D" w:rsidP="00C05330">
      <w:pPr>
        <w:ind w:left="5664" w:right="-144" w:firstLine="708"/>
        <w:rPr>
          <w:rFonts w:ascii="Times New Roman" w:hAnsi="Times New Roman" w:cs="Times New Roman"/>
          <w:sz w:val="24"/>
          <w:szCs w:val="24"/>
        </w:rPr>
      </w:pPr>
    </w:p>
    <w:p w14:paraId="566C9E40" w14:textId="77777777" w:rsidR="00CF684D" w:rsidRDefault="00CF684D" w:rsidP="00C05330">
      <w:pPr>
        <w:ind w:left="5664" w:right="-144" w:firstLine="708"/>
        <w:rPr>
          <w:rFonts w:ascii="Times New Roman" w:hAnsi="Times New Roman" w:cs="Times New Roman"/>
          <w:sz w:val="24"/>
          <w:szCs w:val="24"/>
        </w:rPr>
      </w:pPr>
    </w:p>
    <w:p w14:paraId="1FFFCE79" w14:textId="77777777" w:rsidR="00CF684D" w:rsidRDefault="00CF684D" w:rsidP="00C05330">
      <w:pPr>
        <w:ind w:left="5664" w:right="-144" w:firstLine="708"/>
        <w:rPr>
          <w:rFonts w:ascii="Times New Roman" w:hAnsi="Times New Roman" w:cs="Times New Roman"/>
          <w:sz w:val="24"/>
          <w:szCs w:val="24"/>
        </w:rPr>
      </w:pPr>
    </w:p>
    <w:p w14:paraId="33A0CDE7" w14:textId="77777777" w:rsidR="00CF684D" w:rsidRDefault="00CF684D" w:rsidP="00C05330">
      <w:pPr>
        <w:ind w:left="5664" w:right="-144" w:firstLine="708"/>
        <w:rPr>
          <w:rFonts w:ascii="Times New Roman" w:hAnsi="Times New Roman" w:cs="Times New Roman"/>
          <w:sz w:val="24"/>
          <w:szCs w:val="24"/>
        </w:rPr>
      </w:pPr>
    </w:p>
    <w:p w14:paraId="3B07D782" w14:textId="77777777" w:rsidR="00CF684D" w:rsidRDefault="00CF684D" w:rsidP="00C05330">
      <w:pPr>
        <w:ind w:left="5664" w:right="-144" w:firstLine="708"/>
        <w:rPr>
          <w:rFonts w:ascii="Times New Roman" w:hAnsi="Times New Roman" w:cs="Times New Roman"/>
          <w:sz w:val="24"/>
          <w:szCs w:val="24"/>
        </w:rPr>
      </w:pPr>
    </w:p>
    <w:p w14:paraId="36E35FBB" w14:textId="77777777" w:rsidR="00CF684D" w:rsidRDefault="00CF684D" w:rsidP="00C05330">
      <w:pPr>
        <w:ind w:left="5664" w:right="-144" w:firstLine="708"/>
        <w:rPr>
          <w:rFonts w:ascii="Times New Roman" w:hAnsi="Times New Roman" w:cs="Times New Roman"/>
          <w:sz w:val="24"/>
          <w:szCs w:val="24"/>
        </w:rPr>
      </w:pPr>
    </w:p>
    <w:p w14:paraId="4BDC6A0A" w14:textId="77777777" w:rsidR="00CF684D" w:rsidRDefault="00CF684D" w:rsidP="00C05330">
      <w:pPr>
        <w:ind w:left="5664" w:right="-144" w:firstLine="708"/>
        <w:rPr>
          <w:rFonts w:ascii="Times New Roman" w:hAnsi="Times New Roman" w:cs="Times New Roman"/>
          <w:sz w:val="24"/>
          <w:szCs w:val="24"/>
        </w:rPr>
      </w:pPr>
    </w:p>
    <w:p w14:paraId="61DCEB0E" w14:textId="77777777" w:rsidR="00CF684D" w:rsidRDefault="00CF684D" w:rsidP="00C05330">
      <w:pPr>
        <w:ind w:left="5664" w:right="-144" w:firstLine="708"/>
        <w:rPr>
          <w:rFonts w:ascii="Times New Roman" w:hAnsi="Times New Roman" w:cs="Times New Roman"/>
          <w:sz w:val="24"/>
          <w:szCs w:val="24"/>
        </w:rPr>
      </w:pPr>
    </w:p>
    <w:p w14:paraId="733267BA" w14:textId="77777777" w:rsidR="00CF684D" w:rsidRDefault="00CF684D" w:rsidP="00C05330">
      <w:pPr>
        <w:ind w:left="5664" w:right="-144" w:firstLine="708"/>
        <w:rPr>
          <w:rFonts w:ascii="Times New Roman" w:hAnsi="Times New Roman" w:cs="Times New Roman"/>
          <w:sz w:val="24"/>
          <w:szCs w:val="24"/>
        </w:rPr>
      </w:pPr>
    </w:p>
    <w:p w14:paraId="6FC23D22" w14:textId="77777777" w:rsidR="00CF684D" w:rsidRDefault="00CF684D" w:rsidP="00C05330">
      <w:pPr>
        <w:ind w:left="5664" w:right="-144" w:firstLine="708"/>
        <w:rPr>
          <w:rFonts w:ascii="Times New Roman" w:hAnsi="Times New Roman" w:cs="Times New Roman"/>
          <w:sz w:val="24"/>
          <w:szCs w:val="24"/>
        </w:rPr>
      </w:pPr>
    </w:p>
    <w:p w14:paraId="09B03738" w14:textId="77777777" w:rsidR="00CF684D" w:rsidRDefault="00CF684D" w:rsidP="00C05330">
      <w:pPr>
        <w:ind w:left="5664" w:right="-144" w:firstLine="708"/>
        <w:rPr>
          <w:rFonts w:ascii="Times New Roman" w:hAnsi="Times New Roman" w:cs="Times New Roman"/>
          <w:sz w:val="24"/>
          <w:szCs w:val="24"/>
        </w:rPr>
      </w:pPr>
    </w:p>
    <w:p w14:paraId="4843082E" w14:textId="77777777" w:rsidR="00CF684D" w:rsidRDefault="00CF684D" w:rsidP="00C05330">
      <w:pPr>
        <w:ind w:left="5664" w:right="-144" w:firstLine="708"/>
        <w:rPr>
          <w:rFonts w:ascii="Times New Roman" w:hAnsi="Times New Roman" w:cs="Times New Roman"/>
          <w:sz w:val="24"/>
          <w:szCs w:val="24"/>
        </w:rPr>
      </w:pPr>
    </w:p>
    <w:p w14:paraId="4E9DA653" w14:textId="77777777" w:rsidR="00CF684D" w:rsidRDefault="00CF684D" w:rsidP="00C05330">
      <w:pPr>
        <w:ind w:left="5664" w:right="-144" w:firstLine="708"/>
        <w:rPr>
          <w:rFonts w:ascii="Times New Roman" w:hAnsi="Times New Roman" w:cs="Times New Roman"/>
          <w:sz w:val="24"/>
          <w:szCs w:val="24"/>
        </w:rPr>
      </w:pPr>
    </w:p>
    <w:p w14:paraId="1102A149" w14:textId="77777777" w:rsidR="00CF684D" w:rsidRDefault="00CF684D" w:rsidP="00C05330">
      <w:pPr>
        <w:ind w:left="5664" w:right="-144" w:firstLine="708"/>
        <w:rPr>
          <w:rFonts w:ascii="Times New Roman" w:hAnsi="Times New Roman" w:cs="Times New Roman"/>
          <w:sz w:val="24"/>
          <w:szCs w:val="24"/>
        </w:rPr>
      </w:pPr>
    </w:p>
    <w:p w14:paraId="2CF22CE9" w14:textId="77777777" w:rsidR="00CF684D" w:rsidRDefault="00CF684D" w:rsidP="00C05330">
      <w:pPr>
        <w:ind w:left="5664" w:right="-144" w:firstLine="708"/>
        <w:rPr>
          <w:rFonts w:ascii="Times New Roman" w:hAnsi="Times New Roman" w:cs="Times New Roman"/>
          <w:sz w:val="24"/>
          <w:szCs w:val="24"/>
        </w:rPr>
      </w:pPr>
    </w:p>
    <w:p w14:paraId="61B1B3BE" w14:textId="77777777" w:rsidR="00CF684D" w:rsidRDefault="00CF684D" w:rsidP="00C05330">
      <w:pPr>
        <w:ind w:left="5664" w:right="-144" w:firstLine="708"/>
        <w:rPr>
          <w:rFonts w:ascii="Times New Roman" w:hAnsi="Times New Roman" w:cs="Times New Roman"/>
          <w:sz w:val="24"/>
          <w:szCs w:val="24"/>
        </w:rPr>
      </w:pPr>
    </w:p>
    <w:p w14:paraId="79497CB3" w14:textId="77777777" w:rsidR="00CF684D" w:rsidRDefault="00CF684D" w:rsidP="00C05330">
      <w:pPr>
        <w:ind w:left="5664" w:right="-144" w:firstLine="708"/>
        <w:rPr>
          <w:rFonts w:ascii="Times New Roman" w:hAnsi="Times New Roman" w:cs="Times New Roman"/>
          <w:sz w:val="24"/>
          <w:szCs w:val="24"/>
        </w:rPr>
      </w:pPr>
    </w:p>
    <w:p w14:paraId="1341E8D3" w14:textId="77777777" w:rsidR="00CF684D" w:rsidRDefault="00CF684D" w:rsidP="00C05330">
      <w:pPr>
        <w:ind w:left="5664" w:right="-144" w:firstLine="708"/>
        <w:rPr>
          <w:rFonts w:ascii="Times New Roman" w:hAnsi="Times New Roman" w:cs="Times New Roman"/>
          <w:sz w:val="24"/>
          <w:szCs w:val="24"/>
        </w:rPr>
      </w:pPr>
    </w:p>
    <w:p w14:paraId="628D9BA0" w14:textId="77777777" w:rsidR="00CF684D" w:rsidRDefault="00CF684D" w:rsidP="00C05330">
      <w:pPr>
        <w:ind w:left="5664" w:right="-144" w:firstLine="708"/>
        <w:rPr>
          <w:rFonts w:ascii="Times New Roman" w:hAnsi="Times New Roman" w:cs="Times New Roman"/>
          <w:sz w:val="24"/>
          <w:szCs w:val="24"/>
        </w:rPr>
      </w:pPr>
    </w:p>
    <w:p w14:paraId="6D983312" w14:textId="77777777" w:rsidR="00CF684D" w:rsidRDefault="00CF684D" w:rsidP="00C05330">
      <w:pPr>
        <w:ind w:left="5664" w:right="-144" w:firstLine="708"/>
        <w:rPr>
          <w:rFonts w:ascii="Times New Roman" w:hAnsi="Times New Roman" w:cs="Times New Roman"/>
          <w:sz w:val="24"/>
          <w:szCs w:val="24"/>
        </w:rPr>
      </w:pPr>
    </w:p>
    <w:p w14:paraId="02EC339A" w14:textId="77777777" w:rsidR="00CF684D" w:rsidRDefault="00CF684D" w:rsidP="00C05330">
      <w:pPr>
        <w:ind w:left="5664" w:right="-144" w:firstLine="708"/>
        <w:rPr>
          <w:rFonts w:ascii="Times New Roman" w:hAnsi="Times New Roman" w:cs="Times New Roman"/>
          <w:sz w:val="24"/>
          <w:szCs w:val="24"/>
        </w:rPr>
      </w:pPr>
    </w:p>
    <w:p w14:paraId="3A844A60" w14:textId="77777777" w:rsidR="00CF684D" w:rsidRDefault="00CF684D" w:rsidP="00C05330">
      <w:pPr>
        <w:ind w:left="5664" w:right="-144" w:firstLine="708"/>
        <w:rPr>
          <w:rFonts w:ascii="Times New Roman" w:hAnsi="Times New Roman" w:cs="Times New Roman"/>
          <w:sz w:val="24"/>
          <w:szCs w:val="24"/>
        </w:rPr>
      </w:pPr>
    </w:p>
    <w:p w14:paraId="00261DE5" w14:textId="77777777" w:rsidR="00CF684D" w:rsidRDefault="00CF684D" w:rsidP="00C05330">
      <w:pPr>
        <w:ind w:left="5664" w:right="-144" w:firstLine="708"/>
        <w:rPr>
          <w:rFonts w:ascii="Times New Roman" w:hAnsi="Times New Roman" w:cs="Times New Roman"/>
          <w:sz w:val="24"/>
          <w:szCs w:val="24"/>
        </w:rPr>
      </w:pPr>
    </w:p>
    <w:p w14:paraId="51559C94" w14:textId="77777777" w:rsidR="00CF684D" w:rsidRDefault="00CF684D" w:rsidP="00C05330">
      <w:pPr>
        <w:ind w:left="5664" w:right="-144" w:firstLine="708"/>
        <w:rPr>
          <w:rFonts w:ascii="Times New Roman" w:hAnsi="Times New Roman" w:cs="Times New Roman"/>
          <w:sz w:val="24"/>
          <w:szCs w:val="24"/>
        </w:rPr>
      </w:pPr>
    </w:p>
    <w:p w14:paraId="5C64B10F" w14:textId="77777777" w:rsidR="00CF684D" w:rsidRDefault="00CF684D" w:rsidP="00C05330">
      <w:pPr>
        <w:ind w:left="5664" w:right="-144" w:firstLine="708"/>
        <w:rPr>
          <w:rFonts w:ascii="Times New Roman" w:hAnsi="Times New Roman" w:cs="Times New Roman"/>
          <w:sz w:val="24"/>
          <w:szCs w:val="24"/>
        </w:rPr>
      </w:pPr>
    </w:p>
    <w:p w14:paraId="1DE965C4" w14:textId="77777777" w:rsidR="00CF684D" w:rsidRDefault="00CF684D" w:rsidP="00C05330">
      <w:pPr>
        <w:ind w:left="5664" w:right="-144" w:firstLine="708"/>
        <w:rPr>
          <w:rFonts w:ascii="Times New Roman" w:hAnsi="Times New Roman" w:cs="Times New Roman"/>
          <w:sz w:val="24"/>
          <w:szCs w:val="24"/>
        </w:rPr>
      </w:pPr>
    </w:p>
    <w:p w14:paraId="1DF1D776" w14:textId="77777777" w:rsidR="00CF684D" w:rsidRDefault="00CF684D" w:rsidP="00C05330">
      <w:pPr>
        <w:ind w:left="5664" w:right="-144" w:firstLine="708"/>
        <w:rPr>
          <w:rFonts w:ascii="Times New Roman" w:hAnsi="Times New Roman" w:cs="Times New Roman"/>
          <w:sz w:val="24"/>
          <w:szCs w:val="24"/>
        </w:rPr>
      </w:pPr>
    </w:p>
    <w:p w14:paraId="61E399BD" w14:textId="77777777" w:rsidR="00CF684D" w:rsidRDefault="00CF684D" w:rsidP="00C05330">
      <w:pPr>
        <w:ind w:left="5664" w:right="-144" w:firstLine="708"/>
        <w:rPr>
          <w:rFonts w:ascii="Times New Roman" w:hAnsi="Times New Roman" w:cs="Times New Roman"/>
          <w:sz w:val="24"/>
          <w:szCs w:val="24"/>
        </w:rPr>
      </w:pPr>
    </w:p>
    <w:p w14:paraId="738DD9A0" w14:textId="77777777" w:rsidR="00CF684D" w:rsidRDefault="00CF684D" w:rsidP="00C05330">
      <w:pPr>
        <w:ind w:left="5664" w:right="-144" w:firstLine="708"/>
        <w:rPr>
          <w:rFonts w:ascii="Times New Roman" w:hAnsi="Times New Roman" w:cs="Times New Roman"/>
          <w:sz w:val="24"/>
          <w:szCs w:val="24"/>
        </w:rPr>
      </w:pPr>
    </w:p>
    <w:p w14:paraId="23E2B388" w14:textId="77777777" w:rsidR="00CF684D" w:rsidRDefault="00CF684D" w:rsidP="00C05330">
      <w:pPr>
        <w:ind w:left="5664" w:right="-144" w:firstLine="708"/>
        <w:rPr>
          <w:rFonts w:ascii="Times New Roman" w:hAnsi="Times New Roman" w:cs="Times New Roman"/>
          <w:sz w:val="24"/>
          <w:szCs w:val="24"/>
        </w:rPr>
      </w:pPr>
    </w:p>
    <w:p w14:paraId="4B0E2B2B" w14:textId="77777777" w:rsidR="00CF684D" w:rsidRDefault="00CF684D" w:rsidP="00C05330">
      <w:pPr>
        <w:ind w:left="5664" w:right="-144" w:firstLine="708"/>
        <w:rPr>
          <w:rFonts w:ascii="Times New Roman" w:hAnsi="Times New Roman" w:cs="Times New Roman"/>
          <w:sz w:val="24"/>
          <w:szCs w:val="24"/>
        </w:rPr>
      </w:pPr>
    </w:p>
    <w:p w14:paraId="799AE463" w14:textId="77777777" w:rsidR="00CF684D" w:rsidRDefault="00CF684D" w:rsidP="00C05330">
      <w:pPr>
        <w:ind w:left="5664" w:right="-144" w:firstLine="708"/>
        <w:rPr>
          <w:rFonts w:ascii="Times New Roman" w:hAnsi="Times New Roman" w:cs="Times New Roman"/>
          <w:sz w:val="24"/>
          <w:szCs w:val="24"/>
        </w:rPr>
      </w:pPr>
    </w:p>
    <w:p w14:paraId="3AF9CFD8" w14:textId="77777777" w:rsidR="008616D2" w:rsidRDefault="008616D2" w:rsidP="00C05330">
      <w:pPr>
        <w:ind w:left="5664" w:right="-144" w:firstLine="708"/>
        <w:rPr>
          <w:rFonts w:ascii="Times New Roman" w:hAnsi="Times New Roman" w:cs="Times New Roman"/>
          <w:sz w:val="24"/>
          <w:szCs w:val="24"/>
        </w:rPr>
      </w:pPr>
    </w:p>
    <w:p w14:paraId="4638AD04" w14:textId="77777777" w:rsidR="00CF684D" w:rsidRDefault="00CF684D" w:rsidP="00C05330">
      <w:pPr>
        <w:ind w:left="5664" w:right="-144" w:firstLine="708"/>
        <w:rPr>
          <w:rFonts w:ascii="Times New Roman" w:hAnsi="Times New Roman" w:cs="Times New Roman"/>
          <w:sz w:val="24"/>
          <w:szCs w:val="24"/>
        </w:rPr>
      </w:pPr>
    </w:p>
    <w:p w14:paraId="4BF80DAC" w14:textId="7E370748"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lastRenderedPageBreak/>
        <w:t xml:space="preserve">Приложение № 5 к Порядку </w:t>
      </w:r>
    </w:p>
    <w:p w14:paraId="06314E3D" w14:textId="77777777" w:rsidR="00C05330" w:rsidRPr="00D53898" w:rsidRDefault="00C05330" w:rsidP="00C05330">
      <w:pPr>
        <w:ind w:left="5664" w:right="-144" w:firstLine="708"/>
        <w:rPr>
          <w:rFonts w:ascii="Times New Roman" w:hAnsi="Times New Roman" w:cs="Times New Roman"/>
          <w:sz w:val="24"/>
          <w:szCs w:val="24"/>
        </w:rPr>
      </w:pPr>
      <w:r w:rsidRPr="00D53898">
        <w:rPr>
          <w:rFonts w:ascii="Times New Roman" w:hAnsi="Times New Roman" w:cs="Times New Roman"/>
          <w:sz w:val="24"/>
          <w:szCs w:val="24"/>
        </w:rPr>
        <w:t xml:space="preserve">предоставления поручительств </w:t>
      </w:r>
    </w:p>
    <w:p w14:paraId="2C9329F7" w14:textId="35A2E7C5" w:rsidR="00C05330" w:rsidRPr="00D53898" w:rsidRDefault="00C05330" w:rsidP="00C05330">
      <w:pPr>
        <w:ind w:left="6372" w:right="-144"/>
        <w:jc w:val="left"/>
        <w:rPr>
          <w:rFonts w:ascii="Times New Roman" w:hAnsi="Times New Roman" w:cs="Times New Roman"/>
          <w:b/>
          <w:bCs/>
          <w:sz w:val="24"/>
          <w:szCs w:val="24"/>
        </w:rPr>
      </w:pPr>
      <w:r w:rsidRPr="00D53898">
        <w:rPr>
          <w:rFonts w:ascii="Times New Roman" w:hAnsi="Times New Roman" w:cs="Times New Roman"/>
          <w:sz w:val="24"/>
          <w:szCs w:val="24"/>
        </w:rPr>
        <w:t xml:space="preserve">автономной некоммерческой организацией «Гарантийный фонд Чувашской Республики в рамках Механизма гарантийной поддержки без повторного </w:t>
      </w:r>
      <w:proofErr w:type="spellStart"/>
      <w:r w:rsidRPr="00D53898">
        <w:rPr>
          <w:rFonts w:ascii="Times New Roman" w:hAnsi="Times New Roman" w:cs="Times New Roman"/>
          <w:sz w:val="24"/>
          <w:szCs w:val="24"/>
        </w:rPr>
        <w:t>андеррайтинга</w:t>
      </w:r>
      <w:proofErr w:type="spellEnd"/>
      <w:r w:rsidRPr="00D53898">
        <w:rPr>
          <w:rFonts w:ascii="Times New Roman" w:hAnsi="Times New Roman" w:cs="Times New Roman"/>
          <w:sz w:val="24"/>
          <w:szCs w:val="24"/>
        </w:rPr>
        <w:t xml:space="preserve"> по сделкам с ПАО Банк ФК «Открытие»</w:t>
      </w:r>
    </w:p>
    <w:p w14:paraId="24BDBE3A" w14:textId="77777777" w:rsidR="00C05330" w:rsidRPr="00D53898" w:rsidRDefault="00C05330" w:rsidP="00C05330">
      <w:pPr>
        <w:jc w:val="center"/>
        <w:rPr>
          <w:rFonts w:ascii="Times New Roman" w:hAnsi="Times New Roman" w:cs="Times New Roman"/>
          <w:b/>
          <w:bCs/>
        </w:rPr>
      </w:pPr>
    </w:p>
    <w:p w14:paraId="1E377437" w14:textId="77777777" w:rsidR="00C05330" w:rsidRPr="00D53898" w:rsidRDefault="00C05330" w:rsidP="00C05330">
      <w:pPr>
        <w:jc w:val="right"/>
        <w:rPr>
          <w:rFonts w:ascii="Times New Roman" w:hAnsi="Times New Roman" w:cs="Times New Roman"/>
          <w:b/>
          <w:bCs/>
        </w:rPr>
      </w:pPr>
    </w:p>
    <w:p w14:paraId="50721DD9" w14:textId="77777777"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Цифровые значения условий и лимитов для участия </w:t>
      </w:r>
    </w:p>
    <w:p w14:paraId="44EFECB1" w14:textId="35448704" w:rsidR="00C05330" w:rsidRPr="00D53898" w:rsidRDefault="00C05330" w:rsidP="00C05330">
      <w:pPr>
        <w:jc w:val="center"/>
        <w:outlineLvl w:val="0"/>
        <w:rPr>
          <w:rFonts w:ascii="Times New Roman" w:hAnsi="Times New Roman" w:cs="Times New Roman"/>
          <w:b/>
          <w:sz w:val="24"/>
          <w:szCs w:val="24"/>
        </w:rPr>
      </w:pPr>
      <w:r w:rsidRPr="00D53898">
        <w:rPr>
          <w:rFonts w:ascii="Times New Roman" w:hAnsi="Times New Roman" w:cs="Times New Roman"/>
          <w:b/>
          <w:sz w:val="24"/>
          <w:szCs w:val="24"/>
        </w:rPr>
        <w:t xml:space="preserve">автономной некоммерческой организацией «Гарантийный фонд Чувашской Республики» в механизме гарантийной поддержки без повторного </w:t>
      </w:r>
      <w:proofErr w:type="spellStart"/>
      <w:r w:rsidRPr="00D53898">
        <w:rPr>
          <w:rFonts w:ascii="Times New Roman" w:hAnsi="Times New Roman" w:cs="Times New Roman"/>
          <w:b/>
          <w:sz w:val="24"/>
          <w:szCs w:val="24"/>
        </w:rPr>
        <w:t>андеррайтинга</w:t>
      </w:r>
      <w:proofErr w:type="spellEnd"/>
      <w:r w:rsidRPr="00D53898">
        <w:rPr>
          <w:rFonts w:ascii="Times New Roman" w:hAnsi="Times New Roman" w:cs="Times New Roman"/>
          <w:b/>
          <w:sz w:val="24"/>
          <w:szCs w:val="24"/>
        </w:rPr>
        <w:t xml:space="preserve"> по сделкам с ПАО </w:t>
      </w:r>
      <w:r w:rsidR="0054672E" w:rsidRPr="00D53898">
        <w:rPr>
          <w:rFonts w:ascii="Times New Roman" w:hAnsi="Times New Roman" w:cs="Times New Roman"/>
          <w:b/>
          <w:sz w:val="24"/>
          <w:szCs w:val="24"/>
        </w:rPr>
        <w:t>Банк ФК «Открытие»</w:t>
      </w:r>
      <w:r w:rsidRPr="00D53898">
        <w:rPr>
          <w:rFonts w:ascii="Times New Roman" w:hAnsi="Times New Roman" w:cs="Times New Roman"/>
          <w:b/>
          <w:sz w:val="24"/>
          <w:szCs w:val="24"/>
        </w:rPr>
        <w:t>.</w:t>
      </w:r>
    </w:p>
    <w:p w14:paraId="43581A7E" w14:textId="77777777" w:rsidR="00C05330" w:rsidRPr="00D53898" w:rsidRDefault="00C05330" w:rsidP="00C05330">
      <w:pPr>
        <w:jc w:val="center"/>
        <w:rPr>
          <w:rFonts w:ascii="Times New Roman" w:hAnsi="Times New Roman" w:cs="Times New Roman"/>
          <w:b/>
          <w:bCs/>
        </w:rPr>
      </w:pPr>
    </w:p>
    <w:tbl>
      <w:tblPr>
        <w:tblStyle w:val="a8"/>
        <w:tblW w:w="0" w:type="auto"/>
        <w:tblLook w:val="04A0" w:firstRow="1" w:lastRow="0" w:firstColumn="1" w:lastColumn="0" w:noHBand="0" w:noVBand="1"/>
      </w:tblPr>
      <w:tblGrid>
        <w:gridCol w:w="516"/>
        <w:gridCol w:w="3449"/>
        <w:gridCol w:w="3268"/>
        <w:gridCol w:w="2436"/>
      </w:tblGrid>
      <w:tr w:rsidR="00BC2D65" w:rsidRPr="00D53898" w14:paraId="1FD92B22" w14:textId="77777777" w:rsidTr="00BC2D65">
        <w:tc>
          <w:tcPr>
            <w:tcW w:w="516" w:type="dxa"/>
          </w:tcPr>
          <w:p w14:paraId="526B8431" w14:textId="77777777" w:rsidR="00BC2D65" w:rsidRPr="00D53898" w:rsidRDefault="00BC2D65" w:rsidP="00B17181">
            <w:pPr>
              <w:jc w:val="center"/>
              <w:rPr>
                <w:rFonts w:ascii="Times New Roman" w:hAnsi="Times New Roman" w:cs="Times New Roman"/>
                <w:b/>
                <w:bCs/>
                <w:sz w:val="24"/>
                <w:szCs w:val="24"/>
              </w:rPr>
            </w:pPr>
          </w:p>
        </w:tc>
        <w:tc>
          <w:tcPr>
            <w:tcW w:w="3449" w:type="dxa"/>
          </w:tcPr>
          <w:p w14:paraId="01BB2C2A"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Параметр</w:t>
            </w:r>
          </w:p>
        </w:tc>
        <w:tc>
          <w:tcPr>
            <w:tcW w:w="5704" w:type="dxa"/>
            <w:gridSpan w:val="2"/>
          </w:tcPr>
          <w:p w14:paraId="0499EB01" w14:textId="77777777" w:rsidR="00BC2D65" w:rsidRPr="00D53898" w:rsidRDefault="00BC2D65" w:rsidP="00B17181">
            <w:pPr>
              <w:jc w:val="center"/>
              <w:rPr>
                <w:rFonts w:ascii="Times New Roman" w:hAnsi="Times New Roman" w:cs="Times New Roman"/>
                <w:b/>
                <w:bCs/>
                <w:sz w:val="24"/>
                <w:szCs w:val="24"/>
              </w:rPr>
            </w:pPr>
            <w:r w:rsidRPr="00D53898">
              <w:rPr>
                <w:rFonts w:ascii="Times New Roman" w:hAnsi="Times New Roman" w:cs="Times New Roman"/>
                <w:b/>
                <w:bCs/>
                <w:sz w:val="24"/>
                <w:szCs w:val="24"/>
              </w:rPr>
              <w:t>Значение</w:t>
            </w:r>
          </w:p>
        </w:tc>
      </w:tr>
      <w:tr w:rsidR="00BC2D65" w:rsidRPr="00D53898" w14:paraId="29D2443A" w14:textId="77777777" w:rsidTr="00BC2D65">
        <w:tc>
          <w:tcPr>
            <w:tcW w:w="516" w:type="dxa"/>
          </w:tcPr>
          <w:p w14:paraId="6958706F"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1.</w:t>
            </w:r>
          </w:p>
        </w:tc>
        <w:tc>
          <w:tcPr>
            <w:tcW w:w="3449" w:type="dxa"/>
          </w:tcPr>
          <w:p w14:paraId="00DE5305"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Вид банковского продукта</w:t>
            </w:r>
          </w:p>
        </w:tc>
        <w:tc>
          <w:tcPr>
            <w:tcW w:w="5704" w:type="dxa"/>
            <w:gridSpan w:val="2"/>
          </w:tcPr>
          <w:p w14:paraId="6C2385D6" w14:textId="5A83DAE9"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«Универсальный», «Целевой», «Возобновляемая кредитная линия», «Овердрафт», «Контракт»</w:t>
            </w:r>
          </w:p>
        </w:tc>
      </w:tr>
      <w:tr w:rsidR="00BC2D65" w:rsidRPr="00D53898" w14:paraId="53C22D69" w14:textId="77777777" w:rsidTr="00BC2D65">
        <w:tc>
          <w:tcPr>
            <w:tcW w:w="516" w:type="dxa"/>
          </w:tcPr>
          <w:p w14:paraId="0290303A"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2.</w:t>
            </w:r>
          </w:p>
        </w:tc>
        <w:tc>
          <w:tcPr>
            <w:tcW w:w="3449" w:type="dxa"/>
          </w:tcPr>
          <w:p w14:paraId="7096DBA9" w14:textId="1F0E2BAA" w:rsidR="00BC2D65" w:rsidRPr="00CB7DDB" w:rsidRDefault="00BC2D65" w:rsidP="00B17181">
            <w:pPr>
              <w:jc w:val="left"/>
              <w:rPr>
                <w:rFonts w:ascii="Times New Roman" w:hAnsi="Times New Roman" w:cs="Times New Roman"/>
                <w:color w:val="00000A"/>
                <w:sz w:val="24"/>
                <w:szCs w:val="24"/>
              </w:rPr>
            </w:pPr>
            <w:r w:rsidRPr="00CB7DDB">
              <w:rPr>
                <w:rFonts w:ascii="Times New Roman" w:hAnsi="Times New Roman" w:cs="Times New Roman"/>
                <w:color w:val="00000A"/>
                <w:sz w:val="24"/>
                <w:szCs w:val="24"/>
              </w:rPr>
              <w:t>Максимальный объем единовременно выдаваемого поручительства в отношении одного Заемщика в рамках Механизма</w:t>
            </w:r>
            <w:r w:rsidR="0000066A" w:rsidRPr="00CB7DDB">
              <w:rPr>
                <w:rFonts w:ascii="Times New Roman" w:hAnsi="Times New Roman" w:cs="Times New Roman"/>
                <w:color w:val="00000A"/>
                <w:sz w:val="24"/>
                <w:szCs w:val="24"/>
              </w:rPr>
              <w:t xml:space="preserve"> </w:t>
            </w:r>
          </w:p>
        </w:tc>
        <w:tc>
          <w:tcPr>
            <w:tcW w:w="5704" w:type="dxa"/>
            <w:gridSpan w:val="2"/>
          </w:tcPr>
          <w:p w14:paraId="6675E43F" w14:textId="20402F0C" w:rsidR="00BC2D65" w:rsidRPr="00CB7DDB" w:rsidRDefault="00CB7DDB" w:rsidP="00B17181">
            <w:pPr>
              <w:jc w:val="left"/>
              <w:rPr>
                <w:rFonts w:ascii="Times New Roman" w:hAnsi="Times New Roman" w:cs="Times New Roman"/>
                <w:sz w:val="24"/>
                <w:szCs w:val="24"/>
              </w:rPr>
            </w:pPr>
            <w:r w:rsidRPr="00AA668E">
              <w:rPr>
                <w:rFonts w:ascii="Times New Roman" w:hAnsi="Times New Roman" w:cs="Times New Roman"/>
                <w:sz w:val="24"/>
                <w:szCs w:val="24"/>
              </w:rPr>
              <w:t xml:space="preserve">от  5 млн. </w:t>
            </w:r>
            <w:r w:rsidR="008D3C1F" w:rsidRPr="00AA668E">
              <w:rPr>
                <w:rFonts w:ascii="Times New Roman" w:hAnsi="Times New Roman" w:cs="Times New Roman"/>
                <w:sz w:val="24"/>
                <w:szCs w:val="24"/>
              </w:rPr>
              <w:t>до</w:t>
            </w:r>
            <w:r w:rsidR="0000066A" w:rsidRPr="00CB7DDB">
              <w:rPr>
                <w:rFonts w:ascii="Times New Roman" w:hAnsi="Times New Roman" w:cs="Times New Roman"/>
                <w:sz w:val="24"/>
                <w:szCs w:val="24"/>
              </w:rPr>
              <w:t xml:space="preserve"> </w:t>
            </w:r>
            <w:r w:rsidR="00BC2D65" w:rsidRPr="00CB7DDB">
              <w:rPr>
                <w:rFonts w:ascii="Times New Roman" w:hAnsi="Times New Roman" w:cs="Times New Roman"/>
                <w:sz w:val="24"/>
                <w:szCs w:val="24"/>
              </w:rPr>
              <w:t>15 млн. руб.</w:t>
            </w:r>
          </w:p>
        </w:tc>
      </w:tr>
      <w:tr w:rsidR="00BC2D65" w:rsidRPr="00D53898" w14:paraId="53911EDF" w14:textId="77777777" w:rsidTr="00BC2D65">
        <w:tc>
          <w:tcPr>
            <w:tcW w:w="516" w:type="dxa"/>
          </w:tcPr>
          <w:p w14:paraId="5B54FDE5"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3.</w:t>
            </w:r>
          </w:p>
        </w:tc>
        <w:tc>
          <w:tcPr>
            <w:tcW w:w="3449" w:type="dxa"/>
          </w:tcPr>
          <w:p w14:paraId="669D117B"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Общий лимит на Заемщика в рамках Механизма</w:t>
            </w:r>
          </w:p>
        </w:tc>
        <w:tc>
          <w:tcPr>
            <w:tcW w:w="5704" w:type="dxa"/>
            <w:gridSpan w:val="2"/>
          </w:tcPr>
          <w:p w14:paraId="32B48CFA"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25 млн. руб.</w:t>
            </w:r>
          </w:p>
        </w:tc>
      </w:tr>
      <w:tr w:rsidR="00BC2D65" w:rsidRPr="00D53898" w14:paraId="40D70351" w14:textId="77777777" w:rsidTr="00BC2D65">
        <w:tc>
          <w:tcPr>
            <w:tcW w:w="516" w:type="dxa"/>
          </w:tcPr>
          <w:p w14:paraId="015A38DE"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4.</w:t>
            </w:r>
          </w:p>
        </w:tc>
        <w:tc>
          <w:tcPr>
            <w:tcW w:w="3449" w:type="dxa"/>
          </w:tcPr>
          <w:p w14:paraId="7D4446AE" w14:textId="55111E49" w:rsidR="00BC2D65" w:rsidRPr="00DD0306" w:rsidRDefault="00DD0306" w:rsidP="00B17181">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5704" w:type="dxa"/>
            <w:gridSpan w:val="2"/>
          </w:tcPr>
          <w:p w14:paraId="3F587D98"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100 млн. руб.</w:t>
            </w:r>
          </w:p>
        </w:tc>
      </w:tr>
      <w:tr w:rsidR="00BC2D65" w:rsidRPr="00D53898" w14:paraId="0111C364" w14:textId="77777777" w:rsidTr="00BC2D65">
        <w:tc>
          <w:tcPr>
            <w:tcW w:w="516" w:type="dxa"/>
          </w:tcPr>
          <w:p w14:paraId="13A6FEC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5.</w:t>
            </w:r>
          </w:p>
        </w:tc>
        <w:tc>
          <w:tcPr>
            <w:tcW w:w="3449" w:type="dxa"/>
          </w:tcPr>
          <w:p w14:paraId="08884B7F" w14:textId="77777777" w:rsidR="00BC2D65" w:rsidRPr="00D53898" w:rsidRDefault="00BC2D65" w:rsidP="00B17181">
            <w:pPr>
              <w:jc w:val="left"/>
              <w:rPr>
                <w:rFonts w:ascii="Times New Roman" w:hAnsi="Times New Roman" w:cs="Times New Roman"/>
                <w:color w:val="00000A"/>
                <w:sz w:val="24"/>
                <w:szCs w:val="24"/>
              </w:rPr>
            </w:pPr>
            <w:r w:rsidRPr="00D53898">
              <w:rPr>
                <w:rFonts w:ascii="Times New Roman" w:hAnsi="Times New Roman" w:cs="Times New Roman"/>
                <w:color w:val="00000A"/>
                <w:sz w:val="24"/>
                <w:szCs w:val="24"/>
              </w:rPr>
              <w:t>Максимальный размер ответственности за Заемщика перед Банком - партнером</w:t>
            </w:r>
          </w:p>
        </w:tc>
        <w:tc>
          <w:tcPr>
            <w:tcW w:w="5704" w:type="dxa"/>
            <w:gridSpan w:val="2"/>
          </w:tcPr>
          <w:p w14:paraId="6FC4F3A4" w14:textId="590A6B7E"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70 % от суммы обязательств субъекта МСП - для субъектов МСП с 1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4</w:t>
            </w:r>
            <w:r w:rsidRPr="00D53898">
              <w:rPr>
                <w:rFonts w:ascii="Times New Roman" w:hAnsi="Times New Roman" w:cs="Times New Roman"/>
                <w:sz w:val="24"/>
                <w:szCs w:val="24"/>
              </w:rPr>
              <w:t xml:space="preserve"> рейтингом;</w:t>
            </w:r>
          </w:p>
          <w:p w14:paraId="71C3D6BB" w14:textId="7E665687"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50 % от суммы обязательств субъекта МСП - для субъектов МСП с 1</w:t>
            </w:r>
            <w:r w:rsidR="00CF684D" w:rsidRPr="00D53898">
              <w:rPr>
                <w:rFonts w:ascii="Times New Roman" w:hAnsi="Times New Roman" w:cs="Times New Roman"/>
                <w:sz w:val="24"/>
                <w:szCs w:val="24"/>
              </w:rPr>
              <w:t>5</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w:t>
            </w:r>
            <w:r w:rsidR="00CF684D" w:rsidRPr="00D53898">
              <w:rPr>
                <w:rFonts w:ascii="Times New Roman" w:hAnsi="Times New Roman" w:cs="Times New Roman"/>
                <w:sz w:val="24"/>
                <w:szCs w:val="24"/>
              </w:rPr>
              <w:t>9</w:t>
            </w:r>
            <w:r w:rsidRPr="00D53898">
              <w:rPr>
                <w:rFonts w:ascii="Times New Roman" w:hAnsi="Times New Roman" w:cs="Times New Roman"/>
                <w:sz w:val="24"/>
                <w:szCs w:val="24"/>
              </w:rPr>
              <w:t xml:space="preserve"> рейтингом.</w:t>
            </w:r>
          </w:p>
        </w:tc>
      </w:tr>
      <w:tr w:rsidR="00BC2D65" w:rsidRPr="00D53898" w14:paraId="465CA6EF" w14:textId="77777777" w:rsidTr="00BC2D65">
        <w:trPr>
          <w:trHeight w:val="217"/>
        </w:trPr>
        <w:tc>
          <w:tcPr>
            <w:tcW w:w="516" w:type="dxa"/>
          </w:tcPr>
          <w:p w14:paraId="218185C2"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6.</w:t>
            </w:r>
          </w:p>
        </w:tc>
        <w:tc>
          <w:tcPr>
            <w:tcW w:w="6717" w:type="dxa"/>
            <w:gridSpan w:val="2"/>
          </w:tcPr>
          <w:p w14:paraId="00F52053" w14:textId="77777777"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color w:val="00000A"/>
                <w:sz w:val="24"/>
                <w:szCs w:val="24"/>
              </w:rPr>
              <w:t xml:space="preserve">Максимальный уровень </w:t>
            </w:r>
            <w:proofErr w:type="spellStart"/>
            <w:r w:rsidRPr="00D53898">
              <w:rPr>
                <w:rFonts w:ascii="Times New Roman" w:hAnsi="Times New Roman" w:cs="Times New Roman"/>
                <w:color w:val="00000A"/>
                <w:sz w:val="24"/>
                <w:szCs w:val="24"/>
              </w:rPr>
              <w:t>дефолтности</w:t>
            </w:r>
            <w:proofErr w:type="spellEnd"/>
          </w:p>
        </w:tc>
        <w:tc>
          <w:tcPr>
            <w:tcW w:w="2436" w:type="dxa"/>
          </w:tcPr>
          <w:p w14:paraId="56E5BBA6" w14:textId="0CC3C245" w:rsidR="00BC2D65" w:rsidRPr="00D53898" w:rsidRDefault="005E76A2" w:rsidP="00B17181">
            <w:pPr>
              <w:jc w:val="left"/>
              <w:rPr>
                <w:rFonts w:ascii="Times New Roman" w:hAnsi="Times New Roman" w:cs="Times New Roman"/>
                <w:sz w:val="24"/>
                <w:szCs w:val="24"/>
              </w:rPr>
            </w:pPr>
            <w:r>
              <w:rPr>
                <w:rFonts w:ascii="Times New Roman" w:hAnsi="Times New Roman" w:cs="Times New Roman"/>
                <w:sz w:val="24"/>
                <w:szCs w:val="24"/>
              </w:rPr>
              <w:t>3</w:t>
            </w:r>
            <w:r w:rsidR="00BC2D65" w:rsidRPr="00D53898">
              <w:rPr>
                <w:rFonts w:ascii="Times New Roman" w:hAnsi="Times New Roman" w:cs="Times New Roman"/>
                <w:sz w:val="24"/>
                <w:szCs w:val="24"/>
              </w:rPr>
              <w:t>%</w:t>
            </w:r>
          </w:p>
        </w:tc>
      </w:tr>
      <w:tr w:rsidR="00BC2D65" w:rsidRPr="00D53898" w14:paraId="7FE46E83" w14:textId="77777777" w:rsidTr="00CF684D">
        <w:tc>
          <w:tcPr>
            <w:tcW w:w="516" w:type="dxa"/>
          </w:tcPr>
          <w:p w14:paraId="6B7D016D"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7.</w:t>
            </w:r>
          </w:p>
        </w:tc>
        <w:tc>
          <w:tcPr>
            <w:tcW w:w="6717" w:type="dxa"/>
            <w:gridSpan w:val="2"/>
          </w:tcPr>
          <w:p w14:paraId="35ACB44D" w14:textId="7C6762CD"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Предельный уровень рейтинга заемщика по методике </w:t>
            </w:r>
            <w:r w:rsidR="00CF684D" w:rsidRPr="00D53898">
              <w:rPr>
                <w:rFonts w:ascii="Times New Roman" w:hAnsi="Times New Roman" w:cs="Times New Roman"/>
                <w:sz w:val="24"/>
                <w:szCs w:val="24"/>
              </w:rPr>
              <w:t xml:space="preserve">ПАО Банк ФК «Открытие» </w:t>
            </w:r>
            <w:r w:rsidRPr="00D53898">
              <w:rPr>
                <w:rFonts w:ascii="Times New Roman" w:hAnsi="Times New Roman" w:cs="Times New Roman"/>
                <w:sz w:val="24"/>
                <w:szCs w:val="24"/>
              </w:rPr>
              <w:t>для целей предоставления поручительства в рамках Механизма</w:t>
            </w:r>
          </w:p>
        </w:tc>
        <w:tc>
          <w:tcPr>
            <w:tcW w:w="2436" w:type="dxa"/>
          </w:tcPr>
          <w:p w14:paraId="3D8DB1A2" w14:textId="403640F9"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 1</w:t>
            </w:r>
            <w:r w:rsidR="00CF684D" w:rsidRPr="00D53898">
              <w:rPr>
                <w:rFonts w:ascii="Times New Roman" w:hAnsi="Times New Roman" w:cs="Times New Roman"/>
                <w:sz w:val="24"/>
                <w:szCs w:val="24"/>
              </w:rPr>
              <w:t>9</w:t>
            </w:r>
          </w:p>
        </w:tc>
      </w:tr>
      <w:tr w:rsidR="00BC2D65" w:rsidRPr="00D53898" w14:paraId="1306A490" w14:textId="77777777" w:rsidTr="00BC2D65">
        <w:tc>
          <w:tcPr>
            <w:tcW w:w="516" w:type="dxa"/>
          </w:tcPr>
          <w:p w14:paraId="79708F8C"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8.</w:t>
            </w:r>
          </w:p>
        </w:tc>
        <w:tc>
          <w:tcPr>
            <w:tcW w:w="3449" w:type="dxa"/>
          </w:tcPr>
          <w:p w14:paraId="6E3FE6B7" w14:textId="36174600"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 xml:space="preserve">Сроки поручительства, предоставляемого Фондом в рамках Механизма в зависимости от присвоенного Заемщику/Принципалу </w:t>
            </w:r>
            <w:r w:rsidR="00CF684D" w:rsidRPr="00D53898">
              <w:rPr>
                <w:rFonts w:ascii="Times New Roman" w:hAnsi="Times New Roman" w:cs="Times New Roman"/>
                <w:sz w:val="24"/>
                <w:szCs w:val="24"/>
              </w:rPr>
              <w:t>ПАО Банк ФК «Открытие»</w:t>
            </w:r>
            <w:r w:rsidRPr="00D53898">
              <w:rPr>
                <w:rFonts w:ascii="Times New Roman" w:hAnsi="Times New Roman" w:cs="Times New Roman"/>
                <w:sz w:val="24"/>
                <w:szCs w:val="24"/>
              </w:rPr>
              <w:t xml:space="preserve"> рейтинга</w:t>
            </w:r>
          </w:p>
        </w:tc>
        <w:tc>
          <w:tcPr>
            <w:tcW w:w="5704" w:type="dxa"/>
            <w:gridSpan w:val="2"/>
          </w:tcPr>
          <w:p w14:paraId="2482FA3C" w14:textId="4E7A9CE5" w:rsidR="00BC2D65" w:rsidRPr="00D53898" w:rsidRDefault="00BC2D65" w:rsidP="00B17181">
            <w:pPr>
              <w:jc w:val="left"/>
              <w:rPr>
                <w:rFonts w:ascii="Times New Roman" w:hAnsi="Times New Roman" w:cs="Times New Roman"/>
                <w:sz w:val="24"/>
                <w:szCs w:val="24"/>
              </w:rPr>
            </w:pPr>
            <w:r w:rsidRPr="00D53898">
              <w:rPr>
                <w:rFonts w:ascii="Times New Roman" w:hAnsi="Times New Roman" w:cs="Times New Roman"/>
                <w:sz w:val="24"/>
                <w:szCs w:val="24"/>
              </w:rPr>
              <w:t>Рейтинги 1</w:t>
            </w:r>
            <w:r w:rsidR="00CF684D" w:rsidRPr="00D53898">
              <w:rPr>
                <w:rFonts w:ascii="Times New Roman" w:hAnsi="Times New Roman" w:cs="Times New Roman"/>
                <w:sz w:val="24"/>
                <w:szCs w:val="24"/>
              </w:rPr>
              <w:t>-1</w:t>
            </w:r>
            <w:r w:rsidR="000328BF">
              <w:rPr>
                <w:rFonts w:ascii="Times New Roman" w:hAnsi="Times New Roman" w:cs="Times New Roman"/>
                <w:sz w:val="24"/>
                <w:szCs w:val="24"/>
              </w:rPr>
              <w:t>4</w:t>
            </w:r>
            <w:r w:rsidR="00CF684D" w:rsidRPr="00D53898">
              <w:rPr>
                <w:rFonts w:ascii="Times New Roman" w:hAnsi="Times New Roman" w:cs="Times New Roman"/>
                <w:sz w:val="24"/>
                <w:szCs w:val="24"/>
              </w:rPr>
              <w:t xml:space="preserve">   </w:t>
            </w:r>
            <w:r w:rsidRPr="00D53898">
              <w:rPr>
                <w:rFonts w:ascii="Times New Roman" w:hAnsi="Times New Roman" w:cs="Times New Roman"/>
                <w:sz w:val="24"/>
                <w:szCs w:val="24"/>
              </w:rPr>
              <w:t xml:space="preserve">- </w:t>
            </w:r>
            <w:r w:rsidR="00CF684D" w:rsidRPr="00D53898">
              <w:rPr>
                <w:rFonts w:ascii="Times New Roman" w:hAnsi="Times New Roman" w:cs="Times New Roman"/>
                <w:sz w:val="24"/>
                <w:szCs w:val="24"/>
              </w:rPr>
              <w:t>до</w:t>
            </w:r>
            <w:r w:rsidRPr="00D53898">
              <w:rPr>
                <w:rFonts w:ascii="Times New Roman" w:hAnsi="Times New Roman" w:cs="Times New Roman"/>
                <w:sz w:val="24"/>
                <w:szCs w:val="24"/>
              </w:rPr>
              <w:t xml:space="preserve"> 120 месяцев</w:t>
            </w:r>
            <w:r w:rsidR="00CF684D" w:rsidRPr="00D53898">
              <w:rPr>
                <w:rFonts w:ascii="Times New Roman" w:hAnsi="Times New Roman" w:cs="Times New Roman"/>
                <w:sz w:val="24"/>
                <w:szCs w:val="24"/>
              </w:rPr>
              <w:t xml:space="preserve"> включительно</w:t>
            </w:r>
            <w:r w:rsidRPr="00D53898">
              <w:rPr>
                <w:rFonts w:ascii="Times New Roman" w:hAnsi="Times New Roman" w:cs="Times New Roman"/>
                <w:sz w:val="24"/>
                <w:szCs w:val="24"/>
              </w:rPr>
              <w:t>;</w:t>
            </w:r>
          </w:p>
          <w:p w14:paraId="0D4E61B2" w14:textId="0B9656B6" w:rsidR="00BC2D65" w:rsidRPr="00D53898" w:rsidRDefault="00CF684D" w:rsidP="00CF684D">
            <w:pPr>
              <w:jc w:val="left"/>
              <w:rPr>
                <w:rFonts w:ascii="Times New Roman" w:hAnsi="Times New Roman" w:cs="Times New Roman"/>
                <w:sz w:val="24"/>
                <w:szCs w:val="24"/>
              </w:rPr>
            </w:pPr>
            <w:r w:rsidRPr="00D53898">
              <w:rPr>
                <w:rFonts w:ascii="Times New Roman" w:hAnsi="Times New Roman" w:cs="Times New Roman"/>
                <w:sz w:val="24"/>
                <w:szCs w:val="24"/>
              </w:rPr>
              <w:t>Рейтинги 15-19 - до 36 месяцев включительно.</w:t>
            </w:r>
          </w:p>
        </w:tc>
      </w:tr>
      <w:tr w:rsidR="00BC2D65" w:rsidRPr="00D53898" w14:paraId="499D8B49" w14:textId="77777777" w:rsidTr="00BC2D65">
        <w:tc>
          <w:tcPr>
            <w:tcW w:w="516" w:type="dxa"/>
            <w:vMerge w:val="restart"/>
          </w:tcPr>
          <w:p w14:paraId="00E3D2F3"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9.</w:t>
            </w:r>
          </w:p>
        </w:tc>
        <w:tc>
          <w:tcPr>
            <w:tcW w:w="3449" w:type="dxa"/>
            <w:vMerge w:val="restart"/>
          </w:tcPr>
          <w:p w14:paraId="3F207551" w14:textId="2FD6BCB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 xml:space="preserve">Целевая структура рейтингов для </w:t>
            </w:r>
            <w:proofErr w:type="spellStart"/>
            <w:r w:rsidRPr="00D53898">
              <w:rPr>
                <w:rFonts w:ascii="Times New Roman" w:hAnsi="Times New Roman" w:cs="Times New Roman"/>
                <w:sz w:val="24"/>
                <w:szCs w:val="24"/>
              </w:rPr>
              <w:t>подсегмента</w:t>
            </w:r>
            <w:proofErr w:type="spellEnd"/>
            <w:r w:rsidRPr="00D53898">
              <w:rPr>
                <w:rFonts w:ascii="Times New Roman" w:hAnsi="Times New Roman" w:cs="Times New Roman"/>
                <w:sz w:val="24"/>
                <w:szCs w:val="24"/>
              </w:rPr>
              <w:t xml:space="preserve"> «</w:t>
            </w:r>
            <w:proofErr w:type="spellStart"/>
            <w:r w:rsidRPr="00D53898">
              <w:rPr>
                <w:rFonts w:ascii="Times New Roman" w:hAnsi="Times New Roman" w:cs="Times New Roman"/>
                <w:sz w:val="24"/>
                <w:szCs w:val="24"/>
              </w:rPr>
              <w:t>Микробизнес</w:t>
            </w:r>
            <w:proofErr w:type="spellEnd"/>
            <w:r w:rsidRPr="00D53898">
              <w:rPr>
                <w:rFonts w:ascii="Times New Roman" w:hAnsi="Times New Roman" w:cs="Times New Roman"/>
                <w:sz w:val="24"/>
                <w:szCs w:val="24"/>
              </w:rPr>
              <w:t>, малый бизнес, средний бизнес»</w:t>
            </w:r>
          </w:p>
        </w:tc>
        <w:tc>
          <w:tcPr>
            <w:tcW w:w="3268" w:type="dxa"/>
            <w:vAlign w:val="center"/>
          </w:tcPr>
          <w:p w14:paraId="5B417161"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Рейтинг</w:t>
            </w:r>
          </w:p>
        </w:tc>
        <w:tc>
          <w:tcPr>
            <w:tcW w:w="2436" w:type="dxa"/>
          </w:tcPr>
          <w:p w14:paraId="78A76A14" w14:textId="77777777" w:rsidR="00BC2D65" w:rsidRPr="00D53898" w:rsidRDefault="00BC2D65" w:rsidP="00B17181">
            <w:pPr>
              <w:jc w:val="center"/>
              <w:rPr>
                <w:rFonts w:ascii="Times New Roman" w:hAnsi="Times New Roman" w:cs="Times New Roman"/>
                <w:sz w:val="24"/>
                <w:szCs w:val="24"/>
              </w:rPr>
            </w:pPr>
            <w:r w:rsidRPr="00D53898">
              <w:rPr>
                <w:rFonts w:ascii="Times New Roman" w:hAnsi="Times New Roman" w:cs="Times New Roman"/>
                <w:sz w:val="24"/>
                <w:szCs w:val="24"/>
              </w:rPr>
              <w:t>Доля рейтинга для целевой структуры</w:t>
            </w:r>
          </w:p>
        </w:tc>
      </w:tr>
      <w:tr w:rsidR="00BC2D65" w:rsidRPr="00D53898" w14:paraId="45290703" w14:textId="77777777" w:rsidTr="00BC2D65">
        <w:trPr>
          <w:trHeight w:val="1087"/>
        </w:trPr>
        <w:tc>
          <w:tcPr>
            <w:tcW w:w="516" w:type="dxa"/>
            <w:vMerge/>
          </w:tcPr>
          <w:p w14:paraId="3BF53979"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49AABB83" w14:textId="77777777" w:rsidR="00BC2D65" w:rsidRPr="00D53898" w:rsidRDefault="00BC2D65" w:rsidP="00B17181">
            <w:pPr>
              <w:jc w:val="left"/>
              <w:rPr>
                <w:rFonts w:ascii="Times New Roman" w:hAnsi="Times New Roman" w:cs="Times New Roman"/>
                <w:sz w:val="24"/>
                <w:szCs w:val="24"/>
              </w:rPr>
            </w:pPr>
          </w:p>
        </w:tc>
        <w:tc>
          <w:tcPr>
            <w:tcW w:w="3268" w:type="dxa"/>
          </w:tcPr>
          <w:p w14:paraId="5CB60B91" w14:textId="5BB4E733"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1 - 14 (срок до 120 мес. включительно)</w:t>
            </w:r>
          </w:p>
          <w:p w14:paraId="2EE91F69" w14:textId="67928444" w:rsidR="00BC2D65" w:rsidRPr="00D53898" w:rsidRDefault="00BC2D65" w:rsidP="00BC2D65">
            <w:pPr>
              <w:jc w:val="left"/>
              <w:rPr>
                <w:rFonts w:ascii="Times New Roman" w:hAnsi="Times New Roman" w:cs="Times New Roman"/>
                <w:sz w:val="24"/>
                <w:szCs w:val="24"/>
              </w:rPr>
            </w:pPr>
            <w:r w:rsidRPr="00D53898">
              <w:rPr>
                <w:rFonts w:ascii="Times New Roman" w:hAnsi="Times New Roman" w:cs="Times New Roman"/>
                <w:sz w:val="24"/>
                <w:szCs w:val="24"/>
              </w:rPr>
              <w:t>рейтинг 15 - 19 (срок до 36 мес. включительно)</w:t>
            </w:r>
          </w:p>
        </w:tc>
        <w:tc>
          <w:tcPr>
            <w:tcW w:w="2436" w:type="dxa"/>
          </w:tcPr>
          <w:p w14:paraId="4066DC95" w14:textId="07C92E6D"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менее 75,0%</w:t>
            </w:r>
          </w:p>
        </w:tc>
      </w:tr>
      <w:tr w:rsidR="00BC2D65" w:rsidRPr="00BC2D65" w14:paraId="4C462A63" w14:textId="77777777" w:rsidTr="00BC2D65">
        <w:trPr>
          <w:trHeight w:val="418"/>
        </w:trPr>
        <w:tc>
          <w:tcPr>
            <w:tcW w:w="516" w:type="dxa"/>
            <w:vMerge/>
          </w:tcPr>
          <w:p w14:paraId="51FED17C" w14:textId="77777777" w:rsidR="00BC2D65" w:rsidRPr="00D53898" w:rsidRDefault="00BC2D65" w:rsidP="00B17181">
            <w:pPr>
              <w:jc w:val="center"/>
              <w:rPr>
                <w:rFonts w:ascii="Times New Roman" w:hAnsi="Times New Roman" w:cs="Times New Roman"/>
                <w:sz w:val="24"/>
                <w:szCs w:val="24"/>
              </w:rPr>
            </w:pPr>
          </w:p>
        </w:tc>
        <w:tc>
          <w:tcPr>
            <w:tcW w:w="3449" w:type="dxa"/>
            <w:vMerge/>
          </w:tcPr>
          <w:p w14:paraId="37B76241" w14:textId="77777777" w:rsidR="00BC2D65" w:rsidRPr="00D53898" w:rsidRDefault="00BC2D65" w:rsidP="00B17181">
            <w:pPr>
              <w:jc w:val="left"/>
              <w:rPr>
                <w:rFonts w:ascii="Times New Roman" w:hAnsi="Times New Roman" w:cs="Times New Roman"/>
                <w:sz w:val="24"/>
                <w:szCs w:val="24"/>
              </w:rPr>
            </w:pPr>
          </w:p>
        </w:tc>
        <w:tc>
          <w:tcPr>
            <w:tcW w:w="3268" w:type="dxa"/>
          </w:tcPr>
          <w:p w14:paraId="0E6071D0" w14:textId="2A6B39C5" w:rsidR="00BC2D65" w:rsidRPr="00D53898" w:rsidRDefault="00BC2D65" w:rsidP="00CF684D">
            <w:pPr>
              <w:jc w:val="left"/>
              <w:rPr>
                <w:rFonts w:ascii="Times New Roman" w:hAnsi="Times New Roman" w:cs="Times New Roman"/>
                <w:sz w:val="24"/>
                <w:szCs w:val="24"/>
              </w:rPr>
            </w:pPr>
            <w:r w:rsidRPr="00D53898">
              <w:rPr>
                <w:rFonts w:ascii="Times New Roman" w:hAnsi="Times New Roman" w:cs="Times New Roman"/>
                <w:sz w:val="24"/>
                <w:szCs w:val="24"/>
              </w:rPr>
              <w:t xml:space="preserve">рейтинг 15 </w:t>
            </w:r>
            <w:r w:rsidR="00CF684D" w:rsidRPr="00D53898">
              <w:rPr>
                <w:rFonts w:ascii="Times New Roman" w:hAnsi="Times New Roman" w:cs="Times New Roman"/>
                <w:sz w:val="24"/>
                <w:szCs w:val="24"/>
              </w:rPr>
              <w:t>-</w:t>
            </w:r>
            <w:r w:rsidRPr="00D53898">
              <w:rPr>
                <w:rFonts w:ascii="Times New Roman" w:hAnsi="Times New Roman" w:cs="Times New Roman"/>
                <w:sz w:val="24"/>
                <w:szCs w:val="24"/>
              </w:rPr>
              <w:t xml:space="preserve"> 19 (срок более 36 и до 120 мес. включительно)</w:t>
            </w:r>
          </w:p>
        </w:tc>
        <w:tc>
          <w:tcPr>
            <w:tcW w:w="2436" w:type="dxa"/>
          </w:tcPr>
          <w:p w14:paraId="24FB0045" w14:textId="0A11177B" w:rsidR="00BC2D65" w:rsidRPr="00D53898" w:rsidRDefault="00BC2D65" w:rsidP="00BC2D65">
            <w:pPr>
              <w:jc w:val="center"/>
              <w:rPr>
                <w:rFonts w:ascii="Times New Roman" w:hAnsi="Times New Roman" w:cs="Times New Roman"/>
                <w:sz w:val="24"/>
                <w:szCs w:val="24"/>
              </w:rPr>
            </w:pPr>
            <w:r w:rsidRPr="00D53898">
              <w:rPr>
                <w:rFonts w:ascii="Times New Roman" w:hAnsi="Times New Roman" w:cs="Times New Roman"/>
                <w:sz w:val="24"/>
                <w:szCs w:val="24"/>
              </w:rPr>
              <w:t>не более 25,0%</w:t>
            </w:r>
          </w:p>
        </w:tc>
      </w:tr>
    </w:tbl>
    <w:p w14:paraId="4E0133D1" w14:textId="77777777" w:rsidR="002B1DDA" w:rsidRDefault="002B1DDA" w:rsidP="004F0CC0">
      <w:pPr>
        <w:ind w:left="5664" w:firstLine="708"/>
        <w:rPr>
          <w:rFonts w:ascii="Times New Roman" w:hAnsi="Times New Roman" w:cs="Times New Roman"/>
          <w:sz w:val="24"/>
          <w:szCs w:val="24"/>
        </w:rPr>
      </w:pPr>
    </w:p>
    <w:p w14:paraId="1F2DC473" w14:textId="77777777" w:rsidR="002B1DDA" w:rsidRDefault="002B1DDA" w:rsidP="004F0CC0">
      <w:pPr>
        <w:ind w:left="5664" w:firstLine="708"/>
        <w:rPr>
          <w:rFonts w:ascii="Times New Roman" w:hAnsi="Times New Roman" w:cs="Times New Roman"/>
          <w:sz w:val="24"/>
          <w:szCs w:val="24"/>
        </w:rPr>
      </w:pPr>
    </w:p>
    <w:p w14:paraId="39D63C5B" w14:textId="77777777" w:rsidR="002B1DDA" w:rsidRDefault="002B1DDA" w:rsidP="004F0CC0">
      <w:pPr>
        <w:ind w:left="5664" w:firstLine="708"/>
        <w:rPr>
          <w:rFonts w:ascii="Times New Roman" w:hAnsi="Times New Roman" w:cs="Times New Roman"/>
          <w:sz w:val="24"/>
          <w:szCs w:val="24"/>
        </w:rPr>
      </w:pPr>
    </w:p>
    <w:p w14:paraId="6AD63AF5" w14:textId="77777777" w:rsidR="002B1DDA" w:rsidRDefault="002B1DDA" w:rsidP="004F0CC0">
      <w:pPr>
        <w:ind w:left="5664" w:firstLine="708"/>
        <w:rPr>
          <w:rFonts w:ascii="Times New Roman" w:hAnsi="Times New Roman" w:cs="Times New Roman"/>
          <w:sz w:val="24"/>
          <w:szCs w:val="24"/>
        </w:rPr>
      </w:pPr>
    </w:p>
    <w:p w14:paraId="7DD5AEFF" w14:textId="18D95762"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Приложение </w:t>
      </w:r>
      <w:r>
        <w:rPr>
          <w:rFonts w:ascii="Times New Roman" w:hAnsi="Times New Roman" w:cs="Times New Roman"/>
          <w:sz w:val="24"/>
          <w:szCs w:val="24"/>
        </w:rPr>
        <w:t>№ 6</w:t>
      </w:r>
      <w:r w:rsidRPr="00A314B1">
        <w:rPr>
          <w:rFonts w:ascii="Times New Roman" w:hAnsi="Times New Roman" w:cs="Times New Roman"/>
          <w:sz w:val="24"/>
          <w:szCs w:val="24"/>
        </w:rPr>
        <w:t xml:space="preserve"> к Порядку </w:t>
      </w:r>
    </w:p>
    <w:p w14:paraId="09A76F77" w14:textId="77777777" w:rsidR="004F0CC0" w:rsidRPr="00A314B1" w:rsidRDefault="004F0CC0" w:rsidP="004F0CC0">
      <w:pPr>
        <w:ind w:left="5664" w:firstLine="708"/>
        <w:rPr>
          <w:rFonts w:ascii="Times New Roman" w:hAnsi="Times New Roman" w:cs="Times New Roman"/>
          <w:sz w:val="24"/>
          <w:szCs w:val="24"/>
        </w:rPr>
      </w:pPr>
      <w:r w:rsidRPr="00A314B1">
        <w:rPr>
          <w:rFonts w:ascii="Times New Roman" w:hAnsi="Times New Roman" w:cs="Times New Roman"/>
          <w:sz w:val="24"/>
          <w:szCs w:val="24"/>
        </w:rPr>
        <w:t xml:space="preserve">предоставления поручительств </w:t>
      </w:r>
    </w:p>
    <w:p w14:paraId="776BE166" w14:textId="7706B4F5" w:rsidR="004F0CC0" w:rsidRPr="00E71431" w:rsidRDefault="004F0CC0" w:rsidP="004F0CC0">
      <w:pPr>
        <w:ind w:left="6372"/>
        <w:jc w:val="left"/>
        <w:rPr>
          <w:rFonts w:ascii="Times New Roman" w:hAnsi="Times New Roman" w:cs="Times New Roman"/>
          <w:b/>
          <w:bCs/>
          <w:sz w:val="24"/>
          <w:szCs w:val="24"/>
        </w:rPr>
      </w:pPr>
      <w:r w:rsidRPr="00651B22">
        <w:rPr>
          <w:rFonts w:ascii="Times New Roman" w:hAnsi="Times New Roman" w:cs="Times New Roman"/>
          <w:sz w:val="24"/>
          <w:szCs w:val="24"/>
        </w:rPr>
        <w:t xml:space="preserve">автономной некоммерческой организацией </w:t>
      </w:r>
      <w:r w:rsidRPr="00A314B1">
        <w:rPr>
          <w:rFonts w:ascii="Times New Roman" w:hAnsi="Times New Roman" w:cs="Times New Roman"/>
          <w:sz w:val="24"/>
          <w:szCs w:val="24"/>
        </w:rPr>
        <w:t xml:space="preserve">«Гарантийный фонд </w:t>
      </w:r>
      <w:r>
        <w:rPr>
          <w:rFonts w:ascii="Times New Roman" w:hAnsi="Times New Roman" w:cs="Times New Roman"/>
          <w:sz w:val="24"/>
          <w:szCs w:val="24"/>
        </w:rPr>
        <w:t xml:space="preserve">Чувашской </w:t>
      </w:r>
      <w:r w:rsidRPr="00A314B1">
        <w:rPr>
          <w:rFonts w:ascii="Times New Roman" w:hAnsi="Times New Roman" w:cs="Times New Roman"/>
          <w:sz w:val="24"/>
          <w:szCs w:val="24"/>
        </w:rPr>
        <w:t xml:space="preserve">Республики в рамках Механизма гарантийной поддержки </w:t>
      </w:r>
      <w:proofErr w:type="gramStart"/>
      <w:r w:rsidRPr="00A314B1">
        <w:rPr>
          <w:rFonts w:ascii="Times New Roman" w:hAnsi="Times New Roman" w:cs="Times New Roman"/>
          <w:sz w:val="24"/>
          <w:szCs w:val="24"/>
        </w:rPr>
        <w:t>без</w:t>
      </w:r>
      <w:proofErr w:type="gramEnd"/>
      <w:r w:rsidRPr="00A314B1">
        <w:rPr>
          <w:rFonts w:ascii="Times New Roman" w:hAnsi="Times New Roman" w:cs="Times New Roman"/>
          <w:sz w:val="24"/>
          <w:szCs w:val="24"/>
        </w:rPr>
        <w:t xml:space="preserve"> повторного </w:t>
      </w:r>
      <w:proofErr w:type="spellStart"/>
      <w:r w:rsidRPr="00A314B1">
        <w:rPr>
          <w:rFonts w:ascii="Times New Roman" w:hAnsi="Times New Roman" w:cs="Times New Roman"/>
          <w:sz w:val="24"/>
          <w:szCs w:val="24"/>
        </w:rPr>
        <w:t>андеррайтинга</w:t>
      </w:r>
      <w:proofErr w:type="spellEnd"/>
      <w:r>
        <w:rPr>
          <w:rFonts w:ascii="Times New Roman" w:hAnsi="Times New Roman" w:cs="Times New Roman"/>
          <w:sz w:val="24"/>
          <w:szCs w:val="24"/>
        </w:rPr>
        <w:t xml:space="preserve"> по </w:t>
      </w:r>
      <w:r w:rsidRPr="00E71431">
        <w:rPr>
          <w:rFonts w:ascii="Times New Roman" w:hAnsi="Times New Roman" w:cs="Times New Roman"/>
          <w:sz w:val="24"/>
          <w:szCs w:val="24"/>
        </w:rPr>
        <w:t xml:space="preserve">сделкам с </w:t>
      </w:r>
      <w:r w:rsidR="00846165" w:rsidRPr="00846165">
        <w:rPr>
          <w:rFonts w:ascii="Times New Roman" w:hAnsi="Times New Roman" w:cs="Times New Roman"/>
          <w:sz w:val="24"/>
          <w:szCs w:val="24"/>
        </w:rPr>
        <w:t>Банком ВТБ (ПАО).</w:t>
      </w:r>
    </w:p>
    <w:p w14:paraId="00B2F69A" w14:textId="77777777" w:rsidR="004F0CC0" w:rsidRPr="00E71431" w:rsidRDefault="004F0CC0" w:rsidP="004F0CC0">
      <w:pPr>
        <w:jc w:val="center"/>
        <w:rPr>
          <w:rFonts w:ascii="Times New Roman" w:hAnsi="Times New Roman" w:cs="Times New Roman"/>
          <w:b/>
          <w:bCs/>
        </w:rPr>
      </w:pPr>
    </w:p>
    <w:p w14:paraId="6CAB1ED3" w14:textId="77777777"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Цифровые значения условий и лимитов для участия </w:t>
      </w:r>
    </w:p>
    <w:p w14:paraId="7BCA7D49" w14:textId="016A494D" w:rsidR="004F0CC0" w:rsidRPr="00E71431" w:rsidRDefault="004F0CC0" w:rsidP="004F0CC0">
      <w:pPr>
        <w:jc w:val="center"/>
        <w:outlineLvl w:val="0"/>
        <w:rPr>
          <w:rFonts w:ascii="Times New Roman" w:hAnsi="Times New Roman" w:cs="Times New Roman"/>
          <w:b/>
          <w:sz w:val="24"/>
          <w:szCs w:val="24"/>
        </w:rPr>
      </w:pPr>
      <w:r w:rsidRPr="00E71431">
        <w:rPr>
          <w:rFonts w:ascii="Times New Roman" w:hAnsi="Times New Roman" w:cs="Times New Roman"/>
          <w:b/>
          <w:sz w:val="24"/>
          <w:szCs w:val="24"/>
        </w:rPr>
        <w:t xml:space="preserve">автономной некоммерческой организацией «Гарантийный фонд Чувашской Республики» в механизме гарантийной поддержки </w:t>
      </w:r>
      <w:proofErr w:type="gramStart"/>
      <w:r w:rsidRPr="00E71431">
        <w:rPr>
          <w:rFonts w:ascii="Times New Roman" w:hAnsi="Times New Roman" w:cs="Times New Roman"/>
          <w:b/>
          <w:sz w:val="24"/>
          <w:szCs w:val="24"/>
        </w:rPr>
        <w:t>без</w:t>
      </w:r>
      <w:proofErr w:type="gramEnd"/>
      <w:r w:rsidRPr="00E71431">
        <w:rPr>
          <w:rFonts w:ascii="Times New Roman" w:hAnsi="Times New Roman" w:cs="Times New Roman"/>
          <w:b/>
          <w:sz w:val="24"/>
          <w:szCs w:val="24"/>
        </w:rPr>
        <w:t xml:space="preserve"> повторного </w:t>
      </w:r>
      <w:proofErr w:type="spellStart"/>
      <w:r w:rsidRPr="00E71431">
        <w:rPr>
          <w:rFonts w:ascii="Times New Roman" w:hAnsi="Times New Roman" w:cs="Times New Roman"/>
          <w:b/>
          <w:sz w:val="24"/>
          <w:szCs w:val="24"/>
        </w:rPr>
        <w:t>андеррайтинга</w:t>
      </w:r>
      <w:proofErr w:type="spellEnd"/>
      <w:r w:rsidRPr="00E71431">
        <w:rPr>
          <w:rFonts w:ascii="Times New Roman" w:hAnsi="Times New Roman" w:cs="Times New Roman"/>
          <w:b/>
          <w:sz w:val="24"/>
          <w:szCs w:val="24"/>
        </w:rPr>
        <w:t xml:space="preserve"> по сделкам с</w:t>
      </w:r>
      <w:r w:rsidR="00452F66" w:rsidRPr="00452F66">
        <w:rPr>
          <w:rFonts w:ascii="Times New Roman" w:hAnsi="Times New Roman" w:cs="Times New Roman"/>
          <w:b/>
          <w:sz w:val="24"/>
          <w:szCs w:val="24"/>
        </w:rPr>
        <w:t xml:space="preserve"> Банка ВТБ (ПАО)</w:t>
      </w:r>
      <w:r w:rsidRPr="00E71431">
        <w:rPr>
          <w:rFonts w:ascii="Times New Roman" w:hAnsi="Times New Roman" w:cs="Times New Roman"/>
          <w:b/>
          <w:sz w:val="24"/>
          <w:szCs w:val="24"/>
        </w:rPr>
        <w:t>.</w:t>
      </w:r>
    </w:p>
    <w:tbl>
      <w:tblPr>
        <w:tblStyle w:val="a8"/>
        <w:tblW w:w="9889" w:type="dxa"/>
        <w:tblLayout w:type="fixed"/>
        <w:tblLook w:val="04A0" w:firstRow="1" w:lastRow="0" w:firstColumn="1" w:lastColumn="0" w:noHBand="0" w:noVBand="1"/>
      </w:tblPr>
      <w:tblGrid>
        <w:gridCol w:w="396"/>
        <w:gridCol w:w="3256"/>
        <w:gridCol w:w="4377"/>
        <w:gridCol w:w="1860"/>
      </w:tblGrid>
      <w:tr w:rsidR="004F0CC0" w:rsidRPr="00E71431" w14:paraId="09B8937E" w14:textId="77777777" w:rsidTr="00AA668E">
        <w:tc>
          <w:tcPr>
            <w:tcW w:w="396" w:type="dxa"/>
          </w:tcPr>
          <w:p w14:paraId="22354FD5" w14:textId="77777777" w:rsidR="004F0CC0" w:rsidRPr="00E71431" w:rsidRDefault="004F0CC0" w:rsidP="004F0CC0">
            <w:pPr>
              <w:jc w:val="center"/>
              <w:rPr>
                <w:rFonts w:ascii="Times New Roman" w:hAnsi="Times New Roman" w:cs="Times New Roman"/>
                <w:b/>
                <w:bCs/>
                <w:sz w:val="24"/>
                <w:szCs w:val="24"/>
              </w:rPr>
            </w:pPr>
          </w:p>
        </w:tc>
        <w:tc>
          <w:tcPr>
            <w:tcW w:w="3256" w:type="dxa"/>
          </w:tcPr>
          <w:p w14:paraId="72447106"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Параметр</w:t>
            </w:r>
          </w:p>
        </w:tc>
        <w:tc>
          <w:tcPr>
            <w:tcW w:w="6237" w:type="dxa"/>
            <w:gridSpan w:val="2"/>
          </w:tcPr>
          <w:p w14:paraId="46B0DA6E" w14:textId="77777777" w:rsidR="004F0CC0" w:rsidRPr="00E71431" w:rsidRDefault="004F0CC0" w:rsidP="004F0CC0">
            <w:pPr>
              <w:jc w:val="center"/>
              <w:rPr>
                <w:rFonts w:ascii="Times New Roman" w:hAnsi="Times New Roman" w:cs="Times New Roman"/>
                <w:b/>
                <w:bCs/>
                <w:sz w:val="24"/>
                <w:szCs w:val="24"/>
              </w:rPr>
            </w:pPr>
            <w:r w:rsidRPr="00E71431">
              <w:rPr>
                <w:rFonts w:ascii="Times New Roman" w:hAnsi="Times New Roman" w:cs="Times New Roman"/>
                <w:b/>
                <w:bCs/>
                <w:sz w:val="24"/>
                <w:szCs w:val="24"/>
              </w:rPr>
              <w:t>Значение</w:t>
            </w:r>
          </w:p>
        </w:tc>
      </w:tr>
      <w:tr w:rsidR="004F0CC0" w:rsidRPr="00E71431" w14:paraId="70C1E59F" w14:textId="77777777" w:rsidTr="00AA668E">
        <w:tc>
          <w:tcPr>
            <w:tcW w:w="396" w:type="dxa"/>
          </w:tcPr>
          <w:p w14:paraId="08FF00F9"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1.</w:t>
            </w:r>
          </w:p>
        </w:tc>
        <w:tc>
          <w:tcPr>
            <w:tcW w:w="3256" w:type="dxa"/>
          </w:tcPr>
          <w:p w14:paraId="39D50CC6" w14:textId="77777777" w:rsidR="004F0CC0" w:rsidRPr="00E71431" w:rsidRDefault="004F0CC0" w:rsidP="004F0CC0">
            <w:pPr>
              <w:jc w:val="left"/>
              <w:rPr>
                <w:rFonts w:ascii="Times New Roman" w:hAnsi="Times New Roman" w:cs="Times New Roman"/>
                <w:color w:val="00000A"/>
                <w:sz w:val="24"/>
                <w:szCs w:val="24"/>
              </w:rPr>
            </w:pPr>
            <w:r w:rsidRPr="00E71431">
              <w:rPr>
                <w:rFonts w:ascii="Times New Roman" w:hAnsi="Times New Roman" w:cs="Times New Roman"/>
                <w:color w:val="00000A"/>
                <w:sz w:val="24"/>
                <w:szCs w:val="24"/>
              </w:rPr>
              <w:t>Вид банковского продукта в рамках Механизма</w:t>
            </w:r>
          </w:p>
        </w:tc>
        <w:tc>
          <w:tcPr>
            <w:tcW w:w="6237" w:type="dxa"/>
            <w:gridSpan w:val="2"/>
          </w:tcPr>
          <w:p w14:paraId="3D57EA3C" w14:textId="617F3065" w:rsidR="004F0CC0" w:rsidRPr="00E71431" w:rsidRDefault="004F0CC0" w:rsidP="004F0CC0">
            <w:pPr>
              <w:jc w:val="left"/>
              <w:rPr>
                <w:rFonts w:ascii="Times New Roman" w:hAnsi="Times New Roman" w:cs="Times New Roman"/>
                <w:sz w:val="24"/>
                <w:szCs w:val="24"/>
              </w:rPr>
            </w:pPr>
            <w:r>
              <w:rPr>
                <w:rFonts w:ascii="Times New Roman" w:hAnsi="Times New Roman" w:cs="Times New Roman"/>
                <w:sz w:val="24"/>
                <w:szCs w:val="24"/>
              </w:rPr>
              <w:t xml:space="preserve">поручительство Фонда предоставляется по банковским продуктам, перечень которых утверждается решением правления Корпорации о допуске Банка ВТБ </w:t>
            </w:r>
            <w:r w:rsidR="00452F66">
              <w:rPr>
                <w:rFonts w:ascii="Times New Roman" w:hAnsi="Times New Roman" w:cs="Times New Roman"/>
                <w:sz w:val="24"/>
                <w:szCs w:val="24"/>
              </w:rPr>
              <w:t>(</w:t>
            </w:r>
            <w:r>
              <w:rPr>
                <w:rFonts w:ascii="Times New Roman" w:hAnsi="Times New Roman" w:cs="Times New Roman"/>
                <w:sz w:val="24"/>
                <w:szCs w:val="24"/>
              </w:rPr>
              <w:t>ПАО</w:t>
            </w:r>
            <w:r w:rsidR="00452F66">
              <w:rPr>
                <w:rFonts w:ascii="Times New Roman" w:hAnsi="Times New Roman" w:cs="Times New Roman"/>
                <w:sz w:val="24"/>
                <w:szCs w:val="24"/>
              </w:rPr>
              <w:t>)</w:t>
            </w:r>
            <w:r>
              <w:rPr>
                <w:rFonts w:ascii="Times New Roman" w:hAnsi="Times New Roman" w:cs="Times New Roman"/>
                <w:sz w:val="24"/>
                <w:szCs w:val="24"/>
              </w:rPr>
              <w:t xml:space="preserve"> к механизму гарантийной поддержки </w:t>
            </w:r>
            <w:proofErr w:type="gramStart"/>
            <w:r>
              <w:rPr>
                <w:rFonts w:ascii="Times New Roman" w:hAnsi="Times New Roman" w:cs="Times New Roman"/>
                <w:sz w:val="24"/>
                <w:szCs w:val="24"/>
              </w:rPr>
              <w:t>без</w:t>
            </w:r>
            <w:proofErr w:type="gramEnd"/>
            <w:r>
              <w:rPr>
                <w:rFonts w:ascii="Times New Roman" w:hAnsi="Times New Roman" w:cs="Times New Roman"/>
                <w:sz w:val="24"/>
                <w:szCs w:val="24"/>
              </w:rPr>
              <w:t xml:space="preserve"> повторного </w:t>
            </w:r>
            <w:proofErr w:type="spellStart"/>
            <w:r>
              <w:rPr>
                <w:rFonts w:ascii="Times New Roman" w:hAnsi="Times New Roman" w:cs="Times New Roman"/>
                <w:sz w:val="24"/>
                <w:szCs w:val="24"/>
              </w:rPr>
              <w:t>андеррайтинга</w:t>
            </w:r>
            <w:proofErr w:type="spellEnd"/>
          </w:p>
        </w:tc>
      </w:tr>
      <w:tr w:rsidR="004F0CC0" w:rsidRPr="00A314B1" w14:paraId="7C1B00BD" w14:textId="77777777" w:rsidTr="00AA668E">
        <w:tc>
          <w:tcPr>
            <w:tcW w:w="396" w:type="dxa"/>
          </w:tcPr>
          <w:p w14:paraId="5992FF31" w14:textId="77777777" w:rsidR="004F0CC0" w:rsidRPr="00E71431" w:rsidRDefault="004F0CC0" w:rsidP="004F0CC0">
            <w:pPr>
              <w:jc w:val="center"/>
              <w:rPr>
                <w:rFonts w:ascii="Times New Roman" w:hAnsi="Times New Roman" w:cs="Times New Roman"/>
                <w:sz w:val="24"/>
                <w:szCs w:val="24"/>
              </w:rPr>
            </w:pPr>
            <w:r w:rsidRPr="00E71431">
              <w:rPr>
                <w:rFonts w:ascii="Times New Roman" w:hAnsi="Times New Roman" w:cs="Times New Roman"/>
                <w:sz w:val="24"/>
                <w:szCs w:val="24"/>
              </w:rPr>
              <w:t>2.</w:t>
            </w:r>
          </w:p>
        </w:tc>
        <w:tc>
          <w:tcPr>
            <w:tcW w:w="3256" w:type="dxa"/>
          </w:tcPr>
          <w:p w14:paraId="7754F382" w14:textId="037E1F90" w:rsidR="004F0CC0" w:rsidRPr="00E71431" w:rsidRDefault="004F0CC0" w:rsidP="0000066A">
            <w:pPr>
              <w:jc w:val="left"/>
              <w:rPr>
                <w:rFonts w:ascii="Times New Roman" w:hAnsi="Times New Roman" w:cs="Times New Roman"/>
                <w:color w:val="00000A"/>
                <w:sz w:val="24"/>
                <w:szCs w:val="24"/>
              </w:rPr>
            </w:pPr>
            <w:r>
              <w:rPr>
                <w:rFonts w:ascii="Times New Roman" w:hAnsi="Times New Roman" w:cs="Times New Roman"/>
                <w:color w:val="00000A"/>
                <w:sz w:val="24"/>
                <w:szCs w:val="24"/>
              </w:rPr>
              <w:t xml:space="preserve">Размер </w:t>
            </w:r>
            <w:r w:rsidRPr="00E71431">
              <w:rPr>
                <w:rFonts w:ascii="Times New Roman" w:hAnsi="Times New Roman" w:cs="Times New Roman"/>
                <w:color w:val="00000A"/>
                <w:sz w:val="24"/>
                <w:szCs w:val="24"/>
              </w:rPr>
              <w:t xml:space="preserve">поручительства </w:t>
            </w:r>
            <w:r w:rsidR="0000066A">
              <w:rPr>
                <w:rFonts w:ascii="Times New Roman" w:hAnsi="Times New Roman" w:cs="Times New Roman"/>
                <w:color w:val="00000A"/>
                <w:sz w:val="24"/>
                <w:szCs w:val="24"/>
              </w:rPr>
              <w:t xml:space="preserve">Фонда в рамках одного договора поручительства </w:t>
            </w:r>
            <w:r w:rsidRPr="00E71431">
              <w:rPr>
                <w:rFonts w:ascii="Times New Roman" w:hAnsi="Times New Roman" w:cs="Times New Roman"/>
                <w:color w:val="00000A"/>
                <w:sz w:val="24"/>
                <w:szCs w:val="24"/>
              </w:rPr>
              <w:t xml:space="preserve">в отношении одного Заемщика </w:t>
            </w:r>
          </w:p>
        </w:tc>
        <w:tc>
          <w:tcPr>
            <w:tcW w:w="6237" w:type="dxa"/>
            <w:gridSpan w:val="2"/>
          </w:tcPr>
          <w:p w14:paraId="110EB3F9" w14:textId="61EAB830" w:rsidR="004F0CC0" w:rsidRDefault="0000066A" w:rsidP="004F0CC0">
            <w:pPr>
              <w:jc w:val="left"/>
              <w:rPr>
                <w:rFonts w:ascii="Times New Roman" w:hAnsi="Times New Roman" w:cs="Times New Roman"/>
                <w:sz w:val="24"/>
                <w:szCs w:val="24"/>
              </w:rPr>
            </w:pPr>
            <w:r>
              <w:rPr>
                <w:rFonts w:ascii="Times New Roman" w:hAnsi="Times New Roman" w:cs="Times New Roman"/>
                <w:sz w:val="24"/>
                <w:szCs w:val="24"/>
              </w:rPr>
              <w:t xml:space="preserve">до </w:t>
            </w:r>
            <w:r w:rsidR="004F0CC0" w:rsidRPr="00E71431">
              <w:rPr>
                <w:rFonts w:ascii="Times New Roman" w:hAnsi="Times New Roman" w:cs="Times New Roman"/>
                <w:sz w:val="24"/>
                <w:szCs w:val="24"/>
              </w:rPr>
              <w:t>15 млн. руб.</w:t>
            </w:r>
          </w:p>
        </w:tc>
      </w:tr>
      <w:tr w:rsidR="004F0CC0" w:rsidRPr="00A314B1" w14:paraId="6848CE91" w14:textId="77777777" w:rsidTr="00AA668E">
        <w:tc>
          <w:tcPr>
            <w:tcW w:w="396" w:type="dxa"/>
          </w:tcPr>
          <w:p w14:paraId="32F85616"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3</w:t>
            </w:r>
            <w:r w:rsidRPr="008B72C4">
              <w:rPr>
                <w:rFonts w:ascii="Times New Roman" w:hAnsi="Times New Roman" w:cs="Times New Roman"/>
                <w:sz w:val="24"/>
                <w:szCs w:val="24"/>
              </w:rPr>
              <w:t>.</w:t>
            </w:r>
          </w:p>
        </w:tc>
        <w:tc>
          <w:tcPr>
            <w:tcW w:w="3256" w:type="dxa"/>
          </w:tcPr>
          <w:p w14:paraId="7C0B548B" w14:textId="77777777" w:rsidR="004F0CC0" w:rsidRPr="008B72C4" w:rsidRDefault="004F0CC0" w:rsidP="004F0CC0">
            <w:pPr>
              <w:jc w:val="left"/>
              <w:rPr>
                <w:rFonts w:ascii="Times New Roman" w:hAnsi="Times New Roman" w:cs="Times New Roman"/>
                <w:sz w:val="24"/>
                <w:szCs w:val="24"/>
              </w:rPr>
            </w:pPr>
            <w:r>
              <w:rPr>
                <w:rFonts w:ascii="Times New Roman" w:hAnsi="Times New Roman" w:cs="Times New Roman"/>
                <w:color w:val="00000A"/>
                <w:sz w:val="24"/>
                <w:szCs w:val="24"/>
              </w:rPr>
              <w:t>Общий лимит</w:t>
            </w:r>
            <w:r w:rsidRPr="008B72C4">
              <w:rPr>
                <w:rFonts w:ascii="Times New Roman" w:hAnsi="Times New Roman" w:cs="Times New Roman"/>
                <w:color w:val="00000A"/>
                <w:sz w:val="24"/>
                <w:szCs w:val="24"/>
              </w:rPr>
              <w:t xml:space="preserve"> на Заемщика</w:t>
            </w:r>
            <w:r>
              <w:rPr>
                <w:rFonts w:ascii="Times New Roman" w:hAnsi="Times New Roman" w:cs="Times New Roman"/>
                <w:color w:val="00000A"/>
                <w:sz w:val="24"/>
                <w:szCs w:val="24"/>
              </w:rPr>
              <w:t xml:space="preserve"> </w:t>
            </w:r>
            <w:r w:rsidRPr="009025DB">
              <w:rPr>
                <w:rFonts w:ascii="Times New Roman" w:hAnsi="Times New Roman" w:cs="Times New Roman"/>
                <w:color w:val="00000A"/>
                <w:sz w:val="24"/>
                <w:szCs w:val="24"/>
              </w:rPr>
              <w:t>в рамках Механизма</w:t>
            </w:r>
          </w:p>
        </w:tc>
        <w:tc>
          <w:tcPr>
            <w:tcW w:w="6237" w:type="dxa"/>
            <w:gridSpan w:val="2"/>
          </w:tcPr>
          <w:p w14:paraId="59B74E6F" w14:textId="290ECCFA"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 xml:space="preserve">50 </w:t>
            </w:r>
            <w:r w:rsidR="004F0CC0">
              <w:rPr>
                <w:rFonts w:ascii="Times New Roman" w:hAnsi="Times New Roman" w:cs="Times New Roman"/>
                <w:sz w:val="24"/>
                <w:szCs w:val="24"/>
              </w:rPr>
              <w:t>млн. руб.</w:t>
            </w:r>
          </w:p>
        </w:tc>
      </w:tr>
      <w:tr w:rsidR="004F0CC0" w:rsidRPr="00A314B1" w14:paraId="1C6E6747" w14:textId="77777777" w:rsidTr="00AA668E">
        <w:tc>
          <w:tcPr>
            <w:tcW w:w="396" w:type="dxa"/>
          </w:tcPr>
          <w:p w14:paraId="4C296D23"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4</w:t>
            </w:r>
            <w:r w:rsidRPr="008B72C4">
              <w:rPr>
                <w:rFonts w:ascii="Times New Roman" w:hAnsi="Times New Roman" w:cs="Times New Roman"/>
                <w:sz w:val="24"/>
                <w:szCs w:val="24"/>
              </w:rPr>
              <w:t>.</w:t>
            </w:r>
          </w:p>
        </w:tc>
        <w:tc>
          <w:tcPr>
            <w:tcW w:w="3256" w:type="dxa"/>
          </w:tcPr>
          <w:p w14:paraId="6C4CB719" w14:textId="5C86707A" w:rsidR="004F0CC0" w:rsidRPr="00DD0306" w:rsidRDefault="00DD0306" w:rsidP="004F0CC0">
            <w:pPr>
              <w:jc w:val="left"/>
              <w:rPr>
                <w:rFonts w:ascii="Times New Roman" w:hAnsi="Times New Roman" w:cs="Times New Roman"/>
                <w:sz w:val="24"/>
                <w:szCs w:val="24"/>
              </w:rPr>
            </w:pPr>
            <w:r w:rsidRPr="00AA668E">
              <w:rPr>
                <w:rFonts w:ascii="Times New Roman" w:eastAsia="Times New Roman" w:hAnsi="Times New Roman" w:cs="Times New Roman"/>
                <w:sz w:val="24"/>
                <w:szCs w:val="24"/>
              </w:rPr>
              <w:t>Лимит по Механизму</w:t>
            </w:r>
          </w:p>
        </w:tc>
        <w:tc>
          <w:tcPr>
            <w:tcW w:w="6237" w:type="dxa"/>
            <w:gridSpan w:val="2"/>
          </w:tcPr>
          <w:p w14:paraId="56191CB0" w14:textId="37DA6DDC" w:rsidR="004F0CC0" w:rsidRDefault="005E76A2" w:rsidP="005E76A2">
            <w:pPr>
              <w:tabs>
                <w:tab w:val="left" w:pos="5096"/>
              </w:tabs>
              <w:jc w:val="left"/>
              <w:rPr>
                <w:rFonts w:ascii="Times New Roman" w:hAnsi="Times New Roman" w:cs="Times New Roman"/>
                <w:sz w:val="24"/>
                <w:szCs w:val="24"/>
              </w:rPr>
            </w:pPr>
            <w:r>
              <w:rPr>
                <w:rFonts w:ascii="Times New Roman" w:hAnsi="Times New Roman" w:cs="Times New Roman"/>
                <w:sz w:val="24"/>
                <w:szCs w:val="24"/>
              </w:rPr>
              <w:t>4</w:t>
            </w:r>
            <w:r w:rsidR="00CB7DDB">
              <w:rPr>
                <w:rFonts w:ascii="Times New Roman" w:hAnsi="Times New Roman" w:cs="Times New Roman"/>
                <w:sz w:val="24"/>
                <w:szCs w:val="24"/>
              </w:rPr>
              <w:t xml:space="preserve">00 </w:t>
            </w:r>
            <w:r w:rsidR="004F0CC0">
              <w:rPr>
                <w:rFonts w:ascii="Times New Roman" w:hAnsi="Times New Roman" w:cs="Times New Roman"/>
                <w:sz w:val="24"/>
                <w:szCs w:val="24"/>
              </w:rPr>
              <w:t>млн. руб.</w:t>
            </w:r>
            <w:r w:rsidR="002F3D09">
              <w:rPr>
                <w:rFonts w:ascii="Times New Roman" w:hAnsi="Times New Roman" w:cs="Times New Roman"/>
                <w:sz w:val="24"/>
                <w:szCs w:val="24"/>
              </w:rPr>
              <w:tab/>
            </w:r>
          </w:p>
        </w:tc>
      </w:tr>
      <w:tr w:rsidR="004F0CC0" w:rsidRPr="00973E4F" w14:paraId="374EABC5" w14:textId="77777777" w:rsidTr="00AA668E">
        <w:tc>
          <w:tcPr>
            <w:tcW w:w="396" w:type="dxa"/>
          </w:tcPr>
          <w:p w14:paraId="527CD261" w14:textId="77777777" w:rsidR="004F0CC0" w:rsidRPr="008B72C4" w:rsidRDefault="004F0CC0" w:rsidP="004F0CC0">
            <w:pPr>
              <w:jc w:val="center"/>
              <w:rPr>
                <w:rFonts w:ascii="Times New Roman" w:hAnsi="Times New Roman" w:cs="Times New Roman"/>
                <w:sz w:val="24"/>
                <w:szCs w:val="24"/>
              </w:rPr>
            </w:pPr>
            <w:r>
              <w:rPr>
                <w:rFonts w:ascii="Times New Roman" w:hAnsi="Times New Roman" w:cs="Times New Roman"/>
                <w:sz w:val="24"/>
                <w:szCs w:val="24"/>
              </w:rPr>
              <w:t>5</w:t>
            </w:r>
            <w:r w:rsidRPr="008B72C4">
              <w:rPr>
                <w:rFonts w:ascii="Times New Roman" w:hAnsi="Times New Roman" w:cs="Times New Roman"/>
                <w:sz w:val="24"/>
                <w:szCs w:val="24"/>
              </w:rPr>
              <w:t>.</w:t>
            </w:r>
          </w:p>
        </w:tc>
        <w:tc>
          <w:tcPr>
            <w:tcW w:w="3256" w:type="dxa"/>
          </w:tcPr>
          <w:p w14:paraId="199FA6F0" w14:textId="77777777" w:rsidR="004F0CC0" w:rsidRPr="00973E4F" w:rsidRDefault="004F0CC0" w:rsidP="004F0CC0">
            <w:pPr>
              <w:jc w:val="left"/>
              <w:rPr>
                <w:rFonts w:ascii="Times New Roman" w:hAnsi="Times New Roman" w:cs="Times New Roman"/>
                <w:sz w:val="24"/>
                <w:szCs w:val="24"/>
              </w:rPr>
            </w:pPr>
            <w:r w:rsidRPr="00973E4F">
              <w:rPr>
                <w:rFonts w:ascii="Times New Roman" w:hAnsi="Times New Roman" w:cs="Times New Roman"/>
                <w:sz w:val="24"/>
                <w:szCs w:val="24"/>
              </w:rPr>
              <w:t>Максимальный размер ответственности за Заемщика перед Банком - партнером</w:t>
            </w:r>
          </w:p>
        </w:tc>
        <w:tc>
          <w:tcPr>
            <w:tcW w:w="6237" w:type="dxa"/>
            <w:gridSpan w:val="2"/>
          </w:tcPr>
          <w:p w14:paraId="06E88679" w14:textId="434473D0" w:rsidR="007F7372" w:rsidRDefault="007F7372" w:rsidP="007F7372">
            <w:pPr>
              <w:jc w:val="left"/>
              <w:rPr>
                <w:rFonts w:ascii="Times New Roman" w:hAnsi="Times New Roman" w:cs="Times New Roman"/>
                <w:sz w:val="24"/>
                <w:szCs w:val="24"/>
              </w:rPr>
            </w:pPr>
            <w:r>
              <w:rPr>
                <w:rFonts w:ascii="Times New Roman" w:hAnsi="Times New Roman" w:cs="Times New Roman"/>
                <w:sz w:val="24"/>
                <w:szCs w:val="24"/>
              </w:rPr>
              <w:t xml:space="preserve">70 % от суммы </w:t>
            </w:r>
            <w:r w:rsidRPr="000328BF">
              <w:rPr>
                <w:rFonts w:ascii="Times New Roman" w:hAnsi="Times New Roman" w:cs="Times New Roman"/>
                <w:sz w:val="24"/>
                <w:szCs w:val="24"/>
              </w:rPr>
              <w:t>неисполненных</w:t>
            </w:r>
            <w:r w:rsidRPr="00E06B8C">
              <w:t xml:space="preserve"> </w:t>
            </w:r>
            <w:r>
              <w:t xml:space="preserve"> </w:t>
            </w:r>
            <w:r>
              <w:rPr>
                <w:rFonts w:ascii="Times New Roman" w:hAnsi="Times New Roman" w:cs="Times New Roman"/>
                <w:sz w:val="24"/>
                <w:szCs w:val="24"/>
              </w:rPr>
              <w:t xml:space="preserve">обязательств субъекта МСП </w:t>
            </w:r>
          </w:p>
          <w:p w14:paraId="217B7799" w14:textId="77777777" w:rsidR="007F7372" w:rsidRDefault="007F7372" w:rsidP="00415AE7">
            <w:pPr>
              <w:contextualSpacing/>
              <w:rPr>
                <w:rFonts w:ascii="Times New Roman" w:hAnsi="Times New Roman" w:cs="Times New Roman"/>
                <w:sz w:val="24"/>
                <w:szCs w:val="24"/>
              </w:rPr>
            </w:pPr>
          </w:p>
          <w:p w14:paraId="18A7DF6F" w14:textId="77777777" w:rsidR="007F7372" w:rsidRDefault="007F7372" w:rsidP="00415AE7">
            <w:pPr>
              <w:contextualSpacing/>
              <w:rPr>
                <w:rFonts w:ascii="Times New Roman" w:hAnsi="Times New Roman" w:cs="Times New Roman"/>
                <w:sz w:val="24"/>
                <w:szCs w:val="24"/>
              </w:rPr>
            </w:pPr>
          </w:p>
          <w:p w14:paraId="1E8D8C5E" w14:textId="341BCE80" w:rsidR="004F0CC0" w:rsidRPr="00411752" w:rsidRDefault="004F0CC0" w:rsidP="00415AE7">
            <w:pPr>
              <w:jc w:val="left"/>
              <w:rPr>
                <w:rFonts w:ascii="Times New Roman" w:hAnsi="Times New Roman" w:cs="Times New Roman"/>
                <w:sz w:val="24"/>
                <w:szCs w:val="24"/>
              </w:rPr>
            </w:pPr>
          </w:p>
        </w:tc>
      </w:tr>
      <w:tr w:rsidR="004F0CC0" w:rsidRPr="00973E4F" w14:paraId="0FB1E295" w14:textId="77777777" w:rsidTr="00415AE7">
        <w:trPr>
          <w:trHeight w:val="217"/>
        </w:trPr>
        <w:tc>
          <w:tcPr>
            <w:tcW w:w="396" w:type="dxa"/>
          </w:tcPr>
          <w:p w14:paraId="60207231" w14:textId="77777777" w:rsidR="004F0CC0" w:rsidRPr="007F7372" w:rsidRDefault="004F0CC0" w:rsidP="004F0CC0">
            <w:pPr>
              <w:jc w:val="center"/>
              <w:rPr>
                <w:rFonts w:ascii="Times New Roman" w:hAnsi="Times New Roman" w:cs="Times New Roman"/>
                <w:sz w:val="24"/>
                <w:szCs w:val="24"/>
              </w:rPr>
            </w:pPr>
            <w:r w:rsidRPr="007F7372">
              <w:rPr>
                <w:rFonts w:ascii="Times New Roman" w:hAnsi="Times New Roman" w:cs="Times New Roman"/>
                <w:sz w:val="24"/>
                <w:szCs w:val="24"/>
              </w:rPr>
              <w:t>6.</w:t>
            </w:r>
          </w:p>
        </w:tc>
        <w:tc>
          <w:tcPr>
            <w:tcW w:w="7633" w:type="dxa"/>
            <w:gridSpan w:val="2"/>
          </w:tcPr>
          <w:p w14:paraId="57C9A288" w14:textId="77777777" w:rsidR="004F0CC0" w:rsidRPr="007F7372" w:rsidRDefault="004F0CC0" w:rsidP="004F0CC0">
            <w:pPr>
              <w:jc w:val="left"/>
              <w:rPr>
                <w:rFonts w:ascii="Times New Roman" w:hAnsi="Times New Roman" w:cs="Times New Roman"/>
                <w:sz w:val="24"/>
                <w:szCs w:val="24"/>
              </w:rPr>
            </w:pPr>
            <w:r w:rsidRPr="007F7372">
              <w:rPr>
                <w:rFonts w:ascii="Times New Roman" w:hAnsi="Times New Roman" w:cs="Times New Roman"/>
                <w:sz w:val="24"/>
                <w:szCs w:val="24"/>
              </w:rPr>
              <w:t xml:space="preserve">Максимальный уровень </w:t>
            </w:r>
            <w:proofErr w:type="spellStart"/>
            <w:r w:rsidRPr="007F7372">
              <w:rPr>
                <w:rFonts w:ascii="Times New Roman" w:hAnsi="Times New Roman" w:cs="Times New Roman"/>
                <w:sz w:val="24"/>
                <w:szCs w:val="24"/>
              </w:rPr>
              <w:t>дефолтности</w:t>
            </w:r>
            <w:proofErr w:type="spellEnd"/>
          </w:p>
        </w:tc>
        <w:tc>
          <w:tcPr>
            <w:tcW w:w="1860" w:type="dxa"/>
          </w:tcPr>
          <w:p w14:paraId="6D6D2859" w14:textId="51B55EFF" w:rsidR="004F0CC0" w:rsidRDefault="005E76A2" w:rsidP="004F0CC0">
            <w:pPr>
              <w:jc w:val="left"/>
              <w:rPr>
                <w:rFonts w:ascii="Times New Roman" w:hAnsi="Times New Roman" w:cs="Times New Roman"/>
                <w:sz w:val="24"/>
                <w:szCs w:val="24"/>
              </w:rPr>
            </w:pPr>
            <w:r>
              <w:rPr>
                <w:rFonts w:ascii="Times New Roman" w:hAnsi="Times New Roman" w:cs="Times New Roman"/>
                <w:sz w:val="24"/>
                <w:szCs w:val="24"/>
              </w:rPr>
              <w:t>3</w:t>
            </w:r>
            <w:r w:rsidR="004F0CC0" w:rsidRPr="007F7372">
              <w:rPr>
                <w:rFonts w:ascii="Times New Roman" w:hAnsi="Times New Roman" w:cs="Times New Roman"/>
                <w:sz w:val="24"/>
                <w:szCs w:val="24"/>
              </w:rPr>
              <w:t xml:space="preserve"> %</w:t>
            </w:r>
          </w:p>
        </w:tc>
      </w:tr>
      <w:tr w:rsidR="004F0CC0" w:rsidRPr="00973E4F" w14:paraId="340D4537" w14:textId="77777777" w:rsidTr="00AA668E">
        <w:tc>
          <w:tcPr>
            <w:tcW w:w="396" w:type="dxa"/>
          </w:tcPr>
          <w:p w14:paraId="5AC76A06" w14:textId="67B7E672" w:rsidR="004F0CC0" w:rsidRDefault="006F74B9" w:rsidP="004F0CC0">
            <w:pPr>
              <w:jc w:val="center"/>
              <w:rPr>
                <w:rFonts w:ascii="Times New Roman" w:hAnsi="Times New Roman" w:cs="Times New Roman"/>
                <w:sz w:val="24"/>
                <w:szCs w:val="24"/>
              </w:rPr>
            </w:pPr>
            <w:r>
              <w:rPr>
                <w:rFonts w:ascii="Times New Roman" w:hAnsi="Times New Roman" w:cs="Times New Roman"/>
                <w:sz w:val="24"/>
                <w:szCs w:val="24"/>
              </w:rPr>
              <w:t>7</w:t>
            </w:r>
            <w:r w:rsidR="004F0CC0">
              <w:rPr>
                <w:rFonts w:ascii="Times New Roman" w:hAnsi="Times New Roman" w:cs="Times New Roman"/>
                <w:sz w:val="24"/>
                <w:szCs w:val="24"/>
              </w:rPr>
              <w:t>.</w:t>
            </w:r>
          </w:p>
        </w:tc>
        <w:tc>
          <w:tcPr>
            <w:tcW w:w="3256" w:type="dxa"/>
          </w:tcPr>
          <w:p w14:paraId="2F3B48C3" w14:textId="34FBF3B4" w:rsidR="004F0CC0" w:rsidRPr="008B72C4" w:rsidRDefault="004F0CC0" w:rsidP="00650F8E">
            <w:pPr>
              <w:jc w:val="left"/>
              <w:rPr>
                <w:rFonts w:ascii="Times New Roman" w:hAnsi="Times New Roman" w:cs="Times New Roman"/>
                <w:sz w:val="24"/>
                <w:szCs w:val="24"/>
              </w:rPr>
            </w:pPr>
            <w:r>
              <w:rPr>
                <w:rFonts w:ascii="Times New Roman" w:hAnsi="Times New Roman" w:cs="Times New Roman"/>
                <w:sz w:val="24"/>
                <w:szCs w:val="24"/>
              </w:rPr>
              <w:t>С</w:t>
            </w:r>
            <w:r w:rsidRPr="008B72C4">
              <w:rPr>
                <w:rFonts w:ascii="Times New Roman" w:hAnsi="Times New Roman" w:cs="Times New Roman"/>
                <w:sz w:val="24"/>
                <w:szCs w:val="24"/>
              </w:rPr>
              <w:t>роки поручительства</w:t>
            </w:r>
            <w:r>
              <w:rPr>
                <w:rFonts w:ascii="Times New Roman" w:hAnsi="Times New Roman" w:cs="Times New Roman"/>
                <w:sz w:val="24"/>
                <w:szCs w:val="24"/>
              </w:rPr>
              <w:t>, предоставляемого Фондом в рамках Механизма</w:t>
            </w:r>
            <w:r w:rsidRPr="008B72C4">
              <w:rPr>
                <w:rFonts w:ascii="Times New Roman" w:hAnsi="Times New Roman" w:cs="Times New Roman"/>
                <w:sz w:val="24"/>
                <w:szCs w:val="24"/>
              </w:rPr>
              <w:t xml:space="preserve"> в </w:t>
            </w:r>
            <w:r>
              <w:rPr>
                <w:rFonts w:ascii="Times New Roman" w:hAnsi="Times New Roman" w:cs="Times New Roman"/>
                <w:sz w:val="24"/>
                <w:szCs w:val="24"/>
              </w:rPr>
              <w:t>зависимости от присвоенного Заемщику рейтинга</w:t>
            </w:r>
            <w:r w:rsidR="00650F8E">
              <w:rPr>
                <w:rFonts w:ascii="Times New Roman" w:hAnsi="Times New Roman" w:cs="Times New Roman"/>
                <w:sz w:val="24"/>
                <w:szCs w:val="24"/>
              </w:rPr>
              <w:t xml:space="preserve">, определенного </w:t>
            </w:r>
            <w:r w:rsidR="00650F8E" w:rsidRPr="00973E4F">
              <w:rPr>
                <w:rFonts w:ascii="Times New Roman" w:hAnsi="Times New Roman" w:cs="Times New Roman"/>
                <w:sz w:val="24"/>
                <w:szCs w:val="24"/>
              </w:rPr>
              <w:t>согласно модели Банка ВТБ (ПАО) «</w:t>
            </w:r>
            <w:r w:rsidR="00650F8E">
              <w:rPr>
                <w:rFonts w:ascii="Times New Roman" w:hAnsi="Times New Roman" w:cs="Times New Roman"/>
                <w:sz w:val="24"/>
                <w:szCs w:val="24"/>
              </w:rPr>
              <w:t xml:space="preserve">Модель оценки кредитного риска» (далее - </w:t>
            </w:r>
            <w:r w:rsidR="006F74B9">
              <w:rPr>
                <w:rFonts w:ascii="Times New Roman" w:hAnsi="Times New Roman" w:cs="Times New Roman"/>
                <w:sz w:val="24"/>
                <w:szCs w:val="24"/>
              </w:rPr>
              <w:t>рейтинг</w:t>
            </w:r>
            <w:r w:rsidR="00650F8E">
              <w:rPr>
                <w:rFonts w:ascii="Times New Roman" w:hAnsi="Times New Roman" w:cs="Times New Roman"/>
                <w:sz w:val="24"/>
                <w:szCs w:val="24"/>
              </w:rPr>
              <w:t>)</w:t>
            </w:r>
          </w:p>
        </w:tc>
        <w:tc>
          <w:tcPr>
            <w:tcW w:w="6237" w:type="dxa"/>
            <w:gridSpan w:val="2"/>
          </w:tcPr>
          <w:p w14:paraId="75DCDE98" w14:textId="44A0D7F7" w:rsidR="00E2278E" w:rsidRDefault="00047F94"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t>
            </w:r>
            <w:r w:rsidR="0056052F">
              <w:rPr>
                <w:rFonts w:ascii="Times New Roman" w:hAnsi="Times New Roman" w:cs="Times New Roman"/>
                <w:sz w:val="24"/>
                <w:szCs w:val="24"/>
              </w:rPr>
              <w:t xml:space="preserve"> </w:t>
            </w:r>
            <w:r w:rsidR="00E2278E" w:rsidRPr="00973E4F">
              <w:rPr>
                <w:rFonts w:ascii="Times New Roman" w:hAnsi="Times New Roman" w:cs="Times New Roman"/>
                <w:sz w:val="24"/>
                <w:szCs w:val="24"/>
              </w:rPr>
              <w:t>с рейтингом</w:t>
            </w:r>
            <w:proofErr w:type="gramStart"/>
            <w:r w:rsidR="00E2278E" w:rsidRPr="00973E4F">
              <w:rPr>
                <w:rFonts w:ascii="Times New Roman" w:hAnsi="Times New Roman" w:cs="Times New Roman"/>
                <w:sz w:val="24"/>
                <w:szCs w:val="24"/>
              </w:rPr>
              <w:t xml:space="preserve"> А</w:t>
            </w:r>
            <w:proofErr w:type="gramEnd"/>
            <w:r w:rsidR="00E2278E" w:rsidRPr="00973E4F">
              <w:rPr>
                <w:rFonts w:ascii="Times New Roman" w:hAnsi="Times New Roman" w:cs="Times New Roman"/>
                <w:sz w:val="24"/>
                <w:szCs w:val="24"/>
              </w:rPr>
              <w:t>, В по обязательствам, срок которых не превышает 120 месяцев</w:t>
            </w:r>
            <w:r w:rsidR="006F74B9">
              <w:rPr>
                <w:rFonts w:ascii="Times New Roman" w:hAnsi="Times New Roman" w:cs="Times New Roman"/>
                <w:sz w:val="24"/>
                <w:szCs w:val="24"/>
              </w:rPr>
              <w:t xml:space="preserve"> – до 120 месяцев</w:t>
            </w:r>
            <w:r w:rsidR="0056052F">
              <w:rPr>
                <w:rFonts w:ascii="Times New Roman" w:hAnsi="Times New Roman" w:cs="Times New Roman"/>
                <w:sz w:val="24"/>
                <w:szCs w:val="24"/>
              </w:rPr>
              <w:t xml:space="preserve"> и 120 дней</w:t>
            </w:r>
            <w:r w:rsidR="00E2278E" w:rsidRPr="00973E4F">
              <w:rPr>
                <w:rFonts w:ascii="Times New Roman" w:hAnsi="Times New Roman" w:cs="Times New Roman"/>
                <w:sz w:val="24"/>
                <w:szCs w:val="24"/>
              </w:rPr>
              <w:t>;</w:t>
            </w:r>
          </w:p>
          <w:p w14:paraId="2BD173DB" w14:textId="05A5DFB2" w:rsidR="0056052F" w:rsidRDefault="00047F94" w:rsidP="0056052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56052F">
              <w:rPr>
                <w:rFonts w:ascii="Times New Roman" w:hAnsi="Times New Roman" w:cs="Times New Roman"/>
                <w:sz w:val="24"/>
                <w:szCs w:val="24"/>
              </w:rPr>
              <w:t>с рейтингом</w:t>
            </w:r>
            <w:proofErr w:type="gramStart"/>
            <w:r w:rsidR="0056052F">
              <w:rPr>
                <w:rFonts w:ascii="Times New Roman" w:hAnsi="Times New Roman" w:cs="Times New Roman"/>
                <w:sz w:val="24"/>
                <w:szCs w:val="24"/>
              </w:rPr>
              <w:t xml:space="preserve"> С</w:t>
            </w:r>
            <w:proofErr w:type="gramEnd"/>
            <w:r w:rsidR="0056052F">
              <w:rPr>
                <w:rFonts w:ascii="Times New Roman" w:hAnsi="Times New Roman" w:cs="Times New Roman"/>
                <w:sz w:val="24"/>
                <w:szCs w:val="24"/>
              </w:rPr>
              <w:t xml:space="preserve"> </w:t>
            </w:r>
            <w:r w:rsidR="0056052F" w:rsidRPr="00973E4F">
              <w:rPr>
                <w:rFonts w:ascii="Times New Roman" w:hAnsi="Times New Roman" w:cs="Times New Roman"/>
                <w:sz w:val="24"/>
                <w:szCs w:val="24"/>
              </w:rPr>
              <w:t>по обязательства</w:t>
            </w:r>
            <w:r w:rsidR="0056052F">
              <w:rPr>
                <w:rFonts w:ascii="Times New Roman" w:hAnsi="Times New Roman" w:cs="Times New Roman"/>
                <w:sz w:val="24"/>
                <w:szCs w:val="24"/>
              </w:rPr>
              <w:t xml:space="preserve">м, срок которых не превышает 12 </w:t>
            </w:r>
            <w:r w:rsidR="0056052F" w:rsidRPr="00973E4F">
              <w:rPr>
                <w:rFonts w:ascii="Times New Roman" w:hAnsi="Times New Roman" w:cs="Times New Roman"/>
                <w:sz w:val="24"/>
                <w:szCs w:val="24"/>
              </w:rPr>
              <w:t>месяцев</w:t>
            </w:r>
            <w:r w:rsidR="0056052F">
              <w:rPr>
                <w:rFonts w:ascii="Times New Roman" w:hAnsi="Times New Roman" w:cs="Times New Roman"/>
                <w:sz w:val="24"/>
                <w:szCs w:val="24"/>
              </w:rPr>
              <w:t xml:space="preserve"> – до 12 месяцев и 120 дней.</w:t>
            </w:r>
          </w:p>
          <w:p w14:paraId="7485D344" w14:textId="77777777" w:rsidR="0056052F" w:rsidRDefault="0056052F" w:rsidP="00E2278E">
            <w:pPr>
              <w:autoSpaceDE w:val="0"/>
              <w:autoSpaceDN w:val="0"/>
              <w:adjustRightInd w:val="0"/>
              <w:rPr>
                <w:rFonts w:ascii="Times New Roman" w:hAnsi="Times New Roman" w:cs="Times New Roman"/>
                <w:sz w:val="24"/>
                <w:szCs w:val="24"/>
              </w:rPr>
            </w:pPr>
          </w:p>
          <w:p w14:paraId="16F0EEFE" w14:textId="2209C4A6" w:rsidR="00E2278E" w:rsidRDefault="00E2278E" w:rsidP="008F0861">
            <w:pPr>
              <w:autoSpaceDE w:val="0"/>
              <w:autoSpaceDN w:val="0"/>
              <w:adjustRightInd w:val="0"/>
              <w:rPr>
                <w:rFonts w:ascii="Times New Roman" w:hAnsi="Times New Roman" w:cs="Times New Roman"/>
                <w:sz w:val="24"/>
                <w:szCs w:val="24"/>
              </w:rPr>
            </w:pPr>
          </w:p>
        </w:tc>
      </w:tr>
      <w:tr w:rsidR="006F74B9" w:rsidRPr="00973E4F" w14:paraId="45C5D9B7" w14:textId="77777777" w:rsidTr="00AA668E">
        <w:trPr>
          <w:trHeight w:val="2503"/>
        </w:trPr>
        <w:tc>
          <w:tcPr>
            <w:tcW w:w="396" w:type="dxa"/>
          </w:tcPr>
          <w:p w14:paraId="4343B1ED" w14:textId="523E2DD4" w:rsidR="006F74B9" w:rsidRDefault="006F74B9" w:rsidP="004F0CC0">
            <w:pPr>
              <w:jc w:val="center"/>
              <w:rPr>
                <w:rFonts w:ascii="Times New Roman" w:hAnsi="Times New Roman" w:cs="Times New Roman"/>
                <w:sz w:val="24"/>
                <w:szCs w:val="24"/>
              </w:rPr>
            </w:pPr>
            <w:r>
              <w:rPr>
                <w:rFonts w:ascii="Times New Roman" w:hAnsi="Times New Roman" w:cs="Times New Roman"/>
                <w:sz w:val="24"/>
                <w:szCs w:val="24"/>
              </w:rPr>
              <w:t>8.</w:t>
            </w:r>
          </w:p>
        </w:tc>
        <w:tc>
          <w:tcPr>
            <w:tcW w:w="3256" w:type="dxa"/>
          </w:tcPr>
          <w:p w14:paraId="170DA94B" w14:textId="4F922C0E" w:rsidR="006F74B9" w:rsidRDefault="006F74B9" w:rsidP="00E54F52">
            <w:pPr>
              <w:jc w:val="left"/>
              <w:rPr>
                <w:rFonts w:ascii="Times New Roman" w:hAnsi="Times New Roman" w:cs="Times New Roman"/>
                <w:sz w:val="24"/>
                <w:szCs w:val="24"/>
              </w:rPr>
            </w:pPr>
            <w:r>
              <w:rPr>
                <w:rFonts w:ascii="Times New Roman" w:hAnsi="Times New Roman" w:cs="Times New Roman"/>
                <w:color w:val="00000A"/>
                <w:sz w:val="24"/>
                <w:szCs w:val="24"/>
              </w:rPr>
              <w:t>В</w:t>
            </w:r>
            <w:r w:rsidRPr="008B72C4">
              <w:rPr>
                <w:rFonts w:ascii="Times New Roman" w:hAnsi="Times New Roman" w:cs="Times New Roman"/>
                <w:color w:val="00000A"/>
                <w:sz w:val="24"/>
                <w:szCs w:val="24"/>
              </w:rPr>
              <w:t xml:space="preserve"> рамках Механизма</w:t>
            </w:r>
            <w:r>
              <w:rPr>
                <w:rFonts w:ascii="Times New Roman" w:hAnsi="Times New Roman" w:cs="Times New Roman"/>
                <w:color w:val="00000A"/>
                <w:sz w:val="24"/>
                <w:szCs w:val="24"/>
              </w:rPr>
              <w:t xml:space="preserve"> </w:t>
            </w:r>
            <w:r w:rsidR="00E54F52">
              <w:rPr>
                <w:rFonts w:ascii="Times New Roman" w:hAnsi="Times New Roman" w:cs="Times New Roman"/>
                <w:color w:val="00000A"/>
                <w:sz w:val="24"/>
                <w:szCs w:val="24"/>
              </w:rPr>
              <w:t xml:space="preserve">поручительства </w:t>
            </w:r>
            <w:r w:rsidR="0066284C">
              <w:rPr>
                <w:rFonts w:ascii="Times New Roman" w:hAnsi="Times New Roman" w:cs="Times New Roman"/>
                <w:color w:val="00000A"/>
                <w:sz w:val="24"/>
                <w:szCs w:val="24"/>
              </w:rPr>
              <w:t xml:space="preserve">Фонда </w:t>
            </w:r>
            <w:r>
              <w:rPr>
                <w:rFonts w:ascii="Times New Roman" w:hAnsi="Times New Roman" w:cs="Times New Roman"/>
                <w:color w:val="00000A"/>
                <w:sz w:val="24"/>
                <w:szCs w:val="24"/>
              </w:rPr>
              <w:t xml:space="preserve">не предоставляются </w:t>
            </w:r>
          </w:p>
        </w:tc>
        <w:tc>
          <w:tcPr>
            <w:tcW w:w="6237" w:type="dxa"/>
            <w:gridSpan w:val="2"/>
          </w:tcPr>
          <w:p w14:paraId="5E714C5D" w14:textId="77777777" w:rsidR="00EA714D" w:rsidRDefault="00E54F52"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заемщикам </w:t>
            </w:r>
            <w:r w:rsidRPr="00973E4F">
              <w:rPr>
                <w:rFonts w:ascii="Times New Roman" w:hAnsi="Times New Roman" w:cs="Times New Roman"/>
                <w:sz w:val="24"/>
                <w:szCs w:val="24"/>
              </w:rPr>
              <w:t>с рейтингом</w:t>
            </w:r>
            <w:proofErr w:type="gramStart"/>
            <w:r w:rsidRPr="00973E4F">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w:t>
            </w:r>
            <w:r w:rsidRPr="00973E4F">
              <w:rPr>
                <w:rFonts w:ascii="Times New Roman" w:hAnsi="Times New Roman" w:cs="Times New Roman"/>
                <w:sz w:val="24"/>
                <w:szCs w:val="24"/>
              </w:rPr>
              <w:t>в рамках продукта «Инвестиционный»</w:t>
            </w:r>
            <w:r>
              <w:rPr>
                <w:rFonts w:ascii="Times New Roman" w:hAnsi="Times New Roman" w:cs="Times New Roman"/>
                <w:sz w:val="24"/>
                <w:szCs w:val="24"/>
              </w:rPr>
              <w:t>;</w:t>
            </w:r>
          </w:p>
          <w:p w14:paraId="2C95D5AF" w14:textId="35523326" w:rsidR="00CD6735" w:rsidRDefault="00CD6735"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 с рейтингом</w:t>
            </w:r>
            <w:proofErr w:type="gramStart"/>
            <w:r>
              <w:rPr>
                <w:rFonts w:ascii="Times New Roman" w:hAnsi="Times New Roman" w:cs="Times New Roman"/>
                <w:sz w:val="24"/>
                <w:szCs w:val="24"/>
              </w:rPr>
              <w:t xml:space="preserve"> С</w:t>
            </w:r>
            <w:proofErr w:type="gramEnd"/>
            <w:r>
              <w:rPr>
                <w:rFonts w:ascii="Times New Roman" w:hAnsi="Times New Roman" w:cs="Times New Roman"/>
                <w:sz w:val="24"/>
                <w:szCs w:val="24"/>
              </w:rPr>
              <w:t xml:space="preserve"> по обязательствам, срок которых превышает 12 месяцев;</w:t>
            </w:r>
          </w:p>
          <w:p w14:paraId="7A6F6EE4" w14:textId="05931182" w:rsidR="00E54F52" w:rsidRDefault="00EA714D" w:rsidP="00E54F5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00E54F52" w:rsidRPr="00973E4F">
              <w:rPr>
                <w:rFonts w:ascii="Times New Roman" w:hAnsi="Times New Roman" w:cs="Times New Roman"/>
                <w:sz w:val="24"/>
                <w:szCs w:val="24"/>
              </w:rPr>
              <w:t xml:space="preserve"> </w:t>
            </w:r>
            <w:r>
              <w:rPr>
                <w:rFonts w:ascii="Times New Roman" w:hAnsi="Times New Roman" w:cs="Times New Roman"/>
                <w:sz w:val="24"/>
                <w:szCs w:val="24"/>
              </w:rPr>
              <w:t xml:space="preserve">заемщикам </w:t>
            </w:r>
            <w:r w:rsidRPr="00973E4F">
              <w:rPr>
                <w:rFonts w:ascii="Times New Roman" w:hAnsi="Times New Roman" w:cs="Times New Roman"/>
                <w:sz w:val="24"/>
                <w:szCs w:val="24"/>
              </w:rPr>
              <w:t xml:space="preserve">с рейтингом </w:t>
            </w:r>
            <w:r>
              <w:rPr>
                <w:rFonts w:ascii="Times New Roman" w:hAnsi="Times New Roman" w:cs="Times New Roman"/>
                <w:sz w:val="24"/>
                <w:szCs w:val="24"/>
                <w:lang w:val="en-US"/>
              </w:rPr>
              <w:t>D</w:t>
            </w:r>
            <w:r>
              <w:rPr>
                <w:rFonts w:ascii="Times New Roman" w:hAnsi="Times New Roman" w:cs="Times New Roman"/>
                <w:sz w:val="24"/>
                <w:szCs w:val="24"/>
              </w:rPr>
              <w:t>;</w:t>
            </w:r>
          </w:p>
          <w:p w14:paraId="02244DB5" w14:textId="6B406F75" w:rsidR="006F74B9" w:rsidRDefault="00EA714D" w:rsidP="00E2278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заемщикам</w:t>
            </w:r>
            <w:r w:rsidR="00AB08E3">
              <w:rPr>
                <w:rFonts w:ascii="Times New Roman" w:hAnsi="Times New Roman" w:cs="Times New Roman"/>
                <w:sz w:val="24"/>
                <w:szCs w:val="24"/>
              </w:rPr>
              <w:t>,</w:t>
            </w:r>
            <w:r>
              <w:rPr>
                <w:rFonts w:ascii="Times New Roman" w:hAnsi="Times New Roman" w:cs="Times New Roman"/>
                <w:sz w:val="24"/>
                <w:szCs w:val="24"/>
              </w:rPr>
              <w:t xml:space="preserve"> по обязательствам </w:t>
            </w:r>
            <w:r w:rsidR="00AB08E3" w:rsidRPr="00AB08E3">
              <w:rPr>
                <w:rFonts w:ascii="Times New Roman" w:hAnsi="Times New Roman" w:cs="Times New Roman"/>
                <w:sz w:val="24"/>
                <w:szCs w:val="24"/>
              </w:rPr>
              <w:t xml:space="preserve">которых Банком проводилась или проводится реструктуризация (в определении подпункта 3.7.2.2 Положения Банка России № 590-П), не связанная с </w:t>
            </w:r>
            <w:r w:rsidR="00AB08E3">
              <w:rPr>
                <w:rFonts w:ascii="Times New Roman" w:hAnsi="Times New Roman" w:cs="Times New Roman"/>
                <w:sz w:val="24"/>
                <w:szCs w:val="24"/>
              </w:rPr>
              <w:t>изменением процентной ставки</w:t>
            </w:r>
            <w:r w:rsidR="00CD6735">
              <w:rPr>
                <w:rFonts w:ascii="Times New Roman" w:hAnsi="Times New Roman" w:cs="Times New Roman"/>
                <w:sz w:val="24"/>
                <w:szCs w:val="24"/>
              </w:rPr>
              <w:t>.</w:t>
            </w:r>
          </w:p>
        </w:tc>
      </w:tr>
      <w:tr w:rsidR="00415AE7" w:rsidRPr="00973E4F" w14:paraId="662E3C38" w14:textId="77777777" w:rsidTr="00AA668E">
        <w:trPr>
          <w:trHeight w:val="1801"/>
        </w:trPr>
        <w:tc>
          <w:tcPr>
            <w:tcW w:w="396" w:type="dxa"/>
          </w:tcPr>
          <w:p w14:paraId="7C2518A2" w14:textId="77777777" w:rsidR="00415AE7" w:rsidRPr="00E71431" w:rsidRDefault="00415AE7" w:rsidP="004F0CC0">
            <w:pPr>
              <w:jc w:val="center"/>
              <w:rPr>
                <w:rFonts w:ascii="Times New Roman" w:hAnsi="Times New Roman" w:cs="Times New Roman"/>
                <w:sz w:val="24"/>
                <w:szCs w:val="24"/>
              </w:rPr>
            </w:pPr>
            <w:r w:rsidRPr="00E71431">
              <w:rPr>
                <w:rFonts w:ascii="Times New Roman" w:hAnsi="Times New Roman" w:cs="Times New Roman"/>
                <w:sz w:val="24"/>
                <w:szCs w:val="24"/>
              </w:rPr>
              <w:lastRenderedPageBreak/>
              <w:t>9.</w:t>
            </w:r>
          </w:p>
        </w:tc>
        <w:tc>
          <w:tcPr>
            <w:tcW w:w="3256" w:type="dxa"/>
          </w:tcPr>
          <w:p w14:paraId="362EEDE5" w14:textId="212C8D1B" w:rsidR="00415AE7" w:rsidRPr="00E71431" w:rsidRDefault="00415AE7" w:rsidP="004F0CC0">
            <w:pPr>
              <w:jc w:val="left"/>
              <w:rPr>
                <w:rFonts w:ascii="Times New Roman" w:hAnsi="Times New Roman" w:cs="Times New Roman"/>
                <w:sz w:val="24"/>
                <w:szCs w:val="24"/>
              </w:rPr>
            </w:pPr>
            <w:r w:rsidRPr="00973E4F">
              <w:rPr>
                <w:rFonts w:ascii="Times New Roman" w:hAnsi="Times New Roman" w:cs="Times New Roman"/>
                <w:sz w:val="24"/>
                <w:szCs w:val="24"/>
              </w:rPr>
              <w:t>Доля рейтинга для целевой структуры</w:t>
            </w:r>
          </w:p>
        </w:tc>
        <w:tc>
          <w:tcPr>
            <w:tcW w:w="6237" w:type="dxa"/>
            <w:gridSpan w:val="2"/>
            <w:vAlign w:val="center"/>
          </w:tcPr>
          <w:tbl>
            <w:tblPr>
              <w:tblW w:w="6430" w:type="dxa"/>
              <w:jc w:val="center"/>
              <w:tblInd w:w="14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729"/>
              <w:gridCol w:w="1701"/>
            </w:tblGrid>
            <w:tr w:rsidR="00415AE7" w:rsidRPr="00973E4F" w14:paraId="1C3A9039" w14:textId="77777777" w:rsidTr="00AA668E">
              <w:trPr>
                <w:trHeight w:val="601"/>
                <w:jc w:val="center"/>
              </w:trPr>
              <w:tc>
                <w:tcPr>
                  <w:tcW w:w="4729" w:type="dxa"/>
                  <w:shd w:val="clear" w:color="000000" w:fill="FFFFFF"/>
                  <w:vAlign w:val="center"/>
                  <w:hideMark/>
                </w:tcPr>
                <w:p w14:paraId="2B7487F1"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
              </w:tc>
              <w:tc>
                <w:tcPr>
                  <w:tcW w:w="1701" w:type="dxa"/>
                  <w:shd w:val="clear" w:color="000000" w:fill="FFFFFF"/>
                  <w:vAlign w:val="center"/>
                  <w:hideMark/>
                </w:tcPr>
                <w:p w14:paraId="308FEB17"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Доля рейтинга</w:t>
                  </w:r>
                </w:p>
              </w:tc>
            </w:tr>
            <w:tr w:rsidR="00415AE7" w:rsidRPr="00973E4F" w14:paraId="242C53AF" w14:textId="77777777" w:rsidTr="00AA668E">
              <w:trPr>
                <w:trHeight w:val="315"/>
                <w:jc w:val="center"/>
              </w:trPr>
              <w:tc>
                <w:tcPr>
                  <w:tcW w:w="4729" w:type="dxa"/>
                  <w:shd w:val="clear" w:color="auto" w:fill="auto"/>
                  <w:vAlign w:val="center"/>
                  <w:hideMark/>
                </w:tcPr>
                <w:p w14:paraId="0DBB9D6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roofErr w:type="gramStart"/>
                  <w:r w:rsidRPr="00973E4F">
                    <w:rPr>
                      <w:rFonts w:ascii="Times New Roman" w:hAnsi="Times New Roman" w:cs="Times New Roman"/>
                      <w:sz w:val="24"/>
                      <w:szCs w:val="24"/>
                    </w:rPr>
                    <w:t xml:space="preserve"> В</w:t>
                  </w:r>
                  <w:proofErr w:type="gramEnd"/>
                  <w:r w:rsidRPr="00973E4F">
                    <w:rPr>
                      <w:rFonts w:ascii="Times New Roman" w:hAnsi="Times New Roman" w:cs="Times New Roman"/>
                      <w:sz w:val="24"/>
                      <w:szCs w:val="24"/>
                    </w:rPr>
                    <w:t xml:space="preserve"> (срок задолженности более 2 лет, но не более 10 лет)</w:t>
                  </w:r>
                </w:p>
                <w:p w14:paraId="7191F87D"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roofErr w:type="gramStart"/>
                  <w:r w:rsidRPr="00973E4F">
                    <w:rPr>
                      <w:rFonts w:ascii="Times New Roman" w:hAnsi="Times New Roman" w:cs="Times New Roman"/>
                      <w:sz w:val="24"/>
                      <w:szCs w:val="24"/>
                    </w:rPr>
                    <w:t xml:space="preserve"> С</w:t>
                  </w:r>
                  <w:proofErr w:type="gramEnd"/>
                  <w:r w:rsidRPr="00973E4F">
                    <w:rPr>
                      <w:rFonts w:ascii="Times New Roman" w:hAnsi="Times New Roman" w:cs="Times New Roman"/>
                      <w:sz w:val="24"/>
                      <w:szCs w:val="24"/>
                    </w:rPr>
                    <w:t xml:space="preserve"> (срок задолженности не более 1 года)</w:t>
                  </w:r>
                </w:p>
              </w:tc>
              <w:tc>
                <w:tcPr>
                  <w:tcW w:w="1701" w:type="dxa"/>
                  <w:shd w:val="clear" w:color="auto" w:fill="auto"/>
                  <w:noWrap/>
                  <w:vAlign w:val="center"/>
                  <w:hideMark/>
                </w:tcPr>
                <w:p w14:paraId="07F6DA9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более 80,0%</w:t>
                  </w:r>
                </w:p>
              </w:tc>
            </w:tr>
            <w:tr w:rsidR="00415AE7" w:rsidRPr="00973E4F" w14:paraId="7F2177A6" w14:textId="77777777" w:rsidTr="00AA668E">
              <w:trPr>
                <w:trHeight w:val="315"/>
                <w:jc w:val="center"/>
              </w:trPr>
              <w:tc>
                <w:tcPr>
                  <w:tcW w:w="4729" w:type="dxa"/>
                  <w:shd w:val="clear" w:color="auto" w:fill="auto"/>
                  <w:vAlign w:val="center"/>
                  <w:hideMark/>
                </w:tcPr>
                <w:p w14:paraId="539313F9"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roofErr w:type="gramStart"/>
                  <w:r w:rsidRPr="00973E4F">
                    <w:rPr>
                      <w:rFonts w:ascii="Times New Roman" w:hAnsi="Times New Roman" w:cs="Times New Roman"/>
                      <w:sz w:val="24"/>
                      <w:szCs w:val="24"/>
                    </w:rPr>
                    <w:t xml:space="preserve"> А</w:t>
                  </w:r>
                  <w:proofErr w:type="gramEnd"/>
                  <w:r w:rsidRPr="00973E4F">
                    <w:rPr>
                      <w:rFonts w:ascii="Times New Roman" w:hAnsi="Times New Roman" w:cs="Times New Roman"/>
                      <w:sz w:val="24"/>
                      <w:szCs w:val="24"/>
                    </w:rPr>
                    <w:t xml:space="preserve"> (срок задолженности до 10 лет включительно)</w:t>
                  </w:r>
                </w:p>
                <w:p w14:paraId="4C722886"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Рейтинг</w:t>
                  </w:r>
                  <w:proofErr w:type="gramStart"/>
                  <w:r w:rsidRPr="00973E4F">
                    <w:rPr>
                      <w:rFonts w:ascii="Times New Roman" w:hAnsi="Times New Roman" w:cs="Times New Roman"/>
                      <w:sz w:val="24"/>
                      <w:szCs w:val="24"/>
                    </w:rPr>
                    <w:t xml:space="preserve"> В</w:t>
                  </w:r>
                  <w:proofErr w:type="gramEnd"/>
                  <w:r w:rsidRPr="00973E4F">
                    <w:rPr>
                      <w:rFonts w:ascii="Times New Roman" w:hAnsi="Times New Roman" w:cs="Times New Roman"/>
                      <w:sz w:val="24"/>
                      <w:szCs w:val="24"/>
                    </w:rPr>
                    <w:t xml:space="preserve"> (срок задолженности до 2 лет включительно)</w:t>
                  </w:r>
                </w:p>
              </w:tc>
              <w:tc>
                <w:tcPr>
                  <w:tcW w:w="1701" w:type="dxa"/>
                  <w:shd w:val="clear" w:color="auto" w:fill="auto"/>
                  <w:noWrap/>
                  <w:vAlign w:val="center"/>
                  <w:hideMark/>
                </w:tcPr>
                <w:p w14:paraId="52897A30" w14:textId="77777777" w:rsidR="00415AE7" w:rsidRPr="00973E4F" w:rsidRDefault="00415AE7" w:rsidP="00DD0306">
                  <w:pPr>
                    <w:jc w:val="center"/>
                    <w:rPr>
                      <w:rFonts w:ascii="Times New Roman" w:hAnsi="Times New Roman" w:cs="Times New Roman"/>
                      <w:sz w:val="24"/>
                      <w:szCs w:val="24"/>
                    </w:rPr>
                  </w:pPr>
                  <w:r w:rsidRPr="00973E4F">
                    <w:rPr>
                      <w:rFonts w:ascii="Times New Roman" w:hAnsi="Times New Roman" w:cs="Times New Roman"/>
                      <w:sz w:val="24"/>
                      <w:szCs w:val="24"/>
                    </w:rPr>
                    <w:t>Не менее 20,0%</w:t>
                  </w:r>
                </w:p>
              </w:tc>
            </w:tr>
          </w:tbl>
          <w:p w14:paraId="7F832BA4" w14:textId="3B722B00" w:rsidR="00415AE7" w:rsidRPr="00E71431" w:rsidRDefault="00415AE7" w:rsidP="004F0CC0">
            <w:pPr>
              <w:jc w:val="center"/>
              <w:rPr>
                <w:rFonts w:ascii="Times New Roman" w:hAnsi="Times New Roman" w:cs="Times New Roman"/>
                <w:sz w:val="24"/>
                <w:szCs w:val="24"/>
              </w:rPr>
            </w:pPr>
          </w:p>
        </w:tc>
      </w:tr>
    </w:tbl>
    <w:p w14:paraId="420238DB" w14:textId="77777777" w:rsidR="004F0CC0" w:rsidRDefault="004F0CC0" w:rsidP="004F0CC0">
      <w:pPr>
        <w:ind w:left="5664" w:right="-144" w:firstLine="708"/>
        <w:rPr>
          <w:rFonts w:ascii="Times New Roman" w:hAnsi="Times New Roman" w:cs="Times New Roman"/>
          <w:sz w:val="24"/>
          <w:szCs w:val="24"/>
        </w:rPr>
      </w:pPr>
    </w:p>
    <w:p w14:paraId="6A4C074B" w14:textId="77777777" w:rsidR="004F0CC0" w:rsidRDefault="004F0CC0" w:rsidP="004F0CC0">
      <w:pPr>
        <w:ind w:left="5664" w:right="-144" w:firstLine="708"/>
        <w:rPr>
          <w:rFonts w:ascii="Times New Roman" w:hAnsi="Times New Roman" w:cs="Times New Roman"/>
          <w:sz w:val="24"/>
          <w:szCs w:val="24"/>
        </w:rPr>
      </w:pPr>
    </w:p>
    <w:p w14:paraId="01C0AB01" w14:textId="77777777" w:rsidR="004F0CC0" w:rsidRDefault="004F0CC0" w:rsidP="004F0CC0">
      <w:pPr>
        <w:ind w:left="5664" w:right="-144" w:firstLine="708"/>
        <w:rPr>
          <w:rFonts w:ascii="Times New Roman" w:hAnsi="Times New Roman" w:cs="Times New Roman"/>
          <w:sz w:val="24"/>
          <w:szCs w:val="24"/>
        </w:rPr>
      </w:pPr>
    </w:p>
    <w:p w14:paraId="576D0846" w14:textId="77777777" w:rsidR="004F0CC0" w:rsidRDefault="004F0CC0" w:rsidP="004F0CC0">
      <w:pPr>
        <w:ind w:left="5664" w:right="-144" w:firstLine="708"/>
        <w:rPr>
          <w:rFonts w:ascii="Times New Roman" w:hAnsi="Times New Roman" w:cs="Times New Roman"/>
          <w:sz w:val="24"/>
          <w:szCs w:val="24"/>
        </w:rPr>
      </w:pPr>
    </w:p>
    <w:p w14:paraId="1AA841AD" w14:textId="77777777" w:rsidR="004F0CC0" w:rsidRDefault="004F0CC0" w:rsidP="004F0CC0">
      <w:pPr>
        <w:ind w:left="5664" w:right="-144" w:firstLine="708"/>
        <w:rPr>
          <w:rFonts w:ascii="Times New Roman" w:hAnsi="Times New Roman" w:cs="Times New Roman"/>
          <w:sz w:val="24"/>
          <w:szCs w:val="24"/>
        </w:rPr>
      </w:pPr>
    </w:p>
    <w:p w14:paraId="43EC3D06" w14:textId="77777777" w:rsidR="004F0CC0" w:rsidRDefault="004F0CC0" w:rsidP="004F0CC0">
      <w:pPr>
        <w:ind w:left="5664" w:right="-144" w:firstLine="708"/>
        <w:rPr>
          <w:rFonts w:ascii="Times New Roman" w:hAnsi="Times New Roman" w:cs="Times New Roman"/>
          <w:sz w:val="24"/>
          <w:szCs w:val="24"/>
        </w:rPr>
      </w:pPr>
    </w:p>
    <w:p w14:paraId="58EDEB57" w14:textId="77777777" w:rsidR="004F0CC0" w:rsidRDefault="004F0CC0" w:rsidP="004F0CC0">
      <w:pPr>
        <w:ind w:left="5664" w:right="-144" w:firstLine="708"/>
        <w:rPr>
          <w:rFonts w:ascii="Times New Roman" w:hAnsi="Times New Roman" w:cs="Times New Roman"/>
          <w:sz w:val="24"/>
          <w:szCs w:val="24"/>
        </w:rPr>
      </w:pPr>
    </w:p>
    <w:p w14:paraId="3A6A527B" w14:textId="77777777" w:rsidR="004F0CC0" w:rsidRDefault="004F0CC0" w:rsidP="004F0CC0">
      <w:pPr>
        <w:ind w:left="5664" w:right="-144" w:firstLine="708"/>
        <w:rPr>
          <w:rFonts w:ascii="Times New Roman" w:hAnsi="Times New Roman" w:cs="Times New Roman"/>
          <w:sz w:val="24"/>
          <w:szCs w:val="24"/>
        </w:rPr>
      </w:pPr>
    </w:p>
    <w:p w14:paraId="6E9A1451" w14:textId="77777777" w:rsidR="00A836DD" w:rsidRDefault="00A836DD">
      <w:pPr>
        <w:jc w:val="left"/>
        <w:rPr>
          <w:rFonts w:ascii="Times New Roman" w:hAnsi="Times New Roman" w:cs="Times New Roman"/>
          <w:b/>
          <w:bCs/>
        </w:rPr>
      </w:pPr>
    </w:p>
    <w:sectPr w:rsidR="00A836DD" w:rsidSect="00687E81">
      <w:footerReference w:type="default" r:id="rId9"/>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EADBC" w14:textId="77777777" w:rsidR="007C0996" w:rsidRDefault="007C0996" w:rsidP="008C25A7">
      <w:r>
        <w:separator/>
      </w:r>
    </w:p>
  </w:endnote>
  <w:endnote w:type="continuationSeparator" w:id="0">
    <w:p w14:paraId="31FF5F15" w14:textId="77777777" w:rsidR="007C0996" w:rsidRDefault="007C0996" w:rsidP="008C2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Black">
    <w:panose1 w:val="020B0A04020102020204"/>
    <w:charset w:val="CC"/>
    <w:family w:val="swiss"/>
    <w:pitch w:val="variable"/>
    <w:sig w:usb0="A00002AF" w:usb1="400078FB"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70125"/>
      <w:docPartObj>
        <w:docPartGallery w:val="Page Numbers (Bottom of Page)"/>
        <w:docPartUnique/>
      </w:docPartObj>
    </w:sdtPr>
    <w:sdtEndPr/>
    <w:sdtContent>
      <w:p w14:paraId="066CA51A" w14:textId="408A4F91" w:rsidR="002B1DDA" w:rsidRDefault="002B1DDA">
        <w:pPr>
          <w:pStyle w:val="ae"/>
          <w:jc w:val="center"/>
        </w:pPr>
        <w:r>
          <w:fldChar w:fldCharType="begin"/>
        </w:r>
        <w:r>
          <w:instrText>PAGE   \* MERGEFORMAT</w:instrText>
        </w:r>
        <w:r>
          <w:fldChar w:fldCharType="separate"/>
        </w:r>
        <w:r w:rsidR="00AA668E">
          <w:rPr>
            <w:noProof/>
          </w:rPr>
          <w:t>4</w:t>
        </w:r>
        <w:r>
          <w:fldChar w:fldCharType="end"/>
        </w:r>
      </w:p>
    </w:sdtContent>
  </w:sdt>
  <w:p w14:paraId="5F7C61B7" w14:textId="77777777" w:rsidR="002B1DDA" w:rsidRDefault="002B1DD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640F4" w14:textId="77777777" w:rsidR="007C0996" w:rsidRDefault="007C0996" w:rsidP="008C25A7">
      <w:r>
        <w:separator/>
      </w:r>
    </w:p>
  </w:footnote>
  <w:footnote w:type="continuationSeparator" w:id="0">
    <w:p w14:paraId="3190C016" w14:textId="77777777" w:rsidR="007C0996" w:rsidRDefault="007C0996" w:rsidP="008C25A7">
      <w:r>
        <w:continuationSeparator/>
      </w:r>
    </w:p>
  </w:footnote>
  <w:footnote w:id="1">
    <w:p w14:paraId="6E6298F5" w14:textId="77777777" w:rsidR="002B1DDA" w:rsidRPr="00F44F89" w:rsidRDefault="002B1DDA" w:rsidP="0046517D">
      <w:pPr>
        <w:pStyle w:val="a3"/>
        <w:rPr>
          <w:rFonts w:cs="Times New Roman"/>
        </w:rPr>
      </w:pPr>
      <w:r>
        <w:rPr>
          <w:rStyle w:val="ab"/>
        </w:rPr>
        <w:t>1</w:t>
      </w:r>
      <w:r>
        <w:t xml:space="preserve"> </w:t>
      </w:r>
      <w:r w:rsidRPr="0033207B">
        <w:rPr>
          <w:rFonts w:cs="Times New Roman"/>
          <w:sz w:val="16"/>
          <w:szCs w:val="16"/>
        </w:rPr>
        <w:t xml:space="preserve">физическом лице, </w:t>
      </w:r>
      <w:proofErr w:type="gramStart"/>
      <w:r w:rsidRPr="0033207B">
        <w:rPr>
          <w:rFonts w:cs="Times New Roman"/>
          <w:sz w:val="16"/>
          <w:szCs w:val="16"/>
        </w:rPr>
        <w:t>которое</w:t>
      </w:r>
      <w:proofErr w:type="gramEnd"/>
      <w:r w:rsidRPr="0033207B">
        <w:rPr>
          <w:rFonts w:cs="Times New Roman"/>
          <w:sz w:val="16"/>
          <w:szCs w:val="16"/>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 w:id="2">
    <w:p w14:paraId="3A34DC48" w14:textId="77777777" w:rsidR="002B1DDA" w:rsidRPr="00F44F89" w:rsidRDefault="002B1DDA" w:rsidP="006F5AE6">
      <w:pPr>
        <w:pStyle w:val="a3"/>
        <w:rPr>
          <w:rFonts w:cs="Times New Roman"/>
        </w:rPr>
      </w:pPr>
      <w:r>
        <w:rPr>
          <w:rStyle w:val="ab"/>
        </w:rPr>
        <w:t>1</w:t>
      </w:r>
      <w:r>
        <w:t xml:space="preserve"> </w:t>
      </w:r>
      <w:r w:rsidRPr="00563298">
        <w:rPr>
          <w:rFonts w:cs="Times New Roman"/>
          <w:sz w:val="16"/>
          <w:szCs w:val="16"/>
        </w:rPr>
        <w:t xml:space="preserve">физическом лице, </w:t>
      </w:r>
      <w:proofErr w:type="gramStart"/>
      <w:r w:rsidRPr="00563298">
        <w:rPr>
          <w:rFonts w:cs="Times New Roman"/>
          <w:sz w:val="16"/>
          <w:szCs w:val="16"/>
        </w:rPr>
        <w:t>которое</w:t>
      </w:r>
      <w:proofErr w:type="gramEnd"/>
      <w:r w:rsidRPr="00563298">
        <w:rPr>
          <w:rFonts w:cs="Times New Roman"/>
          <w:sz w:val="16"/>
          <w:szCs w:val="16"/>
        </w:rPr>
        <w:t xml:space="preserve">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43D0F94A"/>
    <w:name w:val="WW8Num14"/>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hint="default"/>
        <w:b/>
        <w:sz w:val="28"/>
        <w:szCs w:val="28"/>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1">
    <w:nsid w:val="065051B4"/>
    <w:multiLevelType w:val="hybridMultilevel"/>
    <w:tmpl w:val="710414BA"/>
    <w:lvl w:ilvl="0" w:tplc="0419000D">
      <w:start w:val="1"/>
      <w:numFmt w:val="bullet"/>
      <w:lvlText w:val=""/>
      <w:lvlJc w:val="left"/>
      <w:pPr>
        <w:ind w:left="1439" w:hanging="360"/>
      </w:pPr>
      <w:rPr>
        <w:rFonts w:ascii="Wingdings" w:hAnsi="Wingdings" w:hint="default"/>
      </w:rPr>
    </w:lvl>
    <w:lvl w:ilvl="1" w:tplc="04190003" w:tentative="1">
      <w:start w:val="1"/>
      <w:numFmt w:val="bullet"/>
      <w:lvlText w:val="o"/>
      <w:lvlJc w:val="left"/>
      <w:pPr>
        <w:ind w:left="2159" w:hanging="360"/>
      </w:pPr>
      <w:rPr>
        <w:rFonts w:ascii="Courier New" w:hAnsi="Courier New" w:cs="Courier New" w:hint="default"/>
      </w:rPr>
    </w:lvl>
    <w:lvl w:ilvl="2" w:tplc="04190005" w:tentative="1">
      <w:start w:val="1"/>
      <w:numFmt w:val="bullet"/>
      <w:lvlText w:val=""/>
      <w:lvlJc w:val="left"/>
      <w:pPr>
        <w:ind w:left="2879" w:hanging="360"/>
      </w:pPr>
      <w:rPr>
        <w:rFonts w:ascii="Wingdings" w:hAnsi="Wingdings" w:hint="default"/>
      </w:rPr>
    </w:lvl>
    <w:lvl w:ilvl="3" w:tplc="04190001" w:tentative="1">
      <w:start w:val="1"/>
      <w:numFmt w:val="bullet"/>
      <w:lvlText w:val=""/>
      <w:lvlJc w:val="left"/>
      <w:pPr>
        <w:ind w:left="3599" w:hanging="360"/>
      </w:pPr>
      <w:rPr>
        <w:rFonts w:ascii="Symbol" w:hAnsi="Symbol" w:hint="default"/>
      </w:rPr>
    </w:lvl>
    <w:lvl w:ilvl="4" w:tplc="04190003" w:tentative="1">
      <w:start w:val="1"/>
      <w:numFmt w:val="bullet"/>
      <w:lvlText w:val="o"/>
      <w:lvlJc w:val="left"/>
      <w:pPr>
        <w:ind w:left="4319" w:hanging="360"/>
      </w:pPr>
      <w:rPr>
        <w:rFonts w:ascii="Courier New" w:hAnsi="Courier New" w:cs="Courier New" w:hint="default"/>
      </w:rPr>
    </w:lvl>
    <w:lvl w:ilvl="5" w:tplc="04190005" w:tentative="1">
      <w:start w:val="1"/>
      <w:numFmt w:val="bullet"/>
      <w:lvlText w:val=""/>
      <w:lvlJc w:val="left"/>
      <w:pPr>
        <w:ind w:left="5039" w:hanging="360"/>
      </w:pPr>
      <w:rPr>
        <w:rFonts w:ascii="Wingdings" w:hAnsi="Wingdings" w:hint="default"/>
      </w:rPr>
    </w:lvl>
    <w:lvl w:ilvl="6" w:tplc="04190001" w:tentative="1">
      <w:start w:val="1"/>
      <w:numFmt w:val="bullet"/>
      <w:lvlText w:val=""/>
      <w:lvlJc w:val="left"/>
      <w:pPr>
        <w:ind w:left="5759" w:hanging="360"/>
      </w:pPr>
      <w:rPr>
        <w:rFonts w:ascii="Symbol" w:hAnsi="Symbol" w:hint="default"/>
      </w:rPr>
    </w:lvl>
    <w:lvl w:ilvl="7" w:tplc="04190003" w:tentative="1">
      <w:start w:val="1"/>
      <w:numFmt w:val="bullet"/>
      <w:lvlText w:val="o"/>
      <w:lvlJc w:val="left"/>
      <w:pPr>
        <w:ind w:left="6479" w:hanging="360"/>
      </w:pPr>
      <w:rPr>
        <w:rFonts w:ascii="Courier New" w:hAnsi="Courier New" w:cs="Courier New" w:hint="default"/>
      </w:rPr>
    </w:lvl>
    <w:lvl w:ilvl="8" w:tplc="04190005" w:tentative="1">
      <w:start w:val="1"/>
      <w:numFmt w:val="bullet"/>
      <w:lvlText w:val=""/>
      <w:lvlJc w:val="left"/>
      <w:pPr>
        <w:ind w:left="7199" w:hanging="360"/>
      </w:pPr>
      <w:rPr>
        <w:rFonts w:ascii="Wingdings" w:hAnsi="Wingdings" w:hint="default"/>
      </w:rPr>
    </w:lvl>
  </w:abstractNum>
  <w:abstractNum w:abstractNumId="2">
    <w:nsid w:val="0B236E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63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EC19C4"/>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5534CB6"/>
    <w:multiLevelType w:val="hybridMultilevel"/>
    <w:tmpl w:val="B202683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923E58"/>
    <w:multiLevelType w:val="hybridMultilevel"/>
    <w:tmpl w:val="DED6416A"/>
    <w:lvl w:ilvl="0" w:tplc="EE586C6C">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A7812BE"/>
    <w:multiLevelType w:val="hybridMultilevel"/>
    <w:tmpl w:val="2D6E2878"/>
    <w:lvl w:ilvl="0" w:tplc="F5E4D8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37F08CD"/>
    <w:multiLevelType w:val="hybridMultilevel"/>
    <w:tmpl w:val="3836F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776510"/>
    <w:multiLevelType w:val="multilevel"/>
    <w:tmpl w:val="CEB81E5A"/>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35000334"/>
    <w:multiLevelType w:val="hybridMultilevel"/>
    <w:tmpl w:val="46D848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57515F0"/>
    <w:multiLevelType w:val="hybridMultilevel"/>
    <w:tmpl w:val="8B804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7F1A09"/>
    <w:multiLevelType w:val="hybridMultilevel"/>
    <w:tmpl w:val="DD5A7C70"/>
    <w:lvl w:ilvl="0" w:tplc="F2124584">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9E43131"/>
    <w:multiLevelType w:val="hybridMultilevel"/>
    <w:tmpl w:val="9CFCDA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C71B22"/>
    <w:multiLevelType w:val="hybridMultilevel"/>
    <w:tmpl w:val="2E68C81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5C279F"/>
    <w:multiLevelType w:val="multilevel"/>
    <w:tmpl w:val="44804F0E"/>
    <w:lvl w:ilvl="0">
      <w:start w:val="4"/>
      <w:numFmt w:val="decimal"/>
      <w:lvlText w:val="%1."/>
      <w:lvlJc w:val="left"/>
      <w:pPr>
        <w:ind w:left="432" w:hanging="432"/>
      </w:pPr>
      <w:rPr>
        <w:rFonts w:hint="default"/>
      </w:rPr>
    </w:lvl>
    <w:lvl w:ilvl="1">
      <w:start w:val="5"/>
      <w:numFmt w:val="decimal"/>
      <w:lvlText w:val="%1.%2."/>
      <w:lvlJc w:val="left"/>
      <w:pPr>
        <w:ind w:left="1855" w:hanging="720"/>
      </w:pPr>
      <w:rPr>
        <w:rFonts w:hint="default"/>
        <w:b/>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5">
    <w:nsid w:val="48860DBF"/>
    <w:multiLevelType w:val="hybridMultilevel"/>
    <w:tmpl w:val="F63AB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85110"/>
    <w:multiLevelType w:val="hybridMultilevel"/>
    <w:tmpl w:val="46CA2C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4794E"/>
    <w:multiLevelType w:val="multilevel"/>
    <w:tmpl w:val="DA72EAB2"/>
    <w:lvl w:ilvl="0">
      <w:start w:val="2"/>
      <w:numFmt w:val="decimal"/>
      <w:lvlText w:val="%1."/>
      <w:lvlJc w:val="left"/>
      <w:pPr>
        <w:ind w:left="1080" w:hanging="360"/>
      </w:pPr>
      <w:rPr>
        <w:rFonts w:hint="default"/>
      </w:rPr>
    </w:lvl>
    <w:lvl w:ilvl="1">
      <w:start w:val="4"/>
      <w:numFmt w:val="decimal"/>
      <w:isLgl/>
      <w:lvlText w:val="%1.%2."/>
      <w:lvlJc w:val="left"/>
      <w:pPr>
        <w:ind w:left="123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0C671C3"/>
    <w:multiLevelType w:val="multilevel"/>
    <w:tmpl w:val="15E2C000"/>
    <w:lvl w:ilvl="0">
      <w:start w:val="1"/>
      <w:numFmt w:val="decimal"/>
      <w:lvlText w:val="%1."/>
      <w:lvlJc w:val="left"/>
      <w:pPr>
        <w:ind w:left="927" w:hanging="360"/>
      </w:pPr>
      <w:rPr>
        <w:rFonts w:hint="default"/>
      </w:rPr>
    </w:lvl>
    <w:lvl w:ilvl="1">
      <w:start w:val="6"/>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53A05700"/>
    <w:multiLevelType w:val="multilevel"/>
    <w:tmpl w:val="A85EBB9A"/>
    <w:lvl w:ilvl="0">
      <w:start w:val="3"/>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59F7277C"/>
    <w:multiLevelType w:val="hybridMultilevel"/>
    <w:tmpl w:val="095C7204"/>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72027BB6"/>
    <w:multiLevelType w:val="hybridMultilevel"/>
    <w:tmpl w:val="35126D40"/>
    <w:lvl w:ilvl="0" w:tplc="C11E3FE6">
      <w:start w:val="1"/>
      <w:numFmt w:val="decimal"/>
      <w:lvlText w:val="%1)"/>
      <w:lvlJc w:val="left"/>
      <w:pPr>
        <w:ind w:left="1069" w:hanging="360"/>
      </w:pPr>
      <w:rPr>
        <w:color w:val="auto"/>
        <w:sz w:val="18"/>
        <w:szCs w:val="1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2">
    <w:nsid w:val="7F676AA9"/>
    <w:multiLevelType w:val="hybridMultilevel"/>
    <w:tmpl w:val="216A21E0"/>
    <w:lvl w:ilvl="0" w:tplc="F1DAED36">
      <w:start w:val="1"/>
      <w:numFmt w:val="bullet"/>
      <w:lvlText w:val="–"/>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C1020C42">
      <w:start w:val="1"/>
      <w:numFmt w:val="bullet"/>
      <w:lvlText w:val="o"/>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0A0C74E">
      <w:start w:val="1"/>
      <w:numFmt w:val="bullet"/>
      <w:lvlText w:val="▪"/>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B45E14E8">
      <w:start w:val="1"/>
      <w:numFmt w:val="bullet"/>
      <w:lvlText w:val="•"/>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794CE052">
      <w:start w:val="1"/>
      <w:numFmt w:val="bullet"/>
      <w:lvlText w:val="o"/>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39BEB816">
      <w:start w:val="1"/>
      <w:numFmt w:val="bullet"/>
      <w:lvlText w:val="▪"/>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A134B6E0">
      <w:start w:val="1"/>
      <w:numFmt w:val="bullet"/>
      <w:lvlText w:val="•"/>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2E44569C">
      <w:start w:val="1"/>
      <w:numFmt w:val="bullet"/>
      <w:lvlText w:val="o"/>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01F8E03C">
      <w:start w:val="1"/>
      <w:numFmt w:val="bullet"/>
      <w:lvlText w:val="▪"/>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num w:numId="1">
    <w:abstractNumId w:val="20"/>
  </w:num>
  <w:num w:numId="2">
    <w:abstractNumId w:val="5"/>
  </w:num>
  <w:num w:numId="3">
    <w:abstractNumId w:val="11"/>
  </w:num>
  <w:num w:numId="4">
    <w:abstractNumId w:val="1"/>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3"/>
  </w:num>
  <w:num w:numId="8">
    <w:abstractNumId w:val="18"/>
  </w:num>
  <w:num w:numId="9">
    <w:abstractNumId w:val="6"/>
  </w:num>
  <w:num w:numId="10">
    <w:abstractNumId w:val="22"/>
  </w:num>
  <w:num w:numId="11">
    <w:abstractNumId w:val="8"/>
  </w:num>
  <w:num w:numId="12">
    <w:abstractNumId w:val="9"/>
  </w:num>
  <w:num w:numId="13">
    <w:abstractNumId w:val="19"/>
  </w:num>
  <w:num w:numId="14">
    <w:abstractNumId w:val="16"/>
  </w:num>
  <w:num w:numId="15">
    <w:abstractNumId w:val="4"/>
  </w:num>
  <w:num w:numId="16">
    <w:abstractNumId w:val="10"/>
  </w:num>
  <w:num w:numId="17">
    <w:abstractNumId w:val="12"/>
  </w:num>
  <w:num w:numId="18">
    <w:abstractNumId w:val="15"/>
  </w:num>
  <w:num w:numId="19">
    <w:abstractNumId w:val="13"/>
  </w:num>
  <w:num w:numId="20">
    <w:abstractNumId w:val="17"/>
  </w:num>
  <w:num w:numId="21">
    <w:abstractNumId w:val="7"/>
  </w:num>
  <w:num w:numId="2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5A7"/>
    <w:rsid w:val="0000066A"/>
    <w:rsid w:val="000006C8"/>
    <w:rsid w:val="00000834"/>
    <w:rsid w:val="00002A0B"/>
    <w:rsid w:val="00002BE9"/>
    <w:rsid w:val="000034ED"/>
    <w:rsid w:val="00003B51"/>
    <w:rsid w:val="0000418C"/>
    <w:rsid w:val="00004B71"/>
    <w:rsid w:val="00004EDF"/>
    <w:rsid w:val="000051A2"/>
    <w:rsid w:val="00005486"/>
    <w:rsid w:val="000056A6"/>
    <w:rsid w:val="00005AAF"/>
    <w:rsid w:val="00005D68"/>
    <w:rsid w:val="00006B33"/>
    <w:rsid w:val="00006E90"/>
    <w:rsid w:val="00007183"/>
    <w:rsid w:val="00007BFF"/>
    <w:rsid w:val="000100DB"/>
    <w:rsid w:val="0001051C"/>
    <w:rsid w:val="00010967"/>
    <w:rsid w:val="00010F31"/>
    <w:rsid w:val="00010F93"/>
    <w:rsid w:val="000118CB"/>
    <w:rsid w:val="00012B16"/>
    <w:rsid w:val="00013309"/>
    <w:rsid w:val="00013757"/>
    <w:rsid w:val="00013BC3"/>
    <w:rsid w:val="00013CBD"/>
    <w:rsid w:val="00014698"/>
    <w:rsid w:val="0001569B"/>
    <w:rsid w:val="00017440"/>
    <w:rsid w:val="00017D64"/>
    <w:rsid w:val="00017F9E"/>
    <w:rsid w:val="00020927"/>
    <w:rsid w:val="0002124D"/>
    <w:rsid w:val="00021B75"/>
    <w:rsid w:val="00022B96"/>
    <w:rsid w:val="00023514"/>
    <w:rsid w:val="00023FB5"/>
    <w:rsid w:val="00026D29"/>
    <w:rsid w:val="00026D7B"/>
    <w:rsid w:val="0003059A"/>
    <w:rsid w:val="000306FD"/>
    <w:rsid w:val="00030BF6"/>
    <w:rsid w:val="00030EE0"/>
    <w:rsid w:val="0003115F"/>
    <w:rsid w:val="000314A5"/>
    <w:rsid w:val="000328BF"/>
    <w:rsid w:val="00033BD5"/>
    <w:rsid w:val="00034552"/>
    <w:rsid w:val="00035128"/>
    <w:rsid w:val="00036725"/>
    <w:rsid w:val="00036D11"/>
    <w:rsid w:val="00036D53"/>
    <w:rsid w:val="00036DC6"/>
    <w:rsid w:val="000378A2"/>
    <w:rsid w:val="00037B5C"/>
    <w:rsid w:val="00037FF1"/>
    <w:rsid w:val="00041711"/>
    <w:rsid w:val="00041B2B"/>
    <w:rsid w:val="00041D2C"/>
    <w:rsid w:val="00041D62"/>
    <w:rsid w:val="00042493"/>
    <w:rsid w:val="000427BA"/>
    <w:rsid w:val="00044381"/>
    <w:rsid w:val="00044B07"/>
    <w:rsid w:val="00044CA9"/>
    <w:rsid w:val="00045162"/>
    <w:rsid w:val="000452A1"/>
    <w:rsid w:val="00045302"/>
    <w:rsid w:val="000454CF"/>
    <w:rsid w:val="00045C5A"/>
    <w:rsid w:val="0004616D"/>
    <w:rsid w:val="0004621C"/>
    <w:rsid w:val="0004624C"/>
    <w:rsid w:val="00046AFB"/>
    <w:rsid w:val="00047556"/>
    <w:rsid w:val="00047F94"/>
    <w:rsid w:val="00050915"/>
    <w:rsid w:val="00051122"/>
    <w:rsid w:val="00051452"/>
    <w:rsid w:val="000516CC"/>
    <w:rsid w:val="00052028"/>
    <w:rsid w:val="00052387"/>
    <w:rsid w:val="00052DD5"/>
    <w:rsid w:val="00053450"/>
    <w:rsid w:val="000535E1"/>
    <w:rsid w:val="00054492"/>
    <w:rsid w:val="000545F3"/>
    <w:rsid w:val="000546B7"/>
    <w:rsid w:val="00054DE7"/>
    <w:rsid w:val="00055A9A"/>
    <w:rsid w:val="00055ADF"/>
    <w:rsid w:val="000562FE"/>
    <w:rsid w:val="000564B9"/>
    <w:rsid w:val="000564FC"/>
    <w:rsid w:val="000574DE"/>
    <w:rsid w:val="00057728"/>
    <w:rsid w:val="000578CA"/>
    <w:rsid w:val="000578F2"/>
    <w:rsid w:val="00061141"/>
    <w:rsid w:val="00061AFB"/>
    <w:rsid w:val="00061D52"/>
    <w:rsid w:val="00061DC3"/>
    <w:rsid w:val="00061E31"/>
    <w:rsid w:val="00061EFA"/>
    <w:rsid w:val="000637C7"/>
    <w:rsid w:val="000643EB"/>
    <w:rsid w:val="00064BE7"/>
    <w:rsid w:val="00065258"/>
    <w:rsid w:val="0006542C"/>
    <w:rsid w:val="00065774"/>
    <w:rsid w:val="00067A92"/>
    <w:rsid w:val="00067DD2"/>
    <w:rsid w:val="000702D4"/>
    <w:rsid w:val="000705FF"/>
    <w:rsid w:val="00070F09"/>
    <w:rsid w:val="00071497"/>
    <w:rsid w:val="00072077"/>
    <w:rsid w:val="000729AA"/>
    <w:rsid w:val="000729F6"/>
    <w:rsid w:val="00072AC7"/>
    <w:rsid w:val="00073760"/>
    <w:rsid w:val="00074353"/>
    <w:rsid w:val="000748FD"/>
    <w:rsid w:val="00075180"/>
    <w:rsid w:val="000752C0"/>
    <w:rsid w:val="00075C64"/>
    <w:rsid w:val="00076448"/>
    <w:rsid w:val="00076865"/>
    <w:rsid w:val="000769C5"/>
    <w:rsid w:val="00076C81"/>
    <w:rsid w:val="0007742F"/>
    <w:rsid w:val="00080194"/>
    <w:rsid w:val="00080A50"/>
    <w:rsid w:val="00080FF8"/>
    <w:rsid w:val="000812CD"/>
    <w:rsid w:val="00082292"/>
    <w:rsid w:val="00083485"/>
    <w:rsid w:val="0008378F"/>
    <w:rsid w:val="000842A6"/>
    <w:rsid w:val="00084CCA"/>
    <w:rsid w:val="00084D22"/>
    <w:rsid w:val="00085583"/>
    <w:rsid w:val="00086280"/>
    <w:rsid w:val="0008633B"/>
    <w:rsid w:val="0008640C"/>
    <w:rsid w:val="000868F7"/>
    <w:rsid w:val="00086C76"/>
    <w:rsid w:val="00087369"/>
    <w:rsid w:val="000876B5"/>
    <w:rsid w:val="00087C91"/>
    <w:rsid w:val="00091525"/>
    <w:rsid w:val="0009276F"/>
    <w:rsid w:val="0009277C"/>
    <w:rsid w:val="0009350B"/>
    <w:rsid w:val="00093DE0"/>
    <w:rsid w:val="0009440A"/>
    <w:rsid w:val="00094482"/>
    <w:rsid w:val="00094523"/>
    <w:rsid w:val="000946DE"/>
    <w:rsid w:val="00094DC6"/>
    <w:rsid w:val="000959CE"/>
    <w:rsid w:val="00095B1B"/>
    <w:rsid w:val="00095BEE"/>
    <w:rsid w:val="00095FA5"/>
    <w:rsid w:val="000977A5"/>
    <w:rsid w:val="00097BE1"/>
    <w:rsid w:val="000A1E04"/>
    <w:rsid w:val="000A1F47"/>
    <w:rsid w:val="000A2098"/>
    <w:rsid w:val="000A3EC2"/>
    <w:rsid w:val="000A42A7"/>
    <w:rsid w:val="000A48D3"/>
    <w:rsid w:val="000A5302"/>
    <w:rsid w:val="000A5722"/>
    <w:rsid w:val="000A64FC"/>
    <w:rsid w:val="000B1199"/>
    <w:rsid w:val="000B1F44"/>
    <w:rsid w:val="000B2558"/>
    <w:rsid w:val="000B272C"/>
    <w:rsid w:val="000B2CD0"/>
    <w:rsid w:val="000B44CD"/>
    <w:rsid w:val="000B47FE"/>
    <w:rsid w:val="000B58D3"/>
    <w:rsid w:val="000B5CF3"/>
    <w:rsid w:val="000B6789"/>
    <w:rsid w:val="000B6BAC"/>
    <w:rsid w:val="000B6C80"/>
    <w:rsid w:val="000C09D1"/>
    <w:rsid w:val="000C1277"/>
    <w:rsid w:val="000C17C2"/>
    <w:rsid w:val="000C1BA3"/>
    <w:rsid w:val="000C222D"/>
    <w:rsid w:val="000C550E"/>
    <w:rsid w:val="000C671B"/>
    <w:rsid w:val="000C7715"/>
    <w:rsid w:val="000C7FA3"/>
    <w:rsid w:val="000D03C8"/>
    <w:rsid w:val="000D06C2"/>
    <w:rsid w:val="000D1088"/>
    <w:rsid w:val="000D1183"/>
    <w:rsid w:val="000D1667"/>
    <w:rsid w:val="000D189E"/>
    <w:rsid w:val="000D3420"/>
    <w:rsid w:val="000D3555"/>
    <w:rsid w:val="000D39E7"/>
    <w:rsid w:val="000D455E"/>
    <w:rsid w:val="000D4879"/>
    <w:rsid w:val="000D5507"/>
    <w:rsid w:val="000D581F"/>
    <w:rsid w:val="000D6248"/>
    <w:rsid w:val="000D6544"/>
    <w:rsid w:val="000D6E26"/>
    <w:rsid w:val="000D7B1D"/>
    <w:rsid w:val="000E0C87"/>
    <w:rsid w:val="000E11F0"/>
    <w:rsid w:val="000E1846"/>
    <w:rsid w:val="000E1BF0"/>
    <w:rsid w:val="000E20A3"/>
    <w:rsid w:val="000E21D3"/>
    <w:rsid w:val="000E28CF"/>
    <w:rsid w:val="000E2F99"/>
    <w:rsid w:val="000E323F"/>
    <w:rsid w:val="000E3DE9"/>
    <w:rsid w:val="000E3F4A"/>
    <w:rsid w:val="000E453D"/>
    <w:rsid w:val="000E5169"/>
    <w:rsid w:val="000E5779"/>
    <w:rsid w:val="000E5FD7"/>
    <w:rsid w:val="000E6239"/>
    <w:rsid w:val="000E650E"/>
    <w:rsid w:val="000E6514"/>
    <w:rsid w:val="000E652D"/>
    <w:rsid w:val="000E7995"/>
    <w:rsid w:val="000E7D2F"/>
    <w:rsid w:val="000E7E3D"/>
    <w:rsid w:val="000F0504"/>
    <w:rsid w:val="000F0B25"/>
    <w:rsid w:val="000F292F"/>
    <w:rsid w:val="000F366F"/>
    <w:rsid w:val="000F3FC7"/>
    <w:rsid w:val="000F4079"/>
    <w:rsid w:val="000F4294"/>
    <w:rsid w:val="000F4492"/>
    <w:rsid w:val="000F4CE5"/>
    <w:rsid w:val="000F4D9D"/>
    <w:rsid w:val="000F5485"/>
    <w:rsid w:val="000F6BA9"/>
    <w:rsid w:val="0010021A"/>
    <w:rsid w:val="00100655"/>
    <w:rsid w:val="00100F60"/>
    <w:rsid w:val="00101DF4"/>
    <w:rsid w:val="001024DB"/>
    <w:rsid w:val="0010333C"/>
    <w:rsid w:val="00103478"/>
    <w:rsid w:val="0010516A"/>
    <w:rsid w:val="001059A2"/>
    <w:rsid w:val="00106714"/>
    <w:rsid w:val="00106C3D"/>
    <w:rsid w:val="0010731F"/>
    <w:rsid w:val="0010738F"/>
    <w:rsid w:val="0010778C"/>
    <w:rsid w:val="00107BFB"/>
    <w:rsid w:val="00110D5F"/>
    <w:rsid w:val="001114E4"/>
    <w:rsid w:val="00111501"/>
    <w:rsid w:val="00111F1D"/>
    <w:rsid w:val="00111F44"/>
    <w:rsid w:val="0011227C"/>
    <w:rsid w:val="00112C05"/>
    <w:rsid w:val="00113B96"/>
    <w:rsid w:val="00113EA8"/>
    <w:rsid w:val="00114BEC"/>
    <w:rsid w:val="001150DA"/>
    <w:rsid w:val="00116288"/>
    <w:rsid w:val="001173BC"/>
    <w:rsid w:val="001173D9"/>
    <w:rsid w:val="001177AC"/>
    <w:rsid w:val="00120739"/>
    <w:rsid w:val="00120CC7"/>
    <w:rsid w:val="001213EF"/>
    <w:rsid w:val="001221DE"/>
    <w:rsid w:val="00126410"/>
    <w:rsid w:val="00126907"/>
    <w:rsid w:val="00126C33"/>
    <w:rsid w:val="00127146"/>
    <w:rsid w:val="001273D9"/>
    <w:rsid w:val="00127C6F"/>
    <w:rsid w:val="00130430"/>
    <w:rsid w:val="00130671"/>
    <w:rsid w:val="00130788"/>
    <w:rsid w:val="00130953"/>
    <w:rsid w:val="0013207F"/>
    <w:rsid w:val="001325CC"/>
    <w:rsid w:val="001327B4"/>
    <w:rsid w:val="00132B1A"/>
    <w:rsid w:val="00132F86"/>
    <w:rsid w:val="00133032"/>
    <w:rsid w:val="001331D3"/>
    <w:rsid w:val="001332B7"/>
    <w:rsid w:val="00133E6C"/>
    <w:rsid w:val="001342C7"/>
    <w:rsid w:val="00134576"/>
    <w:rsid w:val="001350F8"/>
    <w:rsid w:val="00136538"/>
    <w:rsid w:val="00136A99"/>
    <w:rsid w:val="0013712C"/>
    <w:rsid w:val="00137C6E"/>
    <w:rsid w:val="00137DC8"/>
    <w:rsid w:val="00141464"/>
    <w:rsid w:val="00141A94"/>
    <w:rsid w:val="00142BCF"/>
    <w:rsid w:val="00142F25"/>
    <w:rsid w:val="00144E87"/>
    <w:rsid w:val="00145E1F"/>
    <w:rsid w:val="001465DE"/>
    <w:rsid w:val="00146A72"/>
    <w:rsid w:val="0015239A"/>
    <w:rsid w:val="001526E6"/>
    <w:rsid w:val="00152D8A"/>
    <w:rsid w:val="00152FD9"/>
    <w:rsid w:val="00153466"/>
    <w:rsid w:val="00153BC8"/>
    <w:rsid w:val="00154049"/>
    <w:rsid w:val="0015472A"/>
    <w:rsid w:val="0015539D"/>
    <w:rsid w:val="00155825"/>
    <w:rsid w:val="00156382"/>
    <w:rsid w:val="00156560"/>
    <w:rsid w:val="00157B6E"/>
    <w:rsid w:val="00157EFF"/>
    <w:rsid w:val="00157F9D"/>
    <w:rsid w:val="00160127"/>
    <w:rsid w:val="00160D95"/>
    <w:rsid w:val="00161AEE"/>
    <w:rsid w:val="00161FD1"/>
    <w:rsid w:val="0016380D"/>
    <w:rsid w:val="001645DA"/>
    <w:rsid w:val="00165BE7"/>
    <w:rsid w:val="00166845"/>
    <w:rsid w:val="00166F4A"/>
    <w:rsid w:val="00166F93"/>
    <w:rsid w:val="00167576"/>
    <w:rsid w:val="00170752"/>
    <w:rsid w:val="00170AD3"/>
    <w:rsid w:val="00170E25"/>
    <w:rsid w:val="00170ECA"/>
    <w:rsid w:val="00172F87"/>
    <w:rsid w:val="00173F2E"/>
    <w:rsid w:val="0017489F"/>
    <w:rsid w:val="00175608"/>
    <w:rsid w:val="00176345"/>
    <w:rsid w:val="00176F8A"/>
    <w:rsid w:val="001771EA"/>
    <w:rsid w:val="001774D7"/>
    <w:rsid w:val="001811D6"/>
    <w:rsid w:val="00181517"/>
    <w:rsid w:val="00182D96"/>
    <w:rsid w:val="00183560"/>
    <w:rsid w:val="00183892"/>
    <w:rsid w:val="0018434C"/>
    <w:rsid w:val="00184359"/>
    <w:rsid w:val="00184716"/>
    <w:rsid w:val="00184B3F"/>
    <w:rsid w:val="00184D85"/>
    <w:rsid w:val="001852EE"/>
    <w:rsid w:val="001854E1"/>
    <w:rsid w:val="00185DBC"/>
    <w:rsid w:val="001875A5"/>
    <w:rsid w:val="00187783"/>
    <w:rsid w:val="00187D7D"/>
    <w:rsid w:val="00190F2E"/>
    <w:rsid w:val="001918F8"/>
    <w:rsid w:val="00192E13"/>
    <w:rsid w:val="00193E62"/>
    <w:rsid w:val="001940A2"/>
    <w:rsid w:val="001960AC"/>
    <w:rsid w:val="001963BD"/>
    <w:rsid w:val="00196823"/>
    <w:rsid w:val="001968DD"/>
    <w:rsid w:val="00197834"/>
    <w:rsid w:val="00197913"/>
    <w:rsid w:val="001A001B"/>
    <w:rsid w:val="001A04F5"/>
    <w:rsid w:val="001A11DF"/>
    <w:rsid w:val="001A1B9E"/>
    <w:rsid w:val="001A22D9"/>
    <w:rsid w:val="001A239B"/>
    <w:rsid w:val="001A251C"/>
    <w:rsid w:val="001A2816"/>
    <w:rsid w:val="001A2EA4"/>
    <w:rsid w:val="001A305D"/>
    <w:rsid w:val="001A7244"/>
    <w:rsid w:val="001A7DED"/>
    <w:rsid w:val="001B0382"/>
    <w:rsid w:val="001B048B"/>
    <w:rsid w:val="001B212E"/>
    <w:rsid w:val="001B2263"/>
    <w:rsid w:val="001B23A5"/>
    <w:rsid w:val="001B251C"/>
    <w:rsid w:val="001B3582"/>
    <w:rsid w:val="001B4777"/>
    <w:rsid w:val="001B48F3"/>
    <w:rsid w:val="001B5639"/>
    <w:rsid w:val="001B65EB"/>
    <w:rsid w:val="001B675C"/>
    <w:rsid w:val="001B7891"/>
    <w:rsid w:val="001C0193"/>
    <w:rsid w:val="001C0792"/>
    <w:rsid w:val="001C0C49"/>
    <w:rsid w:val="001C1DB9"/>
    <w:rsid w:val="001C2957"/>
    <w:rsid w:val="001C3155"/>
    <w:rsid w:val="001C37BD"/>
    <w:rsid w:val="001C3D98"/>
    <w:rsid w:val="001C42CC"/>
    <w:rsid w:val="001C575D"/>
    <w:rsid w:val="001C59EC"/>
    <w:rsid w:val="001C5C1B"/>
    <w:rsid w:val="001C5F85"/>
    <w:rsid w:val="001C6873"/>
    <w:rsid w:val="001C696F"/>
    <w:rsid w:val="001C7629"/>
    <w:rsid w:val="001C7D1D"/>
    <w:rsid w:val="001D0289"/>
    <w:rsid w:val="001D056D"/>
    <w:rsid w:val="001D0F74"/>
    <w:rsid w:val="001D1164"/>
    <w:rsid w:val="001D1458"/>
    <w:rsid w:val="001D1FE4"/>
    <w:rsid w:val="001D23EB"/>
    <w:rsid w:val="001D7463"/>
    <w:rsid w:val="001D7F60"/>
    <w:rsid w:val="001E0571"/>
    <w:rsid w:val="001E0619"/>
    <w:rsid w:val="001E0814"/>
    <w:rsid w:val="001E084A"/>
    <w:rsid w:val="001E0F37"/>
    <w:rsid w:val="001E2240"/>
    <w:rsid w:val="001E27D6"/>
    <w:rsid w:val="001E290F"/>
    <w:rsid w:val="001E2C43"/>
    <w:rsid w:val="001E3A69"/>
    <w:rsid w:val="001E3AE8"/>
    <w:rsid w:val="001E3C19"/>
    <w:rsid w:val="001E3E65"/>
    <w:rsid w:val="001E455B"/>
    <w:rsid w:val="001E461C"/>
    <w:rsid w:val="001E4B48"/>
    <w:rsid w:val="001E4CB8"/>
    <w:rsid w:val="001E598E"/>
    <w:rsid w:val="001E6469"/>
    <w:rsid w:val="001E66FF"/>
    <w:rsid w:val="001E6B9D"/>
    <w:rsid w:val="001F005D"/>
    <w:rsid w:val="001F0434"/>
    <w:rsid w:val="001F05C2"/>
    <w:rsid w:val="001F096E"/>
    <w:rsid w:val="001F0CB9"/>
    <w:rsid w:val="001F183E"/>
    <w:rsid w:val="001F19FB"/>
    <w:rsid w:val="001F1F53"/>
    <w:rsid w:val="001F24CE"/>
    <w:rsid w:val="001F33E8"/>
    <w:rsid w:val="001F38A5"/>
    <w:rsid w:val="001F49AB"/>
    <w:rsid w:val="001F4CDF"/>
    <w:rsid w:val="001F56A9"/>
    <w:rsid w:val="001F5AF4"/>
    <w:rsid w:val="001F6ABE"/>
    <w:rsid w:val="001F7339"/>
    <w:rsid w:val="001F781D"/>
    <w:rsid w:val="001F78A0"/>
    <w:rsid w:val="00200524"/>
    <w:rsid w:val="002008A9"/>
    <w:rsid w:val="00201466"/>
    <w:rsid w:val="0020288D"/>
    <w:rsid w:val="00202F5D"/>
    <w:rsid w:val="0020343B"/>
    <w:rsid w:val="00203934"/>
    <w:rsid w:val="00205FA8"/>
    <w:rsid w:val="0020612E"/>
    <w:rsid w:val="0020634A"/>
    <w:rsid w:val="0020641A"/>
    <w:rsid w:val="00206425"/>
    <w:rsid w:val="002067B5"/>
    <w:rsid w:val="00206C08"/>
    <w:rsid w:val="00207014"/>
    <w:rsid w:val="00207175"/>
    <w:rsid w:val="00207757"/>
    <w:rsid w:val="00207938"/>
    <w:rsid w:val="00207FF8"/>
    <w:rsid w:val="00211AC1"/>
    <w:rsid w:val="00211D45"/>
    <w:rsid w:val="00212424"/>
    <w:rsid w:val="00212646"/>
    <w:rsid w:val="002126AE"/>
    <w:rsid w:val="00213636"/>
    <w:rsid w:val="002147D0"/>
    <w:rsid w:val="0021484F"/>
    <w:rsid w:val="00214E14"/>
    <w:rsid w:val="002151E8"/>
    <w:rsid w:val="00215CD5"/>
    <w:rsid w:val="00215CF9"/>
    <w:rsid w:val="00215E46"/>
    <w:rsid w:val="00216FD6"/>
    <w:rsid w:val="00217063"/>
    <w:rsid w:val="00217464"/>
    <w:rsid w:val="0021772D"/>
    <w:rsid w:val="00217BBB"/>
    <w:rsid w:val="00221BDF"/>
    <w:rsid w:val="00221E21"/>
    <w:rsid w:val="00223F9A"/>
    <w:rsid w:val="00224B49"/>
    <w:rsid w:val="00225603"/>
    <w:rsid w:val="002265B1"/>
    <w:rsid w:val="0022697C"/>
    <w:rsid w:val="002269B6"/>
    <w:rsid w:val="00226B90"/>
    <w:rsid w:val="0022704A"/>
    <w:rsid w:val="002271BC"/>
    <w:rsid w:val="002275B8"/>
    <w:rsid w:val="00227AD4"/>
    <w:rsid w:val="00230B07"/>
    <w:rsid w:val="00230F52"/>
    <w:rsid w:val="00231266"/>
    <w:rsid w:val="0023577D"/>
    <w:rsid w:val="00236830"/>
    <w:rsid w:val="002376C0"/>
    <w:rsid w:val="00237E50"/>
    <w:rsid w:val="002406EB"/>
    <w:rsid w:val="00240817"/>
    <w:rsid w:val="00240FA5"/>
    <w:rsid w:val="00241B88"/>
    <w:rsid w:val="00243AEF"/>
    <w:rsid w:val="002440E4"/>
    <w:rsid w:val="00244104"/>
    <w:rsid w:val="00244BEA"/>
    <w:rsid w:val="00245CBC"/>
    <w:rsid w:val="00246A86"/>
    <w:rsid w:val="00246DF8"/>
    <w:rsid w:val="00247A4E"/>
    <w:rsid w:val="00247E30"/>
    <w:rsid w:val="00251584"/>
    <w:rsid w:val="00251CC5"/>
    <w:rsid w:val="00252174"/>
    <w:rsid w:val="00252699"/>
    <w:rsid w:val="002532D0"/>
    <w:rsid w:val="00254213"/>
    <w:rsid w:val="00254A55"/>
    <w:rsid w:val="00254ADA"/>
    <w:rsid w:val="00254AEC"/>
    <w:rsid w:val="00254FBA"/>
    <w:rsid w:val="00255B03"/>
    <w:rsid w:val="00255EB7"/>
    <w:rsid w:val="00256718"/>
    <w:rsid w:val="00256B1E"/>
    <w:rsid w:val="00256EF4"/>
    <w:rsid w:val="00256FEF"/>
    <w:rsid w:val="00257075"/>
    <w:rsid w:val="00257179"/>
    <w:rsid w:val="002576CD"/>
    <w:rsid w:val="002577F8"/>
    <w:rsid w:val="00257C63"/>
    <w:rsid w:val="00260113"/>
    <w:rsid w:val="0026066F"/>
    <w:rsid w:val="002608A9"/>
    <w:rsid w:val="00260E7E"/>
    <w:rsid w:val="00263067"/>
    <w:rsid w:val="00263DCB"/>
    <w:rsid w:val="00263EF6"/>
    <w:rsid w:val="00264998"/>
    <w:rsid w:val="002654BA"/>
    <w:rsid w:val="002655E0"/>
    <w:rsid w:val="0026601C"/>
    <w:rsid w:val="002660A1"/>
    <w:rsid w:val="0026613E"/>
    <w:rsid w:val="0026688D"/>
    <w:rsid w:val="00266A0B"/>
    <w:rsid w:val="00267717"/>
    <w:rsid w:val="00267721"/>
    <w:rsid w:val="00267B21"/>
    <w:rsid w:val="002706F7"/>
    <w:rsid w:val="002710DB"/>
    <w:rsid w:val="00272536"/>
    <w:rsid w:val="00272CEB"/>
    <w:rsid w:val="0027369C"/>
    <w:rsid w:val="002767A1"/>
    <w:rsid w:val="00276BD1"/>
    <w:rsid w:val="00276C04"/>
    <w:rsid w:val="00276E3D"/>
    <w:rsid w:val="00277660"/>
    <w:rsid w:val="00277900"/>
    <w:rsid w:val="00277C6C"/>
    <w:rsid w:val="00277E6C"/>
    <w:rsid w:val="002804FB"/>
    <w:rsid w:val="0028060F"/>
    <w:rsid w:val="00280D62"/>
    <w:rsid w:val="00281254"/>
    <w:rsid w:val="002812CF"/>
    <w:rsid w:val="00281DB0"/>
    <w:rsid w:val="002826B8"/>
    <w:rsid w:val="00283F69"/>
    <w:rsid w:val="00283FAB"/>
    <w:rsid w:val="00284066"/>
    <w:rsid w:val="00284739"/>
    <w:rsid w:val="002851BA"/>
    <w:rsid w:val="00285E7C"/>
    <w:rsid w:val="00285F53"/>
    <w:rsid w:val="00286E5B"/>
    <w:rsid w:val="00287430"/>
    <w:rsid w:val="00290071"/>
    <w:rsid w:val="00290585"/>
    <w:rsid w:val="00290BEB"/>
    <w:rsid w:val="00291189"/>
    <w:rsid w:val="002914BD"/>
    <w:rsid w:val="00293166"/>
    <w:rsid w:val="00293A04"/>
    <w:rsid w:val="00294951"/>
    <w:rsid w:val="00294969"/>
    <w:rsid w:val="00295160"/>
    <w:rsid w:val="002951B2"/>
    <w:rsid w:val="002954DF"/>
    <w:rsid w:val="00295816"/>
    <w:rsid w:val="00295EFD"/>
    <w:rsid w:val="002961DB"/>
    <w:rsid w:val="00296C9F"/>
    <w:rsid w:val="00296D9E"/>
    <w:rsid w:val="00296E84"/>
    <w:rsid w:val="0029715F"/>
    <w:rsid w:val="00297160"/>
    <w:rsid w:val="002A03BE"/>
    <w:rsid w:val="002A14CF"/>
    <w:rsid w:val="002A1C03"/>
    <w:rsid w:val="002A2CB1"/>
    <w:rsid w:val="002A2EEB"/>
    <w:rsid w:val="002A504D"/>
    <w:rsid w:val="002A53B0"/>
    <w:rsid w:val="002A5A71"/>
    <w:rsid w:val="002A6144"/>
    <w:rsid w:val="002A645C"/>
    <w:rsid w:val="002A649C"/>
    <w:rsid w:val="002A7785"/>
    <w:rsid w:val="002A7A4D"/>
    <w:rsid w:val="002B0019"/>
    <w:rsid w:val="002B00C7"/>
    <w:rsid w:val="002B0329"/>
    <w:rsid w:val="002B04BA"/>
    <w:rsid w:val="002B1BBF"/>
    <w:rsid w:val="002B1DDA"/>
    <w:rsid w:val="002B2B8D"/>
    <w:rsid w:val="002B3415"/>
    <w:rsid w:val="002B3E62"/>
    <w:rsid w:val="002B47D4"/>
    <w:rsid w:val="002B49E7"/>
    <w:rsid w:val="002B4B5E"/>
    <w:rsid w:val="002B503A"/>
    <w:rsid w:val="002B5EA6"/>
    <w:rsid w:val="002B60CA"/>
    <w:rsid w:val="002B611E"/>
    <w:rsid w:val="002B7E1C"/>
    <w:rsid w:val="002C0DBD"/>
    <w:rsid w:val="002C1261"/>
    <w:rsid w:val="002C13DA"/>
    <w:rsid w:val="002C13E4"/>
    <w:rsid w:val="002C3078"/>
    <w:rsid w:val="002C397B"/>
    <w:rsid w:val="002C552A"/>
    <w:rsid w:val="002C68DB"/>
    <w:rsid w:val="002C7275"/>
    <w:rsid w:val="002C7615"/>
    <w:rsid w:val="002C778C"/>
    <w:rsid w:val="002C7C68"/>
    <w:rsid w:val="002C7EC7"/>
    <w:rsid w:val="002D1385"/>
    <w:rsid w:val="002D1E18"/>
    <w:rsid w:val="002D3A52"/>
    <w:rsid w:val="002D50F9"/>
    <w:rsid w:val="002D52B2"/>
    <w:rsid w:val="002D5989"/>
    <w:rsid w:val="002D5A48"/>
    <w:rsid w:val="002D5EB0"/>
    <w:rsid w:val="002D6234"/>
    <w:rsid w:val="002D728F"/>
    <w:rsid w:val="002D756C"/>
    <w:rsid w:val="002D75FB"/>
    <w:rsid w:val="002E0595"/>
    <w:rsid w:val="002E09D0"/>
    <w:rsid w:val="002E24E2"/>
    <w:rsid w:val="002E2F7D"/>
    <w:rsid w:val="002E479F"/>
    <w:rsid w:val="002E4C7B"/>
    <w:rsid w:val="002E5523"/>
    <w:rsid w:val="002E5878"/>
    <w:rsid w:val="002E5FBA"/>
    <w:rsid w:val="002E6410"/>
    <w:rsid w:val="002E686F"/>
    <w:rsid w:val="002E79D8"/>
    <w:rsid w:val="002F0772"/>
    <w:rsid w:val="002F0B4E"/>
    <w:rsid w:val="002F0ED9"/>
    <w:rsid w:val="002F10AF"/>
    <w:rsid w:val="002F1184"/>
    <w:rsid w:val="002F134B"/>
    <w:rsid w:val="002F29BB"/>
    <w:rsid w:val="002F342E"/>
    <w:rsid w:val="002F3D09"/>
    <w:rsid w:val="002F4BBB"/>
    <w:rsid w:val="002F4DB7"/>
    <w:rsid w:val="002F4E20"/>
    <w:rsid w:val="002F50D4"/>
    <w:rsid w:val="002F5749"/>
    <w:rsid w:val="002F59C5"/>
    <w:rsid w:val="002F5A33"/>
    <w:rsid w:val="002F5ABE"/>
    <w:rsid w:val="002F6190"/>
    <w:rsid w:val="002F6B4B"/>
    <w:rsid w:val="002F6CFA"/>
    <w:rsid w:val="002F6F46"/>
    <w:rsid w:val="002F724D"/>
    <w:rsid w:val="002F73B0"/>
    <w:rsid w:val="00300692"/>
    <w:rsid w:val="00300D5D"/>
    <w:rsid w:val="0030120C"/>
    <w:rsid w:val="00301AA0"/>
    <w:rsid w:val="00301DD4"/>
    <w:rsid w:val="00301EE8"/>
    <w:rsid w:val="00302E9F"/>
    <w:rsid w:val="003041CF"/>
    <w:rsid w:val="003050CC"/>
    <w:rsid w:val="003061C9"/>
    <w:rsid w:val="003078C7"/>
    <w:rsid w:val="00310939"/>
    <w:rsid w:val="00311AFA"/>
    <w:rsid w:val="0031284E"/>
    <w:rsid w:val="00312D9D"/>
    <w:rsid w:val="00312E20"/>
    <w:rsid w:val="00313A53"/>
    <w:rsid w:val="00314AE6"/>
    <w:rsid w:val="00315285"/>
    <w:rsid w:val="00315F4E"/>
    <w:rsid w:val="00315F59"/>
    <w:rsid w:val="00316628"/>
    <w:rsid w:val="0031685C"/>
    <w:rsid w:val="00316970"/>
    <w:rsid w:val="00316E13"/>
    <w:rsid w:val="003203BF"/>
    <w:rsid w:val="0032051E"/>
    <w:rsid w:val="00320CFE"/>
    <w:rsid w:val="00320F69"/>
    <w:rsid w:val="00321A42"/>
    <w:rsid w:val="00321A68"/>
    <w:rsid w:val="00321EEA"/>
    <w:rsid w:val="0032214F"/>
    <w:rsid w:val="003221A4"/>
    <w:rsid w:val="003223E7"/>
    <w:rsid w:val="00323F41"/>
    <w:rsid w:val="00324C00"/>
    <w:rsid w:val="00325E08"/>
    <w:rsid w:val="00325F37"/>
    <w:rsid w:val="00326368"/>
    <w:rsid w:val="0032686D"/>
    <w:rsid w:val="00326C55"/>
    <w:rsid w:val="00326F52"/>
    <w:rsid w:val="00330038"/>
    <w:rsid w:val="003319FC"/>
    <w:rsid w:val="00331BE2"/>
    <w:rsid w:val="003328DA"/>
    <w:rsid w:val="003329A3"/>
    <w:rsid w:val="00332B18"/>
    <w:rsid w:val="00332EFD"/>
    <w:rsid w:val="00333534"/>
    <w:rsid w:val="00333536"/>
    <w:rsid w:val="0033356F"/>
    <w:rsid w:val="00334A2E"/>
    <w:rsid w:val="0033516D"/>
    <w:rsid w:val="0033586B"/>
    <w:rsid w:val="00336001"/>
    <w:rsid w:val="00337CC2"/>
    <w:rsid w:val="00337E9D"/>
    <w:rsid w:val="00341674"/>
    <w:rsid w:val="003427FF"/>
    <w:rsid w:val="00342C2F"/>
    <w:rsid w:val="0034381B"/>
    <w:rsid w:val="00343F6A"/>
    <w:rsid w:val="0034408A"/>
    <w:rsid w:val="00344663"/>
    <w:rsid w:val="00345851"/>
    <w:rsid w:val="003459DD"/>
    <w:rsid w:val="00345A22"/>
    <w:rsid w:val="003460AF"/>
    <w:rsid w:val="0034694F"/>
    <w:rsid w:val="003505C5"/>
    <w:rsid w:val="00351498"/>
    <w:rsid w:val="00351547"/>
    <w:rsid w:val="00352889"/>
    <w:rsid w:val="00353304"/>
    <w:rsid w:val="003535D8"/>
    <w:rsid w:val="00353FAF"/>
    <w:rsid w:val="003544EF"/>
    <w:rsid w:val="003555BA"/>
    <w:rsid w:val="00360073"/>
    <w:rsid w:val="00360423"/>
    <w:rsid w:val="00360659"/>
    <w:rsid w:val="003611CE"/>
    <w:rsid w:val="00361B2B"/>
    <w:rsid w:val="00364451"/>
    <w:rsid w:val="00365352"/>
    <w:rsid w:val="003658E2"/>
    <w:rsid w:val="00365A1E"/>
    <w:rsid w:val="00366185"/>
    <w:rsid w:val="00366A7E"/>
    <w:rsid w:val="003673BD"/>
    <w:rsid w:val="0036770A"/>
    <w:rsid w:val="0036785C"/>
    <w:rsid w:val="00371167"/>
    <w:rsid w:val="003712E4"/>
    <w:rsid w:val="00372015"/>
    <w:rsid w:val="003727FE"/>
    <w:rsid w:val="00372CA4"/>
    <w:rsid w:val="00372F33"/>
    <w:rsid w:val="003736E3"/>
    <w:rsid w:val="0037399C"/>
    <w:rsid w:val="00374149"/>
    <w:rsid w:val="00374D45"/>
    <w:rsid w:val="00375543"/>
    <w:rsid w:val="0037560C"/>
    <w:rsid w:val="003759DB"/>
    <w:rsid w:val="00375A64"/>
    <w:rsid w:val="00375A6B"/>
    <w:rsid w:val="003769EE"/>
    <w:rsid w:val="00376DB3"/>
    <w:rsid w:val="00376DD9"/>
    <w:rsid w:val="00377244"/>
    <w:rsid w:val="00377563"/>
    <w:rsid w:val="00377997"/>
    <w:rsid w:val="00377AED"/>
    <w:rsid w:val="00377ED5"/>
    <w:rsid w:val="00377F4D"/>
    <w:rsid w:val="003803B8"/>
    <w:rsid w:val="00380432"/>
    <w:rsid w:val="00380476"/>
    <w:rsid w:val="00380A71"/>
    <w:rsid w:val="00380C2C"/>
    <w:rsid w:val="003811C6"/>
    <w:rsid w:val="003811E5"/>
    <w:rsid w:val="00381392"/>
    <w:rsid w:val="00381736"/>
    <w:rsid w:val="003817AD"/>
    <w:rsid w:val="00383BD9"/>
    <w:rsid w:val="00384355"/>
    <w:rsid w:val="003861F5"/>
    <w:rsid w:val="003864FD"/>
    <w:rsid w:val="00386F23"/>
    <w:rsid w:val="003870D7"/>
    <w:rsid w:val="00387A89"/>
    <w:rsid w:val="003904F6"/>
    <w:rsid w:val="003911E8"/>
    <w:rsid w:val="00391BFE"/>
    <w:rsid w:val="00391EB0"/>
    <w:rsid w:val="003927E4"/>
    <w:rsid w:val="00393582"/>
    <w:rsid w:val="00393752"/>
    <w:rsid w:val="00396ABC"/>
    <w:rsid w:val="00396E97"/>
    <w:rsid w:val="00397D37"/>
    <w:rsid w:val="00397D86"/>
    <w:rsid w:val="003A0C2B"/>
    <w:rsid w:val="003A15FA"/>
    <w:rsid w:val="003A220D"/>
    <w:rsid w:val="003A230C"/>
    <w:rsid w:val="003A2F10"/>
    <w:rsid w:val="003A301C"/>
    <w:rsid w:val="003A3684"/>
    <w:rsid w:val="003A3A39"/>
    <w:rsid w:val="003A3D9E"/>
    <w:rsid w:val="003A4162"/>
    <w:rsid w:val="003A432F"/>
    <w:rsid w:val="003A465C"/>
    <w:rsid w:val="003A55A9"/>
    <w:rsid w:val="003A5A7D"/>
    <w:rsid w:val="003A5AC3"/>
    <w:rsid w:val="003A5C96"/>
    <w:rsid w:val="003A6056"/>
    <w:rsid w:val="003A6AA8"/>
    <w:rsid w:val="003A6B66"/>
    <w:rsid w:val="003A74E7"/>
    <w:rsid w:val="003A7692"/>
    <w:rsid w:val="003A770F"/>
    <w:rsid w:val="003A7996"/>
    <w:rsid w:val="003A7B21"/>
    <w:rsid w:val="003B05A7"/>
    <w:rsid w:val="003B089F"/>
    <w:rsid w:val="003B1080"/>
    <w:rsid w:val="003B176F"/>
    <w:rsid w:val="003B27F8"/>
    <w:rsid w:val="003B2A48"/>
    <w:rsid w:val="003B2CBC"/>
    <w:rsid w:val="003B45EA"/>
    <w:rsid w:val="003B4F0E"/>
    <w:rsid w:val="003B5A7B"/>
    <w:rsid w:val="003B6B65"/>
    <w:rsid w:val="003B6FE2"/>
    <w:rsid w:val="003B7547"/>
    <w:rsid w:val="003B7CCE"/>
    <w:rsid w:val="003B7D88"/>
    <w:rsid w:val="003C02EF"/>
    <w:rsid w:val="003C1112"/>
    <w:rsid w:val="003C1131"/>
    <w:rsid w:val="003C1160"/>
    <w:rsid w:val="003C11ED"/>
    <w:rsid w:val="003C1611"/>
    <w:rsid w:val="003C1DEE"/>
    <w:rsid w:val="003C214C"/>
    <w:rsid w:val="003C2BAB"/>
    <w:rsid w:val="003C42A7"/>
    <w:rsid w:val="003C4479"/>
    <w:rsid w:val="003C4A90"/>
    <w:rsid w:val="003C58B3"/>
    <w:rsid w:val="003C64D8"/>
    <w:rsid w:val="003C65B7"/>
    <w:rsid w:val="003C6647"/>
    <w:rsid w:val="003C6D2F"/>
    <w:rsid w:val="003D0054"/>
    <w:rsid w:val="003D0889"/>
    <w:rsid w:val="003D0DAF"/>
    <w:rsid w:val="003D1487"/>
    <w:rsid w:val="003D19E1"/>
    <w:rsid w:val="003D1B6C"/>
    <w:rsid w:val="003D2122"/>
    <w:rsid w:val="003D2331"/>
    <w:rsid w:val="003D245F"/>
    <w:rsid w:val="003D2DB7"/>
    <w:rsid w:val="003D41C3"/>
    <w:rsid w:val="003D4C23"/>
    <w:rsid w:val="003D66E4"/>
    <w:rsid w:val="003D7098"/>
    <w:rsid w:val="003E0432"/>
    <w:rsid w:val="003E0A3C"/>
    <w:rsid w:val="003E0BB0"/>
    <w:rsid w:val="003E12C6"/>
    <w:rsid w:val="003E1D1B"/>
    <w:rsid w:val="003E2347"/>
    <w:rsid w:val="003E272E"/>
    <w:rsid w:val="003E279A"/>
    <w:rsid w:val="003E31E3"/>
    <w:rsid w:val="003E3310"/>
    <w:rsid w:val="003E3B3D"/>
    <w:rsid w:val="003E45C4"/>
    <w:rsid w:val="003E4690"/>
    <w:rsid w:val="003E4E83"/>
    <w:rsid w:val="003E4F63"/>
    <w:rsid w:val="003E6598"/>
    <w:rsid w:val="003E7C0B"/>
    <w:rsid w:val="003E7D82"/>
    <w:rsid w:val="003F0540"/>
    <w:rsid w:val="003F09F8"/>
    <w:rsid w:val="003F253B"/>
    <w:rsid w:val="003F34D7"/>
    <w:rsid w:val="003F39B2"/>
    <w:rsid w:val="003F3B22"/>
    <w:rsid w:val="003F3E18"/>
    <w:rsid w:val="003F3FE7"/>
    <w:rsid w:val="003F4199"/>
    <w:rsid w:val="003F4393"/>
    <w:rsid w:val="003F4BF1"/>
    <w:rsid w:val="003F4FDB"/>
    <w:rsid w:val="003F55C5"/>
    <w:rsid w:val="003F5D40"/>
    <w:rsid w:val="003F6344"/>
    <w:rsid w:val="003F6406"/>
    <w:rsid w:val="003F68D1"/>
    <w:rsid w:val="003F6C0E"/>
    <w:rsid w:val="003F710A"/>
    <w:rsid w:val="00400738"/>
    <w:rsid w:val="004009E6"/>
    <w:rsid w:val="00401607"/>
    <w:rsid w:val="004016A1"/>
    <w:rsid w:val="004028E6"/>
    <w:rsid w:val="0040512C"/>
    <w:rsid w:val="0040577A"/>
    <w:rsid w:val="00405C1E"/>
    <w:rsid w:val="004068ED"/>
    <w:rsid w:val="00407892"/>
    <w:rsid w:val="0041052B"/>
    <w:rsid w:val="0041095B"/>
    <w:rsid w:val="00410F23"/>
    <w:rsid w:val="00411752"/>
    <w:rsid w:val="00414126"/>
    <w:rsid w:val="004142BD"/>
    <w:rsid w:val="004143D4"/>
    <w:rsid w:val="00414C6A"/>
    <w:rsid w:val="00414D7E"/>
    <w:rsid w:val="00415102"/>
    <w:rsid w:val="00415A25"/>
    <w:rsid w:val="00415AE7"/>
    <w:rsid w:val="00415CB8"/>
    <w:rsid w:val="00416A1B"/>
    <w:rsid w:val="00420BDF"/>
    <w:rsid w:val="00420D93"/>
    <w:rsid w:val="00421527"/>
    <w:rsid w:val="004217D6"/>
    <w:rsid w:val="00421C28"/>
    <w:rsid w:val="00421D1A"/>
    <w:rsid w:val="00422047"/>
    <w:rsid w:val="004224AB"/>
    <w:rsid w:val="0042262F"/>
    <w:rsid w:val="00423A29"/>
    <w:rsid w:val="0042451E"/>
    <w:rsid w:val="00424CDD"/>
    <w:rsid w:val="00425E1B"/>
    <w:rsid w:val="0042629E"/>
    <w:rsid w:val="004262DE"/>
    <w:rsid w:val="00426303"/>
    <w:rsid w:val="004272E7"/>
    <w:rsid w:val="00430C63"/>
    <w:rsid w:val="00433C05"/>
    <w:rsid w:val="00434971"/>
    <w:rsid w:val="00435326"/>
    <w:rsid w:val="00435736"/>
    <w:rsid w:val="004358CF"/>
    <w:rsid w:val="0043672B"/>
    <w:rsid w:val="00436D84"/>
    <w:rsid w:val="00436FAB"/>
    <w:rsid w:val="0043798F"/>
    <w:rsid w:val="004402BD"/>
    <w:rsid w:val="0044108A"/>
    <w:rsid w:val="00441100"/>
    <w:rsid w:val="004431DC"/>
    <w:rsid w:val="004434BE"/>
    <w:rsid w:val="00444311"/>
    <w:rsid w:val="00444618"/>
    <w:rsid w:val="00445016"/>
    <w:rsid w:val="00445400"/>
    <w:rsid w:val="00445696"/>
    <w:rsid w:val="00445EAF"/>
    <w:rsid w:val="004466F0"/>
    <w:rsid w:val="00446B9C"/>
    <w:rsid w:val="00447159"/>
    <w:rsid w:val="0044727A"/>
    <w:rsid w:val="00447E34"/>
    <w:rsid w:val="004507CA"/>
    <w:rsid w:val="004516D4"/>
    <w:rsid w:val="0045226D"/>
    <w:rsid w:val="004522DE"/>
    <w:rsid w:val="004525CD"/>
    <w:rsid w:val="004525E7"/>
    <w:rsid w:val="00452F66"/>
    <w:rsid w:val="00454591"/>
    <w:rsid w:val="00454E38"/>
    <w:rsid w:val="00454F69"/>
    <w:rsid w:val="00457030"/>
    <w:rsid w:val="00460548"/>
    <w:rsid w:val="00460B6F"/>
    <w:rsid w:val="00460B94"/>
    <w:rsid w:val="004613E2"/>
    <w:rsid w:val="00461664"/>
    <w:rsid w:val="0046215F"/>
    <w:rsid w:val="004622A6"/>
    <w:rsid w:val="00462FF4"/>
    <w:rsid w:val="004634C3"/>
    <w:rsid w:val="004645DD"/>
    <w:rsid w:val="00464D14"/>
    <w:rsid w:val="00464DE5"/>
    <w:rsid w:val="0046517D"/>
    <w:rsid w:val="00465723"/>
    <w:rsid w:val="00465754"/>
    <w:rsid w:val="00465906"/>
    <w:rsid w:val="004666B3"/>
    <w:rsid w:val="0046682B"/>
    <w:rsid w:val="004669BB"/>
    <w:rsid w:val="00466AE0"/>
    <w:rsid w:val="00466C74"/>
    <w:rsid w:val="004671E9"/>
    <w:rsid w:val="00467503"/>
    <w:rsid w:val="00470214"/>
    <w:rsid w:val="0047334E"/>
    <w:rsid w:val="0047391E"/>
    <w:rsid w:val="00473CA3"/>
    <w:rsid w:val="00474813"/>
    <w:rsid w:val="00474C6E"/>
    <w:rsid w:val="00475229"/>
    <w:rsid w:val="00476219"/>
    <w:rsid w:val="004764D1"/>
    <w:rsid w:val="00476863"/>
    <w:rsid w:val="00477186"/>
    <w:rsid w:val="00477B64"/>
    <w:rsid w:val="00480073"/>
    <w:rsid w:val="004806BF"/>
    <w:rsid w:val="00481AB2"/>
    <w:rsid w:val="0048223F"/>
    <w:rsid w:val="00482247"/>
    <w:rsid w:val="004822E8"/>
    <w:rsid w:val="0048287A"/>
    <w:rsid w:val="00482CD8"/>
    <w:rsid w:val="00482E72"/>
    <w:rsid w:val="00483DC4"/>
    <w:rsid w:val="00484933"/>
    <w:rsid w:val="004849D9"/>
    <w:rsid w:val="00484C1F"/>
    <w:rsid w:val="00486458"/>
    <w:rsid w:val="00486915"/>
    <w:rsid w:val="00486989"/>
    <w:rsid w:val="00486A82"/>
    <w:rsid w:val="00487B2B"/>
    <w:rsid w:val="004901D3"/>
    <w:rsid w:val="00490EA6"/>
    <w:rsid w:val="00491A0C"/>
    <w:rsid w:val="00492704"/>
    <w:rsid w:val="0049313F"/>
    <w:rsid w:val="004932B3"/>
    <w:rsid w:val="00493BB4"/>
    <w:rsid w:val="00493D65"/>
    <w:rsid w:val="00493DC4"/>
    <w:rsid w:val="0049434C"/>
    <w:rsid w:val="00495A27"/>
    <w:rsid w:val="00495CB2"/>
    <w:rsid w:val="004964FD"/>
    <w:rsid w:val="004966E1"/>
    <w:rsid w:val="0049674F"/>
    <w:rsid w:val="004967DD"/>
    <w:rsid w:val="00496D59"/>
    <w:rsid w:val="0049723B"/>
    <w:rsid w:val="0049768B"/>
    <w:rsid w:val="004A1013"/>
    <w:rsid w:val="004A1DD5"/>
    <w:rsid w:val="004A2014"/>
    <w:rsid w:val="004A2912"/>
    <w:rsid w:val="004A2CD4"/>
    <w:rsid w:val="004A4BC2"/>
    <w:rsid w:val="004A4C23"/>
    <w:rsid w:val="004A5109"/>
    <w:rsid w:val="004A64C3"/>
    <w:rsid w:val="004A71E6"/>
    <w:rsid w:val="004B0709"/>
    <w:rsid w:val="004B083E"/>
    <w:rsid w:val="004B08C2"/>
    <w:rsid w:val="004B1E38"/>
    <w:rsid w:val="004B2437"/>
    <w:rsid w:val="004B26F5"/>
    <w:rsid w:val="004B2B4A"/>
    <w:rsid w:val="004B4821"/>
    <w:rsid w:val="004B5007"/>
    <w:rsid w:val="004B5AEF"/>
    <w:rsid w:val="004B62DA"/>
    <w:rsid w:val="004B6D29"/>
    <w:rsid w:val="004B7153"/>
    <w:rsid w:val="004B73AD"/>
    <w:rsid w:val="004C014E"/>
    <w:rsid w:val="004C1580"/>
    <w:rsid w:val="004C2949"/>
    <w:rsid w:val="004C4282"/>
    <w:rsid w:val="004C47C9"/>
    <w:rsid w:val="004C51E8"/>
    <w:rsid w:val="004C5982"/>
    <w:rsid w:val="004C5A0C"/>
    <w:rsid w:val="004C6BAC"/>
    <w:rsid w:val="004C7A03"/>
    <w:rsid w:val="004C7BB4"/>
    <w:rsid w:val="004C7CF6"/>
    <w:rsid w:val="004D10F4"/>
    <w:rsid w:val="004D1B10"/>
    <w:rsid w:val="004D21EA"/>
    <w:rsid w:val="004D3085"/>
    <w:rsid w:val="004D39BF"/>
    <w:rsid w:val="004D3F15"/>
    <w:rsid w:val="004D49A7"/>
    <w:rsid w:val="004D5218"/>
    <w:rsid w:val="004D6A26"/>
    <w:rsid w:val="004D6D44"/>
    <w:rsid w:val="004D6E03"/>
    <w:rsid w:val="004D7817"/>
    <w:rsid w:val="004E04FE"/>
    <w:rsid w:val="004E1B38"/>
    <w:rsid w:val="004E1CCC"/>
    <w:rsid w:val="004E364C"/>
    <w:rsid w:val="004E4949"/>
    <w:rsid w:val="004E4FC5"/>
    <w:rsid w:val="004E55CE"/>
    <w:rsid w:val="004E5C22"/>
    <w:rsid w:val="004E5D2B"/>
    <w:rsid w:val="004E7287"/>
    <w:rsid w:val="004E78B6"/>
    <w:rsid w:val="004F01C3"/>
    <w:rsid w:val="004F0CC0"/>
    <w:rsid w:val="004F0EDD"/>
    <w:rsid w:val="004F11EB"/>
    <w:rsid w:val="004F1A28"/>
    <w:rsid w:val="004F2071"/>
    <w:rsid w:val="004F21DB"/>
    <w:rsid w:val="004F39F1"/>
    <w:rsid w:val="004F3B9E"/>
    <w:rsid w:val="004F3CAA"/>
    <w:rsid w:val="004F3F13"/>
    <w:rsid w:val="004F412C"/>
    <w:rsid w:val="004F46C8"/>
    <w:rsid w:val="004F66E4"/>
    <w:rsid w:val="004F6A4E"/>
    <w:rsid w:val="004F760C"/>
    <w:rsid w:val="004F7686"/>
    <w:rsid w:val="004F7CDC"/>
    <w:rsid w:val="0050034C"/>
    <w:rsid w:val="0050131D"/>
    <w:rsid w:val="00502DC3"/>
    <w:rsid w:val="00502F40"/>
    <w:rsid w:val="00503246"/>
    <w:rsid w:val="00503560"/>
    <w:rsid w:val="00503EA9"/>
    <w:rsid w:val="0050411D"/>
    <w:rsid w:val="00505343"/>
    <w:rsid w:val="0050541B"/>
    <w:rsid w:val="00505954"/>
    <w:rsid w:val="005069EA"/>
    <w:rsid w:val="005069F2"/>
    <w:rsid w:val="005070AE"/>
    <w:rsid w:val="00507823"/>
    <w:rsid w:val="005109E3"/>
    <w:rsid w:val="00510CA5"/>
    <w:rsid w:val="00511417"/>
    <w:rsid w:val="00511964"/>
    <w:rsid w:val="00511B7D"/>
    <w:rsid w:val="00512889"/>
    <w:rsid w:val="00512BF0"/>
    <w:rsid w:val="00516C4B"/>
    <w:rsid w:val="005170D2"/>
    <w:rsid w:val="0051729A"/>
    <w:rsid w:val="00517FE4"/>
    <w:rsid w:val="00521FF6"/>
    <w:rsid w:val="00522880"/>
    <w:rsid w:val="005229B7"/>
    <w:rsid w:val="00523123"/>
    <w:rsid w:val="00523C20"/>
    <w:rsid w:val="00523CA7"/>
    <w:rsid w:val="0052429C"/>
    <w:rsid w:val="00524EC8"/>
    <w:rsid w:val="00525691"/>
    <w:rsid w:val="00526909"/>
    <w:rsid w:val="005269B3"/>
    <w:rsid w:val="00526B55"/>
    <w:rsid w:val="00526DD0"/>
    <w:rsid w:val="0053009D"/>
    <w:rsid w:val="00530745"/>
    <w:rsid w:val="00530774"/>
    <w:rsid w:val="005309F1"/>
    <w:rsid w:val="00531118"/>
    <w:rsid w:val="005317AB"/>
    <w:rsid w:val="0053377B"/>
    <w:rsid w:val="00535F30"/>
    <w:rsid w:val="00536EFE"/>
    <w:rsid w:val="00537CFC"/>
    <w:rsid w:val="005402B6"/>
    <w:rsid w:val="0054073D"/>
    <w:rsid w:val="005408AC"/>
    <w:rsid w:val="00540D76"/>
    <w:rsid w:val="00540E8F"/>
    <w:rsid w:val="00541056"/>
    <w:rsid w:val="00541375"/>
    <w:rsid w:val="00542125"/>
    <w:rsid w:val="00542620"/>
    <w:rsid w:val="005428D5"/>
    <w:rsid w:val="00542940"/>
    <w:rsid w:val="00542C0D"/>
    <w:rsid w:val="005431BC"/>
    <w:rsid w:val="0054324B"/>
    <w:rsid w:val="0054343D"/>
    <w:rsid w:val="00543C3A"/>
    <w:rsid w:val="00543C72"/>
    <w:rsid w:val="00544016"/>
    <w:rsid w:val="00544397"/>
    <w:rsid w:val="00544A37"/>
    <w:rsid w:val="00544A4C"/>
    <w:rsid w:val="00544BC1"/>
    <w:rsid w:val="00545498"/>
    <w:rsid w:val="00545564"/>
    <w:rsid w:val="00545606"/>
    <w:rsid w:val="0054672E"/>
    <w:rsid w:val="00546E3D"/>
    <w:rsid w:val="0055044A"/>
    <w:rsid w:val="00550EAE"/>
    <w:rsid w:val="005515FA"/>
    <w:rsid w:val="00551E72"/>
    <w:rsid w:val="00552195"/>
    <w:rsid w:val="00553200"/>
    <w:rsid w:val="0055365F"/>
    <w:rsid w:val="00553A85"/>
    <w:rsid w:val="00553DCF"/>
    <w:rsid w:val="005542BF"/>
    <w:rsid w:val="00554EDB"/>
    <w:rsid w:val="005556A1"/>
    <w:rsid w:val="00555C00"/>
    <w:rsid w:val="00556090"/>
    <w:rsid w:val="00556A19"/>
    <w:rsid w:val="005577C5"/>
    <w:rsid w:val="00557A5C"/>
    <w:rsid w:val="00560340"/>
    <w:rsid w:val="0056052F"/>
    <w:rsid w:val="00560C0E"/>
    <w:rsid w:val="00560F8A"/>
    <w:rsid w:val="00560FD8"/>
    <w:rsid w:val="0056172A"/>
    <w:rsid w:val="00561D38"/>
    <w:rsid w:val="00561DBA"/>
    <w:rsid w:val="005622D1"/>
    <w:rsid w:val="00562499"/>
    <w:rsid w:val="005628D9"/>
    <w:rsid w:val="00562AF4"/>
    <w:rsid w:val="00562B7B"/>
    <w:rsid w:val="005634AC"/>
    <w:rsid w:val="00564028"/>
    <w:rsid w:val="00564062"/>
    <w:rsid w:val="00564308"/>
    <w:rsid w:val="005650B1"/>
    <w:rsid w:val="00566936"/>
    <w:rsid w:val="00566EE9"/>
    <w:rsid w:val="005674FE"/>
    <w:rsid w:val="005679D6"/>
    <w:rsid w:val="00570AAD"/>
    <w:rsid w:val="005718D5"/>
    <w:rsid w:val="005719B1"/>
    <w:rsid w:val="00571C18"/>
    <w:rsid w:val="00572A7F"/>
    <w:rsid w:val="005732B2"/>
    <w:rsid w:val="00573935"/>
    <w:rsid w:val="00573E1D"/>
    <w:rsid w:val="0057440C"/>
    <w:rsid w:val="00575125"/>
    <w:rsid w:val="005753F0"/>
    <w:rsid w:val="00576D66"/>
    <w:rsid w:val="005770C6"/>
    <w:rsid w:val="005808A6"/>
    <w:rsid w:val="00580B9D"/>
    <w:rsid w:val="00581509"/>
    <w:rsid w:val="0058188A"/>
    <w:rsid w:val="00581A64"/>
    <w:rsid w:val="00581EBB"/>
    <w:rsid w:val="00582CF5"/>
    <w:rsid w:val="00583385"/>
    <w:rsid w:val="005837FA"/>
    <w:rsid w:val="00583FEB"/>
    <w:rsid w:val="005841A5"/>
    <w:rsid w:val="0058534F"/>
    <w:rsid w:val="00585F15"/>
    <w:rsid w:val="00586CF3"/>
    <w:rsid w:val="005877BC"/>
    <w:rsid w:val="005902F3"/>
    <w:rsid w:val="00590712"/>
    <w:rsid w:val="00591C59"/>
    <w:rsid w:val="00592138"/>
    <w:rsid w:val="005921F9"/>
    <w:rsid w:val="005922CD"/>
    <w:rsid w:val="00592372"/>
    <w:rsid w:val="00594A57"/>
    <w:rsid w:val="0059535D"/>
    <w:rsid w:val="00595885"/>
    <w:rsid w:val="005A01A2"/>
    <w:rsid w:val="005A0702"/>
    <w:rsid w:val="005A2416"/>
    <w:rsid w:val="005A2AFB"/>
    <w:rsid w:val="005A3564"/>
    <w:rsid w:val="005A47FC"/>
    <w:rsid w:val="005A4F89"/>
    <w:rsid w:val="005A6C6E"/>
    <w:rsid w:val="005A741B"/>
    <w:rsid w:val="005A79BE"/>
    <w:rsid w:val="005A7BB0"/>
    <w:rsid w:val="005B0159"/>
    <w:rsid w:val="005B06B7"/>
    <w:rsid w:val="005B1C0A"/>
    <w:rsid w:val="005B24FE"/>
    <w:rsid w:val="005B25C1"/>
    <w:rsid w:val="005B27B3"/>
    <w:rsid w:val="005B27F3"/>
    <w:rsid w:val="005B2A97"/>
    <w:rsid w:val="005B2A9E"/>
    <w:rsid w:val="005B2FBA"/>
    <w:rsid w:val="005B3D9D"/>
    <w:rsid w:val="005B4132"/>
    <w:rsid w:val="005B55E9"/>
    <w:rsid w:val="005B6CDD"/>
    <w:rsid w:val="005B7931"/>
    <w:rsid w:val="005C21A4"/>
    <w:rsid w:val="005C21C2"/>
    <w:rsid w:val="005C2FC8"/>
    <w:rsid w:val="005C3534"/>
    <w:rsid w:val="005C38E5"/>
    <w:rsid w:val="005C3910"/>
    <w:rsid w:val="005C3A4C"/>
    <w:rsid w:val="005C3B82"/>
    <w:rsid w:val="005C3CDD"/>
    <w:rsid w:val="005C3F9C"/>
    <w:rsid w:val="005C4E5C"/>
    <w:rsid w:val="005C4F88"/>
    <w:rsid w:val="005C5296"/>
    <w:rsid w:val="005C52BB"/>
    <w:rsid w:val="005C6A90"/>
    <w:rsid w:val="005C71D8"/>
    <w:rsid w:val="005C7853"/>
    <w:rsid w:val="005C7A57"/>
    <w:rsid w:val="005C7C7D"/>
    <w:rsid w:val="005D0FE6"/>
    <w:rsid w:val="005D21CE"/>
    <w:rsid w:val="005D296F"/>
    <w:rsid w:val="005D2B1B"/>
    <w:rsid w:val="005D2CFB"/>
    <w:rsid w:val="005D2E36"/>
    <w:rsid w:val="005D2E71"/>
    <w:rsid w:val="005D3AE7"/>
    <w:rsid w:val="005D4557"/>
    <w:rsid w:val="005D5519"/>
    <w:rsid w:val="005D593B"/>
    <w:rsid w:val="005D6133"/>
    <w:rsid w:val="005D70F6"/>
    <w:rsid w:val="005D7850"/>
    <w:rsid w:val="005D7BF0"/>
    <w:rsid w:val="005D7F94"/>
    <w:rsid w:val="005E0976"/>
    <w:rsid w:val="005E1A8D"/>
    <w:rsid w:val="005E1D09"/>
    <w:rsid w:val="005E1E4B"/>
    <w:rsid w:val="005E2365"/>
    <w:rsid w:val="005E2392"/>
    <w:rsid w:val="005E31B0"/>
    <w:rsid w:val="005E34FE"/>
    <w:rsid w:val="005E3B3B"/>
    <w:rsid w:val="005E3E71"/>
    <w:rsid w:val="005E4017"/>
    <w:rsid w:val="005E41B5"/>
    <w:rsid w:val="005E4682"/>
    <w:rsid w:val="005E597A"/>
    <w:rsid w:val="005E6C24"/>
    <w:rsid w:val="005E76A2"/>
    <w:rsid w:val="005F02E1"/>
    <w:rsid w:val="005F0C0C"/>
    <w:rsid w:val="005F1159"/>
    <w:rsid w:val="005F1398"/>
    <w:rsid w:val="005F1746"/>
    <w:rsid w:val="005F1A48"/>
    <w:rsid w:val="005F23CB"/>
    <w:rsid w:val="005F29CE"/>
    <w:rsid w:val="005F3F0D"/>
    <w:rsid w:val="005F4DEC"/>
    <w:rsid w:val="005F57B0"/>
    <w:rsid w:val="005F57EE"/>
    <w:rsid w:val="005F595B"/>
    <w:rsid w:val="005F7DF4"/>
    <w:rsid w:val="00600175"/>
    <w:rsid w:val="0060061B"/>
    <w:rsid w:val="006024C1"/>
    <w:rsid w:val="006031A3"/>
    <w:rsid w:val="006032F3"/>
    <w:rsid w:val="0060394D"/>
    <w:rsid w:val="00604241"/>
    <w:rsid w:val="006050CE"/>
    <w:rsid w:val="00607F4F"/>
    <w:rsid w:val="006107A0"/>
    <w:rsid w:val="00611945"/>
    <w:rsid w:val="00612167"/>
    <w:rsid w:val="00612549"/>
    <w:rsid w:val="006133FA"/>
    <w:rsid w:val="0061403C"/>
    <w:rsid w:val="0061500C"/>
    <w:rsid w:val="00616024"/>
    <w:rsid w:val="00616A4C"/>
    <w:rsid w:val="0061772D"/>
    <w:rsid w:val="00617946"/>
    <w:rsid w:val="00617C6E"/>
    <w:rsid w:val="00620AB8"/>
    <w:rsid w:val="0062219F"/>
    <w:rsid w:val="0062231D"/>
    <w:rsid w:val="0062290A"/>
    <w:rsid w:val="00622E17"/>
    <w:rsid w:val="0062348F"/>
    <w:rsid w:val="00624008"/>
    <w:rsid w:val="0062418C"/>
    <w:rsid w:val="0062448F"/>
    <w:rsid w:val="00624A25"/>
    <w:rsid w:val="00624C29"/>
    <w:rsid w:val="00624C6A"/>
    <w:rsid w:val="0062589B"/>
    <w:rsid w:val="0062608D"/>
    <w:rsid w:val="006260DF"/>
    <w:rsid w:val="00627413"/>
    <w:rsid w:val="00627510"/>
    <w:rsid w:val="006275EC"/>
    <w:rsid w:val="0063083E"/>
    <w:rsid w:val="00630A92"/>
    <w:rsid w:val="0063198B"/>
    <w:rsid w:val="00631B0D"/>
    <w:rsid w:val="00631BAA"/>
    <w:rsid w:val="00632065"/>
    <w:rsid w:val="00634309"/>
    <w:rsid w:val="00634B03"/>
    <w:rsid w:val="00635395"/>
    <w:rsid w:val="00635B38"/>
    <w:rsid w:val="00636355"/>
    <w:rsid w:val="00636433"/>
    <w:rsid w:val="0063673F"/>
    <w:rsid w:val="00636A57"/>
    <w:rsid w:val="006374B4"/>
    <w:rsid w:val="00637B08"/>
    <w:rsid w:val="00637EF9"/>
    <w:rsid w:val="0064098E"/>
    <w:rsid w:val="00640BE6"/>
    <w:rsid w:val="0064189E"/>
    <w:rsid w:val="00643DFA"/>
    <w:rsid w:val="00645335"/>
    <w:rsid w:val="006453FB"/>
    <w:rsid w:val="00645555"/>
    <w:rsid w:val="006461B2"/>
    <w:rsid w:val="00646D90"/>
    <w:rsid w:val="00646D93"/>
    <w:rsid w:val="006472A1"/>
    <w:rsid w:val="00647D28"/>
    <w:rsid w:val="00650F8E"/>
    <w:rsid w:val="00651357"/>
    <w:rsid w:val="006516C9"/>
    <w:rsid w:val="00651806"/>
    <w:rsid w:val="00651A73"/>
    <w:rsid w:val="00651A95"/>
    <w:rsid w:val="00651B22"/>
    <w:rsid w:val="00651E2F"/>
    <w:rsid w:val="006523BC"/>
    <w:rsid w:val="00652D8E"/>
    <w:rsid w:val="00653524"/>
    <w:rsid w:val="00654D56"/>
    <w:rsid w:val="00655172"/>
    <w:rsid w:val="00655551"/>
    <w:rsid w:val="0065576F"/>
    <w:rsid w:val="00655A62"/>
    <w:rsid w:val="006571F8"/>
    <w:rsid w:val="00657AFD"/>
    <w:rsid w:val="0066093A"/>
    <w:rsid w:val="0066284C"/>
    <w:rsid w:val="00663061"/>
    <w:rsid w:val="0066330F"/>
    <w:rsid w:val="00663BF1"/>
    <w:rsid w:val="00665502"/>
    <w:rsid w:val="0066563D"/>
    <w:rsid w:val="006668E7"/>
    <w:rsid w:val="00666E1B"/>
    <w:rsid w:val="006672C5"/>
    <w:rsid w:val="00667C44"/>
    <w:rsid w:val="0067004C"/>
    <w:rsid w:val="00671294"/>
    <w:rsid w:val="00671488"/>
    <w:rsid w:val="006716B3"/>
    <w:rsid w:val="0067214D"/>
    <w:rsid w:val="00673A8E"/>
    <w:rsid w:val="006746CA"/>
    <w:rsid w:val="00674DED"/>
    <w:rsid w:val="00675D69"/>
    <w:rsid w:val="006761E4"/>
    <w:rsid w:val="00676271"/>
    <w:rsid w:val="006764C0"/>
    <w:rsid w:val="0067773C"/>
    <w:rsid w:val="00677B89"/>
    <w:rsid w:val="006800D5"/>
    <w:rsid w:val="00680DBC"/>
    <w:rsid w:val="00680FD8"/>
    <w:rsid w:val="00680FFF"/>
    <w:rsid w:val="00681AE8"/>
    <w:rsid w:val="00682577"/>
    <w:rsid w:val="00682D41"/>
    <w:rsid w:val="00682FFD"/>
    <w:rsid w:val="006830F9"/>
    <w:rsid w:val="00683206"/>
    <w:rsid w:val="00683664"/>
    <w:rsid w:val="00683E86"/>
    <w:rsid w:val="0068450D"/>
    <w:rsid w:val="006846A4"/>
    <w:rsid w:val="006848C7"/>
    <w:rsid w:val="00685957"/>
    <w:rsid w:val="00686319"/>
    <w:rsid w:val="006871F7"/>
    <w:rsid w:val="0068797F"/>
    <w:rsid w:val="00687E81"/>
    <w:rsid w:val="00690645"/>
    <w:rsid w:val="006906EF"/>
    <w:rsid w:val="006912B3"/>
    <w:rsid w:val="00691A37"/>
    <w:rsid w:val="00692408"/>
    <w:rsid w:val="0069293D"/>
    <w:rsid w:val="00692CD5"/>
    <w:rsid w:val="0069402B"/>
    <w:rsid w:val="006954FE"/>
    <w:rsid w:val="0069591B"/>
    <w:rsid w:val="00695AA3"/>
    <w:rsid w:val="00695CA9"/>
    <w:rsid w:val="00695FBE"/>
    <w:rsid w:val="0069636A"/>
    <w:rsid w:val="00697813"/>
    <w:rsid w:val="00697D57"/>
    <w:rsid w:val="006A06DF"/>
    <w:rsid w:val="006A1284"/>
    <w:rsid w:val="006A2374"/>
    <w:rsid w:val="006A3460"/>
    <w:rsid w:val="006A3A7D"/>
    <w:rsid w:val="006A43ED"/>
    <w:rsid w:val="006A50AE"/>
    <w:rsid w:val="006A627D"/>
    <w:rsid w:val="006A6944"/>
    <w:rsid w:val="006A699C"/>
    <w:rsid w:val="006A6C2F"/>
    <w:rsid w:val="006A7A23"/>
    <w:rsid w:val="006B0F7B"/>
    <w:rsid w:val="006B1565"/>
    <w:rsid w:val="006B1FB1"/>
    <w:rsid w:val="006B2006"/>
    <w:rsid w:val="006B23F7"/>
    <w:rsid w:val="006B3874"/>
    <w:rsid w:val="006B4306"/>
    <w:rsid w:val="006B432F"/>
    <w:rsid w:val="006B59A5"/>
    <w:rsid w:val="006B75EE"/>
    <w:rsid w:val="006B7982"/>
    <w:rsid w:val="006C0CB6"/>
    <w:rsid w:val="006C0E87"/>
    <w:rsid w:val="006C180B"/>
    <w:rsid w:val="006C1B9C"/>
    <w:rsid w:val="006C1BDE"/>
    <w:rsid w:val="006C23E3"/>
    <w:rsid w:val="006C279F"/>
    <w:rsid w:val="006C2C78"/>
    <w:rsid w:val="006C364B"/>
    <w:rsid w:val="006C40A3"/>
    <w:rsid w:val="006C4134"/>
    <w:rsid w:val="006C48CE"/>
    <w:rsid w:val="006C50A4"/>
    <w:rsid w:val="006C6553"/>
    <w:rsid w:val="006C66D6"/>
    <w:rsid w:val="006C70D7"/>
    <w:rsid w:val="006C759F"/>
    <w:rsid w:val="006D036D"/>
    <w:rsid w:val="006D082E"/>
    <w:rsid w:val="006D0A9F"/>
    <w:rsid w:val="006D165D"/>
    <w:rsid w:val="006D1995"/>
    <w:rsid w:val="006D2133"/>
    <w:rsid w:val="006D2AF1"/>
    <w:rsid w:val="006D2D16"/>
    <w:rsid w:val="006D3E0D"/>
    <w:rsid w:val="006D4274"/>
    <w:rsid w:val="006D4D30"/>
    <w:rsid w:val="006D52FD"/>
    <w:rsid w:val="006D53FB"/>
    <w:rsid w:val="006D589C"/>
    <w:rsid w:val="006D6F8F"/>
    <w:rsid w:val="006D77B2"/>
    <w:rsid w:val="006D7A17"/>
    <w:rsid w:val="006E0251"/>
    <w:rsid w:val="006E0888"/>
    <w:rsid w:val="006E1020"/>
    <w:rsid w:val="006E1A01"/>
    <w:rsid w:val="006E1A67"/>
    <w:rsid w:val="006E228B"/>
    <w:rsid w:val="006E232A"/>
    <w:rsid w:val="006E3100"/>
    <w:rsid w:val="006E3A3D"/>
    <w:rsid w:val="006E4108"/>
    <w:rsid w:val="006E41FC"/>
    <w:rsid w:val="006E45D8"/>
    <w:rsid w:val="006E527B"/>
    <w:rsid w:val="006E7BF3"/>
    <w:rsid w:val="006F0531"/>
    <w:rsid w:val="006F0D9A"/>
    <w:rsid w:val="006F1F39"/>
    <w:rsid w:val="006F2015"/>
    <w:rsid w:val="006F24B5"/>
    <w:rsid w:val="006F3938"/>
    <w:rsid w:val="006F40B6"/>
    <w:rsid w:val="006F5AE6"/>
    <w:rsid w:val="006F6ECD"/>
    <w:rsid w:val="006F74B9"/>
    <w:rsid w:val="006F75FC"/>
    <w:rsid w:val="006F7D9A"/>
    <w:rsid w:val="006F7DC1"/>
    <w:rsid w:val="00700F45"/>
    <w:rsid w:val="00701D58"/>
    <w:rsid w:val="00703AFA"/>
    <w:rsid w:val="00703B9E"/>
    <w:rsid w:val="0070451F"/>
    <w:rsid w:val="00704A15"/>
    <w:rsid w:val="00704AEB"/>
    <w:rsid w:val="007050D2"/>
    <w:rsid w:val="007058F3"/>
    <w:rsid w:val="00705D10"/>
    <w:rsid w:val="00706C31"/>
    <w:rsid w:val="00707445"/>
    <w:rsid w:val="00707B24"/>
    <w:rsid w:val="007116DF"/>
    <w:rsid w:val="00712709"/>
    <w:rsid w:val="007131FC"/>
    <w:rsid w:val="00713D28"/>
    <w:rsid w:val="00713E31"/>
    <w:rsid w:val="007143EE"/>
    <w:rsid w:val="00714C30"/>
    <w:rsid w:val="00715E49"/>
    <w:rsid w:val="00717279"/>
    <w:rsid w:val="0071742D"/>
    <w:rsid w:val="00717F36"/>
    <w:rsid w:val="00720928"/>
    <w:rsid w:val="00720EC4"/>
    <w:rsid w:val="007214C8"/>
    <w:rsid w:val="0072166E"/>
    <w:rsid w:val="00721818"/>
    <w:rsid w:val="00722408"/>
    <w:rsid w:val="0072282B"/>
    <w:rsid w:val="00722BE9"/>
    <w:rsid w:val="00722CF3"/>
    <w:rsid w:val="0072319D"/>
    <w:rsid w:val="0072336A"/>
    <w:rsid w:val="007244F1"/>
    <w:rsid w:val="00724B2E"/>
    <w:rsid w:val="00724E82"/>
    <w:rsid w:val="0072513C"/>
    <w:rsid w:val="0072601A"/>
    <w:rsid w:val="007262E2"/>
    <w:rsid w:val="00726596"/>
    <w:rsid w:val="00731130"/>
    <w:rsid w:val="00731258"/>
    <w:rsid w:val="00731BC6"/>
    <w:rsid w:val="00731FEB"/>
    <w:rsid w:val="0073223D"/>
    <w:rsid w:val="00732B44"/>
    <w:rsid w:val="00733CC3"/>
    <w:rsid w:val="00733D1C"/>
    <w:rsid w:val="00733DD9"/>
    <w:rsid w:val="00734027"/>
    <w:rsid w:val="007348BF"/>
    <w:rsid w:val="00734F46"/>
    <w:rsid w:val="00737A26"/>
    <w:rsid w:val="0074007D"/>
    <w:rsid w:val="00740385"/>
    <w:rsid w:val="00740FC8"/>
    <w:rsid w:val="0074122D"/>
    <w:rsid w:val="00741471"/>
    <w:rsid w:val="007414D9"/>
    <w:rsid w:val="00742574"/>
    <w:rsid w:val="00742914"/>
    <w:rsid w:val="00742E2C"/>
    <w:rsid w:val="00742F60"/>
    <w:rsid w:val="00745008"/>
    <w:rsid w:val="00745283"/>
    <w:rsid w:val="007458A7"/>
    <w:rsid w:val="00745ECB"/>
    <w:rsid w:val="0074603E"/>
    <w:rsid w:val="00747A73"/>
    <w:rsid w:val="007502A0"/>
    <w:rsid w:val="0075067E"/>
    <w:rsid w:val="007507E0"/>
    <w:rsid w:val="00751141"/>
    <w:rsid w:val="0075147F"/>
    <w:rsid w:val="00753893"/>
    <w:rsid w:val="007543C3"/>
    <w:rsid w:val="007543E3"/>
    <w:rsid w:val="007544D2"/>
    <w:rsid w:val="007546E2"/>
    <w:rsid w:val="00755140"/>
    <w:rsid w:val="0075654D"/>
    <w:rsid w:val="007567D1"/>
    <w:rsid w:val="00756B81"/>
    <w:rsid w:val="00756D34"/>
    <w:rsid w:val="00756D84"/>
    <w:rsid w:val="00757DF0"/>
    <w:rsid w:val="0076012B"/>
    <w:rsid w:val="0076030A"/>
    <w:rsid w:val="0076082C"/>
    <w:rsid w:val="00760AD0"/>
    <w:rsid w:val="00761423"/>
    <w:rsid w:val="00762751"/>
    <w:rsid w:val="00762B92"/>
    <w:rsid w:val="00763533"/>
    <w:rsid w:val="00763AC1"/>
    <w:rsid w:val="00763B38"/>
    <w:rsid w:val="0076400B"/>
    <w:rsid w:val="00764D70"/>
    <w:rsid w:val="007652DC"/>
    <w:rsid w:val="00765814"/>
    <w:rsid w:val="0076668E"/>
    <w:rsid w:val="007676DF"/>
    <w:rsid w:val="00767AEE"/>
    <w:rsid w:val="00767B6D"/>
    <w:rsid w:val="00770F3B"/>
    <w:rsid w:val="00771329"/>
    <w:rsid w:val="00771E2A"/>
    <w:rsid w:val="00772574"/>
    <w:rsid w:val="00772616"/>
    <w:rsid w:val="00772A06"/>
    <w:rsid w:val="00776915"/>
    <w:rsid w:val="00776B69"/>
    <w:rsid w:val="00780807"/>
    <w:rsid w:val="00780C9E"/>
    <w:rsid w:val="00782E3A"/>
    <w:rsid w:val="00783507"/>
    <w:rsid w:val="00784441"/>
    <w:rsid w:val="0078569A"/>
    <w:rsid w:val="00786025"/>
    <w:rsid w:val="00786231"/>
    <w:rsid w:val="00787C4A"/>
    <w:rsid w:val="00787FC1"/>
    <w:rsid w:val="00790FA7"/>
    <w:rsid w:val="007910D6"/>
    <w:rsid w:val="007911F8"/>
    <w:rsid w:val="0079163C"/>
    <w:rsid w:val="00792232"/>
    <w:rsid w:val="00792B72"/>
    <w:rsid w:val="00792EA6"/>
    <w:rsid w:val="00793284"/>
    <w:rsid w:val="0079363C"/>
    <w:rsid w:val="00793832"/>
    <w:rsid w:val="007940AE"/>
    <w:rsid w:val="00794D58"/>
    <w:rsid w:val="00794D86"/>
    <w:rsid w:val="007956A4"/>
    <w:rsid w:val="0079599E"/>
    <w:rsid w:val="00795A83"/>
    <w:rsid w:val="00795FB3"/>
    <w:rsid w:val="00796B21"/>
    <w:rsid w:val="00797012"/>
    <w:rsid w:val="007978B6"/>
    <w:rsid w:val="007A1A21"/>
    <w:rsid w:val="007A1B88"/>
    <w:rsid w:val="007A230E"/>
    <w:rsid w:val="007A2DE7"/>
    <w:rsid w:val="007A2F3F"/>
    <w:rsid w:val="007A396D"/>
    <w:rsid w:val="007A3EA5"/>
    <w:rsid w:val="007A4BEE"/>
    <w:rsid w:val="007A4C73"/>
    <w:rsid w:val="007A655E"/>
    <w:rsid w:val="007A70D8"/>
    <w:rsid w:val="007A735E"/>
    <w:rsid w:val="007A778F"/>
    <w:rsid w:val="007A7846"/>
    <w:rsid w:val="007A7EDE"/>
    <w:rsid w:val="007B014C"/>
    <w:rsid w:val="007B0D70"/>
    <w:rsid w:val="007B116D"/>
    <w:rsid w:val="007B1D71"/>
    <w:rsid w:val="007B1F6B"/>
    <w:rsid w:val="007B1FF9"/>
    <w:rsid w:val="007B2E5B"/>
    <w:rsid w:val="007B2EF9"/>
    <w:rsid w:val="007B2FEB"/>
    <w:rsid w:val="007B38E3"/>
    <w:rsid w:val="007B43AC"/>
    <w:rsid w:val="007B4BC4"/>
    <w:rsid w:val="007B6223"/>
    <w:rsid w:val="007B62F0"/>
    <w:rsid w:val="007B72ED"/>
    <w:rsid w:val="007B7C22"/>
    <w:rsid w:val="007C0996"/>
    <w:rsid w:val="007C1E25"/>
    <w:rsid w:val="007C1F0D"/>
    <w:rsid w:val="007C25E2"/>
    <w:rsid w:val="007C2DC1"/>
    <w:rsid w:val="007C36CB"/>
    <w:rsid w:val="007C3BCD"/>
    <w:rsid w:val="007C4738"/>
    <w:rsid w:val="007C5583"/>
    <w:rsid w:val="007C65EF"/>
    <w:rsid w:val="007C7054"/>
    <w:rsid w:val="007C7E54"/>
    <w:rsid w:val="007D0007"/>
    <w:rsid w:val="007D0158"/>
    <w:rsid w:val="007D03B1"/>
    <w:rsid w:val="007D20ED"/>
    <w:rsid w:val="007D39CC"/>
    <w:rsid w:val="007D41E7"/>
    <w:rsid w:val="007D4E4C"/>
    <w:rsid w:val="007D62F8"/>
    <w:rsid w:val="007D6999"/>
    <w:rsid w:val="007D6C63"/>
    <w:rsid w:val="007D6FFD"/>
    <w:rsid w:val="007D7127"/>
    <w:rsid w:val="007D716B"/>
    <w:rsid w:val="007D797B"/>
    <w:rsid w:val="007D7B78"/>
    <w:rsid w:val="007E0A8E"/>
    <w:rsid w:val="007E1161"/>
    <w:rsid w:val="007E21AA"/>
    <w:rsid w:val="007E2DBE"/>
    <w:rsid w:val="007E3579"/>
    <w:rsid w:val="007E36BF"/>
    <w:rsid w:val="007E3FF9"/>
    <w:rsid w:val="007E4021"/>
    <w:rsid w:val="007E665C"/>
    <w:rsid w:val="007E66E5"/>
    <w:rsid w:val="007E6831"/>
    <w:rsid w:val="007E69EB"/>
    <w:rsid w:val="007E69F4"/>
    <w:rsid w:val="007E7635"/>
    <w:rsid w:val="007F0000"/>
    <w:rsid w:val="007F040F"/>
    <w:rsid w:val="007F089A"/>
    <w:rsid w:val="007F09AA"/>
    <w:rsid w:val="007F1028"/>
    <w:rsid w:val="007F1374"/>
    <w:rsid w:val="007F3360"/>
    <w:rsid w:val="007F3431"/>
    <w:rsid w:val="007F3A25"/>
    <w:rsid w:val="007F3D56"/>
    <w:rsid w:val="007F5780"/>
    <w:rsid w:val="007F5926"/>
    <w:rsid w:val="007F5DAB"/>
    <w:rsid w:val="007F620E"/>
    <w:rsid w:val="007F6C0C"/>
    <w:rsid w:val="007F7372"/>
    <w:rsid w:val="007F79B2"/>
    <w:rsid w:val="007F7B84"/>
    <w:rsid w:val="008006F9"/>
    <w:rsid w:val="00800AA6"/>
    <w:rsid w:val="008010CC"/>
    <w:rsid w:val="00801ED2"/>
    <w:rsid w:val="008023AD"/>
    <w:rsid w:val="00802854"/>
    <w:rsid w:val="008044AE"/>
    <w:rsid w:val="008047FD"/>
    <w:rsid w:val="008055E4"/>
    <w:rsid w:val="00805742"/>
    <w:rsid w:val="008058F2"/>
    <w:rsid w:val="0080604B"/>
    <w:rsid w:val="00806412"/>
    <w:rsid w:val="008066E5"/>
    <w:rsid w:val="00806F36"/>
    <w:rsid w:val="00807030"/>
    <w:rsid w:val="00810BE0"/>
    <w:rsid w:val="00810D2F"/>
    <w:rsid w:val="00811CF4"/>
    <w:rsid w:val="00811F23"/>
    <w:rsid w:val="008121DC"/>
    <w:rsid w:val="008130DD"/>
    <w:rsid w:val="00813510"/>
    <w:rsid w:val="00813A0C"/>
    <w:rsid w:val="0081402D"/>
    <w:rsid w:val="00815C30"/>
    <w:rsid w:val="00815D20"/>
    <w:rsid w:val="00815E7C"/>
    <w:rsid w:val="00816D89"/>
    <w:rsid w:val="00820083"/>
    <w:rsid w:val="0082012F"/>
    <w:rsid w:val="008219CC"/>
    <w:rsid w:val="00821B72"/>
    <w:rsid w:val="00822019"/>
    <w:rsid w:val="00822253"/>
    <w:rsid w:val="00822CF0"/>
    <w:rsid w:val="00822EDC"/>
    <w:rsid w:val="00824448"/>
    <w:rsid w:val="00824A0A"/>
    <w:rsid w:val="00824D39"/>
    <w:rsid w:val="0082529D"/>
    <w:rsid w:val="008253DB"/>
    <w:rsid w:val="00825A04"/>
    <w:rsid w:val="0082667F"/>
    <w:rsid w:val="00826D2F"/>
    <w:rsid w:val="00832825"/>
    <w:rsid w:val="00832A36"/>
    <w:rsid w:val="00833FC0"/>
    <w:rsid w:val="0083518E"/>
    <w:rsid w:val="00835538"/>
    <w:rsid w:val="00835C7D"/>
    <w:rsid w:val="008368A2"/>
    <w:rsid w:val="008369AD"/>
    <w:rsid w:val="0083780A"/>
    <w:rsid w:val="00837DBA"/>
    <w:rsid w:val="00841331"/>
    <w:rsid w:val="00842DF9"/>
    <w:rsid w:val="008432BD"/>
    <w:rsid w:val="0084335F"/>
    <w:rsid w:val="00843419"/>
    <w:rsid w:val="00843EA4"/>
    <w:rsid w:val="00845CED"/>
    <w:rsid w:val="00845F23"/>
    <w:rsid w:val="00846165"/>
    <w:rsid w:val="008467F8"/>
    <w:rsid w:val="0084700F"/>
    <w:rsid w:val="008473BC"/>
    <w:rsid w:val="00847DC7"/>
    <w:rsid w:val="0085056A"/>
    <w:rsid w:val="00850950"/>
    <w:rsid w:val="00850BCB"/>
    <w:rsid w:val="00851C9C"/>
    <w:rsid w:val="00851EDD"/>
    <w:rsid w:val="0085204C"/>
    <w:rsid w:val="0085286E"/>
    <w:rsid w:val="008529D0"/>
    <w:rsid w:val="00853C7E"/>
    <w:rsid w:val="008553F9"/>
    <w:rsid w:val="008559AE"/>
    <w:rsid w:val="00856613"/>
    <w:rsid w:val="008616D2"/>
    <w:rsid w:val="008621CB"/>
    <w:rsid w:val="008627C5"/>
    <w:rsid w:val="008632EF"/>
    <w:rsid w:val="008639B4"/>
    <w:rsid w:val="00864225"/>
    <w:rsid w:val="00864243"/>
    <w:rsid w:val="0086435F"/>
    <w:rsid w:val="0086456B"/>
    <w:rsid w:val="0086565E"/>
    <w:rsid w:val="00866979"/>
    <w:rsid w:val="008671EE"/>
    <w:rsid w:val="008701CF"/>
    <w:rsid w:val="008706FD"/>
    <w:rsid w:val="00870C8A"/>
    <w:rsid w:val="00870D6D"/>
    <w:rsid w:val="00870F31"/>
    <w:rsid w:val="00871EF9"/>
    <w:rsid w:val="0087266A"/>
    <w:rsid w:val="00873476"/>
    <w:rsid w:val="008737F2"/>
    <w:rsid w:val="00873C75"/>
    <w:rsid w:val="00873E98"/>
    <w:rsid w:val="00874C4C"/>
    <w:rsid w:val="00874E44"/>
    <w:rsid w:val="0087517C"/>
    <w:rsid w:val="0087586D"/>
    <w:rsid w:val="00875A67"/>
    <w:rsid w:val="00875DFC"/>
    <w:rsid w:val="00876C49"/>
    <w:rsid w:val="00876F13"/>
    <w:rsid w:val="008775EF"/>
    <w:rsid w:val="00877BC7"/>
    <w:rsid w:val="00880738"/>
    <w:rsid w:val="0088076A"/>
    <w:rsid w:val="00881811"/>
    <w:rsid w:val="0088181D"/>
    <w:rsid w:val="00882CBB"/>
    <w:rsid w:val="0088343E"/>
    <w:rsid w:val="00883876"/>
    <w:rsid w:val="00883A21"/>
    <w:rsid w:val="00884028"/>
    <w:rsid w:val="0088405E"/>
    <w:rsid w:val="008840CF"/>
    <w:rsid w:val="00885DC7"/>
    <w:rsid w:val="00885EA1"/>
    <w:rsid w:val="008860C7"/>
    <w:rsid w:val="00886B45"/>
    <w:rsid w:val="00887692"/>
    <w:rsid w:val="008906C0"/>
    <w:rsid w:val="00891B85"/>
    <w:rsid w:val="008927BB"/>
    <w:rsid w:val="0089369C"/>
    <w:rsid w:val="00893843"/>
    <w:rsid w:val="00893C85"/>
    <w:rsid w:val="00894876"/>
    <w:rsid w:val="00895850"/>
    <w:rsid w:val="0089702E"/>
    <w:rsid w:val="008A259F"/>
    <w:rsid w:val="008A280C"/>
    <w:rsid w:val="008A2D7C"/>
    <w:rsid w:val="008A5B9F"/>
    <w:rsid w:val="008A6113"/>
    <w:rsid w:val="008A6783"/>
    <w:rsid w:val="008A6A9F"/>
    <w:rsid w:val="008A6D3A"/>
    <w:rsid w:val="008A6DF9"/>
    <w:rsid w:val="008A73AE"/>
    <w:rsid w:val="008A7544"/>
    <w:rsid w:val="008B0CD8"/>
    <w:rsid w:val="008B0D38"/>
    <w:rsid w:val="008B114D"/>
    <w:rsid w:val="008B19F6"/>
    <w:rsid w:val="008B22F2"/>
    <w:rsid w:val="008B275D"/>
    <w:rsid w:val="008B2FBE"/>
    <w:rsid w:val="008B3075"/>
    <w:rsid w:val="008B3380"/>
    <w:rsid w:val="008B33EF"/>
    <w:rsid w:val="008B361B"/>
    <w:rsid w:val="008B378C"/>
    <w:rsid w:val="008B4F17"/>
    <w:rsid w:val="008B53FC"/>
    <w:rsid w:val="008B54B5"/>
    <w:rsid w:val="008B6955"/>
    <w:rsid w:val="008B6C0A"/>
    <w:rsid w:val="008B72C4"/>
    <w:rsid w:val="008B7B5F"/>
    <w:rsid w:val="008B7B82"/>
    <w:rsid w:val="008C000B"/>
    <w:rsid w:val="008C0212"/>
    <w:rsid w:val="008C0F5D"/>
    <w:rsid w:val="008C114A"/>
    <w:rsid w:val="008C181D"/>
    <w:rsid w:val="008C18C8"/>
    <w:rsid w:val="008C25A7"/>
    <w:rsid w:val="008C2951"/>
    <w:rsid w:val="008C36E5"/>
    <w:rsid w:val="008C39B0"/>
    <w:rsid w:val="008C3C1B"/>
    <w:rsid w:val="008C4E70"/>
    <w:rsid w:val="008C50E4"/>
    <w:rsid w:val="008C5390"/>
    <w:rsid w:val="008C5B83"/>
    <w:rsid w:val="008C6F72"/>
    <w:rsid w:val="008C78AF"/>
    <w:rsid w:val="008D00B3"/>
    <w:rsid w:val="008D0DEA"/>
    <w:rsid w:val="008D1119"/>
    <w:rsid w:val="008D220D"/>
    <w:rsid w:val="008D2F92"/>
    <w:rsid w:val="008D3C1F"/>
    <w:rsid w:val="008D4398"/>
    <w:rsid w:val="008D47BD"/>
    <w:rsid w:val="008D4994"/>
    <w:rsid w:val="008D606D"/>
    <w:rsid w:val="008D636E"/>
    <w:rsid w:val="008D6487"/>
    <w:rsid w:val="008D6C24"/>
    <w:rsid w:val="008D74AC"/>
    <w:rsid w:val="008D78CD"/>
    <w:rsid w:val="008D7FFD"/>
    <w:rsid w:val="008E10F1"/>
    <w:rsid w:val="008E110E"/>
    <w:rsid w:val="008E350C"/>
    <w:rsid w:val="008E404D"/>
    <w:rsid w:val="008E40C7"/>
    <w:rsid w:val="008E46DE"/>
    <w:rsid w:val="008E563C"/>
    <w:rsid w:val="008E6EC9"/>
    <w:rsid w:val="008E7402"/>
    <w:rsid w:val="008F04DD"/>
    <w:rsid w:val="008F0861"/>
    <w:rsid w:val="008F0CAD"/>
    <w:rsid w:val="008F1897"/>
    <w:rsid w:val="008F313F"/>
    <w:rsid w:val="008F440D"/>
    <w:rsid w:val="008F4DD9"/>
    <w:rsid w:val="008F4FEC"/>
    <w:rsid w:val="008F5042"/>
    <w:rsid w:val="008F5540"/>
    <w:rsid w:val="008F5860"/>
    <w:rsid w:val="008F5F65"/>
    <w:rsid w:val="008F6292"/>
    <w:rsid w:val="008F62F7"/>
    <w:rsid w:val="008F64DB"/>
    <w:rsid w:val="008F6DD8"/>
    <w:rsid w:val="008F79AD"/>
    <w:rsid w:val="008F7E96"/>
    <w:rsid w:val="00901168"/>
    <w:rsid w:val="00901348"/>
    <w:rsid w:val="009019C9"/>
    <w:rsid w:val="00901AA1"/>
    <w:rsid w:val="00901FC9"/>
    <w:rsid w:val="00902143"/>
    <w:rsid w:val="009025DB"/>
    <w:rsid w:val="00903059"/>
    <w:rsid w:val="009040F6"/>
    <w:rsid w:val="0090432C"/>
    <w:rsid w:val="00904715"/>
    <w:rsid w:val="00906326"/>
    <w:rsid w:val="00906953"/>
    <w:rsid w:val="00906ACF"/>
    <w:rsid w:val="00907DB5"/>
    <w:rsid w:val="009103AA"/>
    <w:rsid w:val="00910763"/>
    <w:rsid w:val="00910A19"/>
    <w:rsid w:val="00910E6A"/>
    <w:rsid w:val="00911AD2"/>
    <w:rsid w:val="00912523"/>
    <w:rsid w:val="00913247"/>
    <w:rsid w:val="009133B0"/>
    <w:rsid w:val="009139D3"/>
    <w:rsid w:val="00913F63"/>
    <w:rsid w:val="00913FA5"/>
    <w:rsid w:val="009148B8"/>
    <w:rsid w:val="009154CE"/>
    <w:rsid w:val="00915D56"/>
    <w:rsid w:val="00915EA9"/>
    <w:rsid w:val="00916200"/>
    <w:rsid w:val="009163B1"/>
    <w:rsid w:val="009167F6"/>
    <w:rsid w:val="00916E65"/>
    <w:rsid w:val="00916EA9"/>
    <w:rsid w:val="00916EAD"/>
    <w:rsid w:val="009210D3"/>
    <w:rsid w:val="0092148D"/>
    <w:rsid w:val="009217A4"/>
    <w:rsid w:val="009217A9"/>
    <w:rsid w:val="00921FEF"/>
    <w:rsid w:val="0092219C"/>
    <w:rsid w:val="00922947"/>
    <w:rsid w:val="00922CA0"/>
    <w:rsid w:val="0092566F"/>
    <w:rsid w:val="00925800"/>
    <w:rsid w:val="009266C2"/>
    <w:rsid w:val="00926B16"/>
    <w:rsid w:val="009272BC"/>
    <w:rsid w:val="00927526"/>
    <w:rsid w:val="00930434"/>
    <w:rsid w:val="00930731"/>
    <w:rsid w:val="00930C91"/>
    <w:rsid w:val="00931049"/>
    <w:rsid w:val="00931378"/>
    <w:rsid w:val="00932B35"/>
    <w:rsid w:val="00933061"/>
    <w:rsid w:val="0093359D"/>
    <w:rsid w:val="00934DC9"/>
    <w:rsid w:val="009353E5"/>
    <w:rsid w:val="0093561E"/>
    <w:rsid w:val="009361CA"/>
    <w:rsid w:val="009364A3"/>
    <w:rsid w:val="00936788"/>
    <w:rsid w:val="00936EAA"/>
    <w:rsid w:val="00937F70"/>
    <w:rsid w:val="009412FD"/>
    <w:rsid w:val="0094135A"/>
    <w:rsid w:val="009415C9"/>
    <w:rsid w:val="00941748"/>
    <w:rsid w:val="00942DE5"/>
    <w:rsid w:val="00943072"/>
    <w:rsid w:val="0094389A"/>
    <w:rsid w:val="00944FAC"/>
    <w:rsid w:val="009457F8"/>
    <w:rsid w:val="009462C5"/>
    <w:rsid w:val="00947495"/>
    <w:rsid w:val="00947DB8"/>
    <w:rsid w:val="00950526"/>
    <w:rsid w:val="00950D38"/>
    <w:rsid w:val="00951308"/>
    <w:rsid w:val="0095141D"/>
    <w:rsid w:val="00951B1F"/>
    <w:rsid w:val="00951BEC"/>
    <w:rsid w:val="00951DB3"/>
    <w:rsid w:val="00952060"/>
    <w:rsid w:val="00953656"/>
    <w:rsid w:val="0095370D"/>
    <w:rsid w:val="009538D7"/>
    <w:rsid w:val="00953AD7"/>
    <w:rsid w:val="009541B2"/>
    <w:rsid w:val="009543AC"/>
    <w:rsid w:val="00954C5B"/>
    <w:rsid w:val="00955F8A"/>
    <w:rsid w:val="009568E5"/>
    <w:rsid w:val="009569F5"/>
    <w:rsid w:val="0095714E"/>
    <w:rsid w:val="00957D86"/>
    <w:rsid w:val="00957DB7"/>
    <w:rsid w:val="0096070C"/>
    <w:rsid w:val="00960C0B"/>
    <w:rsid w:val="009611AC"/>
    <w:rsid w:val="0096121F"/>
    <w:rsid w:val="009623FE"/>
    <w:rsid w:val="00962482"/>
    <w:rsid w:val="00962D2B"/>
    <w:rsid w:val="00962F15"/>
    <w:rsid w:val="009632A4"/>
    <w:rsid w:val="009638F8"/>
    <w:rsid w:val="009647D3"/>
    <w:rsid w:val="00964AE7"/>
    <w:rsid w:val="00965B2A"/>
    <w:rsid w:val="00966852"/>
    <w:rsid w:val="009669E6"/>
    <w:rsid w:val="00970CB0"/>
    <w:rsid w:val="0097296F"/>
    <w:rsid w:val="009731B2"/>
    <w:rsid w:val="009732F7"/>
    <w:rsid w:val="00973836"/>
    <w:rsid w:val="00973E4F"/>
    <w:rsid w:val="00974961"/>
    <w:rsid w:val="00974E66"/>
    <w:rsid w:val="00974EF7"/>
    <w:rsid w:val="00975DDB"/>
    <w:rsid w:val="00976083"/>
    <w:rsid w:val="00977A88"/>
    <w:rsid w:val="00977F26"/>
    <w:rsid w:val="0098028B"/>
    <w:rsid w:val="009807BD"/>
    <w:rsid w:val="009810D6"/>
    <w:rsid w:val="00981C46"/>
    <w:rsid w:val="00981D0A"/>
    <w:rsid w:val="00981D60"/>
    <w:rsid w:val="00982037"/>
    <w:rsid w:val="0098295B"/>
    <w:rsid w:val="009836D5"/>
    <w:rsid w:val="00983C50"/>
    <w:rsid w:val="0098448F"/>
    <w:rsid w:val="009846AE"/>
    <w:rsid w:val="009847E3"/>
    <w:rsid w:val="00984CF8"/>
    <w:rsid w:val="0098517A"/>
    <w:rsid w:val="00985B27"/>
    <w:rsid w:val="009860D1"/>
    <w:rsid w:val="00986F68"/>
    <w:rsid w:val="009872DE"/>
    <w:rsid w:val="009906A9"/>
    <w:rsid w:val="00990A6E"/>
    <w:rsid w:val="00991351"/>
    <w:rsid w:val="00991648"/>
    <w:rsid w:val="0099177C"/>
    <w:rsid w:val="00991E16"/>
    <w:rsid w:val="0099264B"/>
    <w:rsid w:val="00993979"/>
    <w:rsid w:val="009939AB"/>
    <w:rsid w:val="00993DB7"/>
    <w:rsid w:val="00994ABA"/>
    <w:rsid w:val="00994BEA"/>
    <w:rsid w:val="00996FC5"/>
    <w:rsid w:val="00997AB1"/>
    <w:rsid w:val="00997B6E"/>
    <w:rsid w:val="009A0887"/>
    <w:rsid w:val="009A0C90"/>
    <w:rsid w:val="009A1921"/>
    <w:rsid w:val="009A1CC1"/>
    <w:rsid w:val="009A2460"/>
    <w:rsid w:val="009A28FC"/>
    <w:rsid w:val="009A2F2A"/>
    <w:rsid w:val="009A363E"/>
    <w:rsid w:val="009A4399"/>
    <w:rsid w:val="009A44AC"/>
    <w:rsid w:val="009A5872"/>
    <w:rsid w:val="009A6C37"/>
    <w:rsid w:val="009B0B8D"/>
    <w:rsid w:val="009B0E4E"/>
    <w:rsid w:val="009B14A7"/>
    <w:rsid w:val="009B1E53"/>
    <w:rsid w:val="009B2235"/>
    <w:rsid w:val="009B23AE"/>
    <w:rsid w:val="009B3825"/>
    <w:rsid w:val="009B3A4D"/>
    <w:rsid w:val="009B621D"/>
    <w:rsid w:val="009B75C7"/>
    <w:rsid w:val="009B76C2"/>
    <w:rsid w:val="009B7F86"/>
    <w:rsid w:val="009C168B"/>
    <w:rsid w:val="009C18EA"/>
    <w:rsid w:val="009C1D67"/>
    <w:rsid w:val="009C24EC"/>
    <w:rsid w:val="009C2D88"/>
    <w:rsid w:val="009C311E"/>
    <w:rsid w:val="009C3D10"/>
    <w:rsid w:val="009C3D5D"/>
    <w:rsid w:val="009C3DC1"/>
    <w:rsid w:val="009C538E"/>
    <w:rsid w:val="009C5981"/>
    <w:rsid w:val="009C59F6"/>
    <w:rsid w:val="009C5A51"/>
    <w:rsid w:val="009C5F43"/>
    <w:rsid w:val="009C6653"/>
    <w:rsid w:val="009D0A06"/>
    <w:rsid w:val="009D1616"/>
    <w:rsid w:val="009D177F"/>
    <w:rsid w:val="009D2344"/>
    <w:rsid w:val="009D2406"/>
    <w:rsid w:val="009D350D"/>
    <w:rsid w:val="009D3A70"/>
    <w:rsid w:val="009D4187"/>
    <w:rsid w:val="009D4346"/>
    <w:rsid w:val="009D45B9"/>
    <w:rsid w:val="009D47F7"/>
    <w:rsid w:val="009D5DDF"/>
    <w:rsid w:val="009D60E5"/>
    <w:rsid w:val="009D7055"/>
    <w:rsid w:val="009D7BF1"/>
    <w:rsid w:val="009E0FB8"/>
    <w:rsid w:val="009E141E"/>
    <w:rsid w:val="009E1DD9"/>
    <w:rsid w:val="009E1F8D"/>
    <w:rsid w:val="009E1FE0"/>
    <w:rsid w:val="009E2367"/>
    <w:rsid w:val="009E242D"/>
    <w:rsid w:val="009E2488"/>
    <w:rsid w:val="009E3CF9"/>
    <w:rsid w:val="009E3EA5"/>
    <w:rsid w:val="009E4979"/>
    <w:rsid w:val="009E4A43"/>
    <w:rsid w:val="009E4DC4"/>
    <w:rsid w:val="009E58C2"/>
    <w:rsid w:val="009E5DBC"/>
    <w:rsid w:val="009E6025"/>
    <w:rsid w:val="009E638B"/>
    <w:rsid w:val="009E6FF2"/>
    <w:rsid w:val="009E7412"/>
    <w:rsid w:val="009E78ED"/>
    <w:rsid w:val="009E7931"/>
    <w:rsid w:val="009E7CBB"/>
    <w:rsid w:val="009F0129"/>
    <w:rsid w:val="009F0BE0"/>
    <w:rsid w:val="009F14A7"/>
    <w:rsid w:val="009F17D9"/>
    <w:rsid w:val="009F1C9A"/>
    <w:rsid w:val="009F1F13"/>
    <w:rsid w:val="009F1FC3"/>
    <w:rsid w:val="009F235F"/>
    <w:rsid w:val="009F29B8"/>
    <w:rsid w:val="009F2E2D"/>
    <w:rsid w:val="009F3069"/>
    <w:rsid w:val="009F3583"/>
    <w:rsid w:val="009F36C1"/>
    <w:rsid w:val="009F48E2"/>
    <w:rsid w:val="009F4E6D"/>
    <w:rsid w:val="009F523F"/>
    <w:rsid w:val="009F62CB"/>
    <w:rsid w:val="009F6B1C"/>
    <w:rsid w:val="009F6EDA"/>
    <w:rsid w:val="00A003A2"/>
    <w:rsid w:val="00A00F94"/>
    <w:rsid w:val="00A010B0"/>
    <w:rsid w:val="00A012AD"/>
    <w:rsid w:val="00A014E3"/>
    <w:rsid w:val="00A02A52"/>
    <w:rsid w:val="00A02D41"/>
    <w:rsid w:val="00A02FF4"/>
    <w:rsid w:val="00A04ADE"/>
    <w:rsid w:val="00A04F16"/>
    <w:rsid w:val="00A0550C"/>
    <w:rsid w:val="00A05BFF"/>
    <w:rsid w:val="00A05DF1"/>
    <w:rsid w:val="00A05E68"/>
    <w:rsid w:val="00A0720E"/>
    <w:rsid w:val="00A07262"/>
    <w:rsid w:val="00A07842"/>
    <w:rsid w:val="00A07961"/>
    <w:rsid w:val="00A07B10"/>
    <w:rsid w:val="00A1013C"/>
    <w:rsid w:val="00A104F9"/>
    <w:rsid w:val="00A118AB"/>
    <w:rsid w:val="00A11A6B"/>
    <w:rsid w:val="00A11A95"/>
    <w:rsid w:val="00A11C49"/>
    <w:rsid w:val="00A146F5"/>
    <w:rsid w:val="00A14B35"/>
    <w:rsid w:val="00A15466"/>
    <w:rsid w:val="00A15E2E"/>
    <w:rsid w:val="00A162C2"/>
    <w:rsid w:val="00A16DA1"/>
    <w:rsid w:val="00A17109"/>
    <w:rsid w:val="00A1728A"/>
    <w:rsid w:val="00A20CC7"/>
    <w:rsid w:val="00A21FAA"/>
    <w:rsid w:val="00A226E2"/>
    <w:rsid w:val="00A22708"/>
    <w:rsid w:val="00A22834"/>
    <w:rsid w:val="00A22AB2"/>
    <w:rsid w:val="00A22C71"/>
    <w:rsid w:val="00A2316E"/>
    <w:rsid w:val="00A23692"/>
    <w:rsid w:val="00A23D6B"/>
    <w:rsid w:val="00A24174"/>
    <w:rsid w:val="00A24DA3"/>
    <w:rsid w:val="00A24ED4"/>
    <w:rsid w:val="00A260B9"/>
    <w:rsid w:val="00A261EB"/>
    <w:rsid w:val="00A26CC8"/>
    <w:rsid w:val="00A2754F"/>
    <w:rsid w:val="00A278B4"/>
    <w:rsid w:val="00A301F7"/>
    <w:rsid w:val="00A302D2"/>
    <w:rsid w:val="00A30BF4"/>
    <w:rsid w:val="00A30F33"/>
    <w:rsid w:val="00A314B1"/>
    <w:rsid w:val="00A31570"/>
    <w:rsid w:val="00A3357F"/>
    <w:rsid w:val="00A3423E"/>
    <w:rsid w:val="00A34543"/>
    <w:rsid w:val="00A34DC9"/>
    <w:rsid w:val="00A3531D"/>
    <w:rsid w:val="00A3590B"/>
    <w:rsid w:val="00A371C7"/>
    <w:rsid w:val="00A374A6"/>
    <w:rsid w:val="00A44178"/>
    <w:rsid w:val="00A4417F"/>
    <w:rsid w:val="00A4427E"/>
    <w:rsid w:val="00A45611"/>
    <w:rsid w:val="00A462BD"/>
    <w:rsid w:val="00A46D75"/>
    <w:rsid w:val="00A47431"/>
    <w:rsid w:val="00A505BC"/>
    <w:rsid w:val="00A51113"/>
    <w:rsid w:val="00A51207"/>
    <w:rsid w:val="00A51E89"/>
    <w:rsid w:val="00A52140"/>
    <w:rsid w:val="00A52640"/>
    <w:rsid w:val="00A52715"/>
    <w:rsid w:val="00A5288A"/>
    <w:rsid w:val="00A52A20"/>
    <w:rsid w:val="00A52CFE"/>
    <w:rsid w:val="00A52F2F"/>
    <w:rsid w:val="00A533C3"/>
    <w:rsid w:val="00A54B94"/>
    <w:rsid w:val="00A55537"/>
    <w:rsid w:val="00A559A3"/>
    <w:rsid w:val="00A560F6"/>
    <w:rsid w:val="00A565F7"/>
    <w:rsid w:val="00A5666D"/>
    <w:rsid w:val="00A56C55"/>
    <w:rsid w:val="00A56D7D"/>
    <w:rsid w:val="00A607FD"/>
    <w:rsid w:val="00A60C45"/>
    <w:rsid w:val="00A61835"/>
    <w:rsid w:val="00A62BA8"/>
    <w:rsid w:val="00A63A33"/>
    <w:rsid w:val="00A64500"/>
    <w:rsid w:val="00A64C28"/>
    <w:rsid w:val="00A6560C"/>
    <w:rsid w:val="00A65621"/>
    <w:rsid w:val="00A65C98"/>
    <w:rsid w:val="00A66A2B"/>
    <w:rsid w:val="00A66B1C"/>
    <w:rsid w:val="00A66B5A"/>
    <w:rsid w:val="00A67691"/>
    <w:rsid w:val="00A700FC"/>
    <w:rsid w:val="00A70330"/>
    <w:rsid w:val="00A71356"/>
    <w:rsid w:val="00A71862"/>
    <w:rsid w:val="00A71FCA"/>
    <w:rsid w:val="00A73BB9"/>
    <w:rsid w:val="00A742AD"/>
    <w:rsid w:val="00A745E7"/>
    <w:rsid w:val="00A74D06"/>
    <w:rsid w:val="00A75665"/>
    <w:rsid w:val="00A76040"/>
    <w:rsid w:val="00A762A7"/>
    <w:rsid w:val="00A770DC"/>
    <w:rsid w:val="00A772C5"/>
    <w:rsid w:val="00A775E6"/>
    <w:rsid w:val="00A826F2"/>
    <w:rsid w:val="00A82BA3"/>
    <w:rsid w:val="00A835B4"/>
    <w:rsid w:val="00A836DD"/>
    <w:rsid w:val="00A84944"/>
    <w:rsid w:val="00A84A6E"/>
    <w:rsid w:val="00A865CE"/>
    <w:rsid w:val="00A86B5D"/>
    <w:rsid w:val="00A86D0B"/>
    <w:rsid w:val="00A87218"/>
    <w:rsid w:val="00A87767"/>
    <w:rsid w:val="00A91BE6"/>
    <w:rsid w:val="00A93029"/>
    <w:rsid w:val="00A933C2"/>
    <w:rsid w:val="00A93713"/>
    <w:rsid w:val="00A949F2"/>
    <w:rsid w:val="00A94FD1"/>
    <w:rsid w:val="00A95166"/>
    <w:rsid w:val="00A96156"/>
    <w:rsid w:val="00A9627D"/>
    <w:rsid w:val="00A96CBF"/>
    <w:rsid w:val="00A97611"/>
    <w:rsid w:val="00A97D50"/>
    <w:rsid w:val="00AA0525"/>
    <w:rsid w:val="00AA150F"/>
    <w:rsid w:val="00AA1556"/>
    <w:rsid w:val="00AA2B5D"/>
    <w:rsid w:val="00AA2E26"/>
    <w:rsid w:val="00AA384A"/>
    <w:rsid w:val="00AA39E0"/>
    <w:rsid w:val="00AA3E5D"/>
    <w:rsid w:val="00AA4DC9"/>
    <w:rsid w:val="00AA5019"/>
    <w:rsid w:val="00AA59A6"/>
    <w:rsid w:val="00AA5B80"/>
    <w:rsid w:val="00AA63A5"/>
    <w:rsid w:val="00AA668E"/>
    <w:rsid w:val="00AA7974"/>
    <w:rsid w:val="00AB00FA"/>
    <w:rsid w:val="00AB032A"/>
    <w:rsid w:val="00AB049B"/>
    <w:rsid w:val="00AB08E3"/>
    <w:rsid w:val="00AB1215"/>
    <w:rsid w:val="00AB26EC"/>
    <w:rsid w:val="00AB305D"/>
    <w:rsid w:val="00AB32A2"/>
    <w:rsid w:val="00AB38EA"/>
    <w:rsid w:val="00AB4533"/>
    <w:rsid w:val="00AB4571"/>
    <w:rsid w:val="00AB4DDB"/>
    <w:rsid w:val="00AB5BC7"/>
    <w:rsid w:val="00AB715C"/>
    <w:rsid w:val="00AB7175"/>
    <w:rsid w:val="00AC01AC"/>
    <w:rsid w:val="00AC06C0"/>
    <w:rsid w:val="00AC091F"/>
    <w:rsid w:val="00AC2595"/>
    <w:rsid w:val="00AC59F6"/>
    <w:rsid w:val="00AC5E2E"/>
    <w:rsid w:val="00AC6551"/>
    <w:rsid w:val="00AC7A1D"/>
    <w:rsid w:val="00AC7B72"/>
    <w:rsid w:val="00AD02D9"/>
    <w:rsid w:val="00AD0864"/>
    <w:rsid w:val="00AD095A"/>
    <w:rsid w:val="00AD0B79"/>
    <w:rsid w:val="00AD2122"/>
    <w:rsid w:val="00AD2D40"/>
    <w:rsid w:val="00AD3D39"/>
    <w:rsid w:val="00AD3F36"/>
    <w:rsid w:val="00AD41A4"/>
    <w:rsid w:val="00AD4427"/>
    <w:rsid w:val="00AD4DC3"/>
    <w:rsid w:val="00AD56E9"/>
    <w:rsid w:val="00AD5A17"/>
    <w:rsid w:val="00AD609E"/>
    <w:rsid w:val="00AD69FF"/>
    <w:rsid w:val="00AD6EA5"/>
    <w:rsid w:val="00AD7064"/>
    <w:rsid w:val="00AE15AF"/>
    <w:rsid w:val="00AE2049"/>
    <w:rsid w:val="00AE2263"/>
    <w:rsid w:val="00AE24CC"/>
    <w:rsid w:val="00AE2623"/>
    <w:rsid w:val="00AE2D0E"/>
    <w:rsid w:val="00AE31BC"/>
    <w:rsid w:val="00AE3486"/>
    <w:rsid w:val="00AE5038"/>
    <w:rsid w:val="00AE5254"/>
    <w:rsid w:val="00AE5D03"/>
    <w:rsid w:val="00AE6415"/>
    <w:rsid w:val="00AE6A9C"/>
    <w:rsid w:val="00AE6CFB"/>
    <w:rsid w:val="00AE6DD9"/>
    <w:rsid w:val="00AE78B3"/>
    <w:rsid w:val="00AE7931"/>
    <w:rsid w:val="00AE7A97"/>
    <w:rsid w:val="00AF0687"/>
    <w:rsid w:val="00AF0DB3"/>
    <w:rsid w:val="00AF0E7B"/>
    <w:rsid w:val="00AF2E0A"/>
    <w:rsid w:val="00AF334A"/>
    <w:rsid w:val="00AF3952"/>
    <w:rsid w:val="00AF4D82"/>
    <w:rsid w:val="00AF4F84"/>
    <w:rsid w:val="00AF56A6"/>
    <w:rsid w:val="00AF672B"/>
    <w:rsid w:val="00AF76DE"/>
    <w:rsid w:val="00AF7DC6"/>
    <w:rsid w:val="00B00276"/>
    <w:rsid w:val="00B01D50"/>
    <w:rsid w:val="00B02701"/>
    <w:rsid w:val="00B02A3A"/>
    <w:rsid w:val="00B02B40"/>
    <w:rsid w:val="00B036EB"/>
    <w:rsid w:val="00B0390D"/>
    <w:rsid w:val="00B03EB0"/>
    <w:rsid w:val="00B03F92"/>
    <w:rsid w:val="00B04C79"/>
    <w:rsid w:val="00B050A9"/>
    <w:rsid w:val="00B051FF"/>
    <w:rsid w:val="00B0583F"/>
    <w:rsid w:val="00B05C04"/>
    <w:rsid w:val="00B0723A"/>
    <w:rsid w:val="00B07280"/>
    <w:rsid w:val="00B10EA2"/>
    <w:rsid w:val="00B1194C"/>
    <w:rsid w:val="00B11CA6"/>
    <w:rsid w:val="00B11DE5"/>
    <w:rsid w:val="00B125DF"/>
    <w:rsid w:val="00B1312E"/>
    <w:rsid w:val="00B13400"/>
    <w:rsid w:val="00B13473"/>
    <w:rsid w:val="00B1358A"/>
    <w:rsid w:val="00B13A7A"/>
    <w:rsid w:val="00B149EB"/>
    <w:rsid w:val="00B14CB2"/>
    <w:rsid w:val="00B15DC3"/>
    <w:rsid w:val="00B16600"/>
    <w:rsid w:val="00B17181"/>
    <w:rsid w:val="00B2012B"/>
    <w:rsid w:val="00B22E12"/>
    <w:rsid w:val="00B23B45"/>
    <w:rsid w:val="00B23DE9"/>
    <w:rsid w:val="00B24343"/>
    <w:rsid w:val="00B24DD0"/>
    <w:rsid w:val="00B25DE8"/>
    <w:rsid w:val="00B25F57"/>
    <w:rsid w:val="00B2654F"/>
    <w:rsid w:val="00B26AAE"/>
    <w:rsid w:val="00B26BD8"/>
    <w:rsid w:val="00B26D8E"/>
    <w:rsid w:val="00B273F3"/>
    <w:rsid w:val="00B279B5"/>
    <w:rsid w:val="00B27F03"/>
    <w:rsid w:val="00B30470"/>
    <w:rsid w:val="00B30855"/>
    <w:rsid w:val="00B30CE0"/>
    <w:rsid w:val="00B31066"/>
    <w:rsid w:val="00B31E12"/>
    <w:rsid w:val="00B324CC"/>
    <w:rsid w:val="00B33389"/>
    <w:rsid w:val="00B334ED"/>
    <w:rsid w:val="00B336BF"/>
    <w:rsid w:val="00B34C01"/>
    <w:rsid w:val="00B34CCF"/>
    <w:rsid w:val="00B35357"/>
    <w:rsid w:val="00B3723F"/>
    <w:rsid w:val="00B375BE"/>
    <w:rsid w:val="00B378DD"/>
    <w:rsid w:val="00B37EB2"/>
    <w:rsid w:val="00B37EF0"/>
    <w:rsid w:val="00B403EB"/>
    <w:rsid w:val="00B40A2E"/>
    <w:rsid w:val="00B41B3A"/>
    <w:rsid w:val="00B421FA"/>
    <w:rsid w:val="00B436A2"/>
    <w:rsid w:val="00B45D7F"/>
    <w:rsid w:val="00B47439"/>
    <w:rsid w:val="00B500DE"/>
    <w:rsid w:val="00B51650"/>
    <w:rsid w:val="00B51A16"/>
    <w:rsid w:val="00B52BC2"/>
    <w:rsid w:val="00B53D00"/>
    <w:rsid w:val="00B53DBD"/>
    <w:rsid w:val="00B5487B"/>
    <w:rsid w:val="00B56318"/>
    <w:rsid w:val="00B568D5"/>
    <w:rsid w:val="00B57129"/>
    <w:rsid w:val="00B6037B"/>
    <w:rsid w:val="00B60558"/>
    <w:rsid w:val="00B60C63"/>
    <w:rsid w:val="00B60CE4"/>
    <w:rsid w:val="00B61604"/>
    <w:rsid w:val="00B61CB6"/>
    <w:rsid w:val="00B63A4A"/>
    <w:rsid w:val="00B63E5C"/>
    <w:rsid w:val="00B65205"/>
    <w:rsid w:val="00B653F6"/>
    <w:rsid w:val="00B65589"/>
    <w:rsid w:val="00B66181"/>
    <w:rsid w:val="00B663B9"/>
    <w:rsid w:val="00B66933"/>
    <w:rsid w:val="00B70594"/>
    <w:rsid w:val="00B708FC"/>
    <w:rsid w:val="00B71407"/>
    <w:rsid w:val="00B71461"/>
    <w:rsid w:val="00B71CED"/>
    <w:rsid w:val="00B7299F"/>
    <w:rsid w:val="00B73595"/>
    <w:rsid w:val="00B736C9"/>
    <w:rsid w:val="00B73947"/>
    <w:rsid w:val="00B74690"/>
    <w:rsid w:val="00B7527A"/>
    <w:rsid w:val="00B75A0F"/>
    <w:rsid w:val="00B766F6"/>
    <w:rsid w:val="00B7715C"/>
    <w:rsid w:val="00B77210"/>
    <w:rsid w:val="00B80844"/>
    <w:rsid w:val="00B80E0D"/>
    <w:rsid w:val="00B80FBE"/>
    <w:rsid w:val="00B81AD9"/>
    <w:rsid w:val="00B82726"/>
    <w:rsid w:val="00B84EC4"/>
    <w:rsid w:val="00B861D7"/>
    <w:rsid w:val="00B8686C"/>
    <w:rsid w:val="00B86C2C"/>
    <w:rsid w:val="00B87897"/>
    <w:rsid w:val="00B903B5"/>
    <w:rsid w:val="00B90B0E"/>
    <w:rsid w:val="00B91FAC"/>
    <w:rsid w:val="00B921B8"/>
    <w:rsid w:val="00B9226B"/>
    <w:rsid w:val="00B93884"/>
    <w:rsid w:val="00B94532"/>
    <w:rsid w:val="00B949BE"/>
    <w:rsid w:val="00B952B4"/>
    <w:rsid w:val="00B95708"/>
    <w:rsid w:val="00B95709"/>
    <w:rsid w:val="00B95957"/>
    <w:rsid w:val="00B95AD7"/>
    <w:rsid w:val="00B9745C"/>
    <w:rsid w:val="00BA032A"/>
    <w:rsid w:val="00BA16D6"/>
    <w:rsid w:val="00BA3356"/>
    <w:rsid w:val="00BA3E19"/>
    <w:rsid w:val="00BA477D"/>
    <w:rsid w:val="00BA4B0D"/>
    <w:rsid w:val="00BA4DC9"/>
    <w:rsid w:val="00BA5F11"/>
    <w:rsid w:val="00BA68B5"/>
    <w:rsid w:val="00BA73DF"/>
    <w:rsid w:val="00BA7779"/>
    <w:rsid w:val="00BA7B0B"/>
    <w:rsid w:val="00BB12C7"/>
    <w:rsid w:val="00BB19D2"/>
    <w:rsid w:val="00BB1A81"/>
    <w:rsid w:val="00BB2F4D"/>
    <w:rsid w:val="00BB355F"/>
    <w:rsid w:val="00BB3910"/>
    <w:rsid w:val="00BB5553"/>
    <w:rsid w:val="00BB56E9"/>
    <w:rsid w:val="00BB5B7B"/>
    <w:rsid w:val="00BB5F8B"/>
    <w:rsid w:val="00BB6121"/>
    <w:rsid w:val="00BB658A"/>
    <w:rsid w:val="00BB6BB4"/>
    <w:rsid w:val="00BB7B4A"/>
    <w:rsid w:val="00BC0719"/>
    <w:rsid w:val="00BC0FD6"/>
    <w:rsid w:val="00BC1320"/>
    <w:rsid w:val="00BC139E"/>
    <w:rsid w:val="00BC2AE7"/>
    <w:rsid w:val="00BC2D65"/>
    <w:rsid w:val="00BC2DB4"/>
    <w:rsid w:val="00BC5794"/>
    <w:rsid w:val="00BC653F"/>
    <w:rsid w:val="00BC65F8"/>
    <w:rsid w:val="00BD0BA0"/>
    <w:rsid w:val="00BD1905"/>
    <w:rsid w:val="00BD1CE5"/>
    <w:rsid w:val="00BD1CF7"/>
    <w:rsid w:val="00BD1F11"/>
    <w:rsid w:val="00BD2E66"/>
    <w:rsid w:val="00BD33AA"/>
    <w:rsid w:val="00BD514D"/>
    <w:rsid w:val="00BD581B"/>
    <w:rsid w:val="00BD64AA"/>
    <w:rsid w:val="00BD64E2"/>
    <w:rsid w:val="00BD6528"/>
    <w:rsid w:val="00BD6931"/>
    <w:rsid w:val="00BE0568"/>
    <w:rsid w:val="00BE105D"/>
    <w:rsid w:val="00BE1831"/>
    <w:rsid w:val="00BE1BDE"/>
    <w:rsid w:val="00BE1FFF"/>
    <w:rsid w:val="00BE278B"/>
    <w:rsid w:val="00BE289A"/>
    <w:rsid w:val="00BE4AAD"/>
    <w:rsid w:val="00BE4ECC"/>
    <w:rsid w:val="00BE52F8"/>
    <w:rsid w:val="00BE54AB"/>
    <w:rsid w:val="00BE5ACA"/>
    <w:rsid w:val="00BE6E07"/>
    <w:rsid w:val="00BF092E"/>
    <w:rsid w:val="00BF0AEA"/>
    <w:rsid w:val="00BF0E97"/>
    <w:rsid w:val="00BF113D"/>
    <w:rsid w:val="00BF1E52"/>
    <w:rsid w:val="00BF278B"/>
    <w:rsid w:val="00BF28AF"/>
    <w:rsid w:val="00BF33FD"/>
    <w:rsid w:val="00BF393C"/>
    <w:rsid w:val="00BF3C1F"/>
    <w:rsid w:val="00BF4136"/>
    <w:rsid w:val="00BF4492"/>
    <w:rsid w:val="00BF5122"/>
    <w:rsid w:val="00BF56B9"/>
    <w:rsid w:val="00BF592C"/>
    <w:rsid w:val="00BF6DEB"/>
    <w:rsid w:val="00BF7552"/>
    <w:rsid w:val="00BF75A8"/>
    <w:rsid w:val="00BF7F48"/>
    <w:rsid w:val="00C003EF"/>
    <w:rsid w:val="00C00D0D"/>
    <w:rsid w:val="00C00E61"/>
    <w:rsid w:val="00C02206"/>
    <w:rsid w:val="00C02216"/>
    <w:rsid w:val="00C0271D"/>
    <w:rsid w:val="00C03051"/>
    <w:rsid w:val="00C0355B"/>
    <w:rsid w:val="00C035EA"/>
    <w:rsid w:val="00C038B9"/>
    <w:rsid w:val="00C03A87"/>
    <w:rsid w:val="00C05330"/>
    <w:rsid w:val="00C06021"/>
    <w:rsid w:val="00C066A2"/>
    <w:rsid w:val="00C06871"/>
    <w:rsid w:val="00C0729F"/>
    <w:rsid w:val="00C07A2C"/>
    <w:rsid w:val="00C07E09"/>
    <w:rsid w:val="00C1033B"/>
    <w:rsid w:val="00C10CA4"/>
    <w:rsid w:val="00C111FC"/>
    <w:rsid w:val="00C116A3"/>
    <w:rsid w:val="00C12905"/>
    <w:rsid w:val="00C13F5F"/>
    <w:rsid w:val="00C150D2"/>
    <w:rsid w:val="00C158F2"/>
    <w:rsid w:val="00C1595E"/>
    <w:rsid w:val="00C15C6C"/>
    <w:rsid w:val="00C16292"/>
    <w:rsid w:val="00C172D0"/>
    <w:rsid w:val="00C200CD"/>
    <w:rsid w:val="00C200DD"/>
    <w:rsid w:val="00C20754"/>
    <w:rsid w:val="00C2154F"/>
    <w:rsid w:val="00C21B40"/>
    <w:rsid w:val="00C220C7"/>
    <w:rsid w:val="00C22662"/>
    <w:rsid w:val="00C2483F"/>
    <w:rsid w:val="00C24A24"/>
    <w:rsid w:val="00C24C3A"/>
    <w:rsid w:val="00C2535E"/>
    <w:rsid w:val="00C25366"/>
    <w:rsid w:val="00C253AA"/>
    <w:rsid w:val="00C257B6"/>
    <w:rsid w:val="00C258DE"/>
    <w:rsid w:val="00C25FD7"/>
    <w:rsid w:val="00C27120"/>
    <w:rsid w:val="00C278AE"/>
    <w:rsid w:val="00C3001C"/>
    <w:rsid w:val="00C30D7C"/>
    <w:rsid w:val="00C32DB7"/>
    <w:rsid w:val="00C330B2"/>
    <w:rsid w:val="00C334E9"/>
    <w:rsid w:val="00C33B2D"/>
    <w:rsid w:val="00C33CEF"/>
    <w:rsid w:val="00C35272"/>
    <w:rsid w:val="00C3565F"/>
    <w:rsid w:val="00C357CF"/>
    <w:rsid w:val="00C360C7"/>
    <w:rsid w:val="00C36BF1"/>
    <w:rsid w:val="00C36E71"/>
    <w:rsid w:val="00C3747C"/>
    <w:rsid w:val="00C37C75"/>
    <w:rsid w:val="00C37DF4"/>
    <w:rsid w:val="00C400E8"/>
    <w:rsid w:val="00C40420"/>
    <w:rsid w:val="00C40421"/>
    <w:rsid w:val="00C40AC7"/>
    <w:rsid w:val="00C414F0"/>
    <w:rsid w:val="00C41EA7"/>
    <w:rsid w:val="00C42D1A"/>
    <w:rsid w:val="00C43F5D"/>
    <w:rsid w:val="00C4462B"/>
    <w:rsid w:val="00C459F7"/>
    <w:rsid w:val="00C45EE8"/>
    <w:rsid w:val="00C46FF2"/>
    <w:rsid w:val="00C47AD4"/>
    <w:rsid w:val="00C51A48"/>
    <w:rsid w:val="00C521D6"/>
    <w:rsid w:val="00C525C5"/>
    <w:rsid w:val="00C52F8A"/>
    <w:rsid w:val="00C52FAF"/>
    <w:rsid w:val="00C5369A"/>
    <w:rsid w:val="00C56588"/>
    <w:rsid w:val="00C570B8"/>
    <w:rsid w:val="00C57176"/>
    <w:rsid w:val="00C57C64"/>
    <w:rsid w:val="00C57DBA"/>
    <w:rsid w:val="00C60446"/>
    <w:rsid w:val="00C6077E"/>
    <w:rsid w:val="00C626EA"/>
    <w:rsid w:val="00C6413E"/>
    <w:rsid w:val="00C64D4F"/>
    <w:rsid w:val="00C660F1"/>
    <w:rsid w:val="00C66679"/>
    <w:rsid w:val="00C667F9"/>
    <w:rsid w:val="00C668D0"/>
    <w:rsid w:val="00C67648"/>
    <w:rsid w:val="00C676C7"/>
    <w:rsid w:val="00C67FC8"/>
    <w:rsid w:val="00C70168"/>
    <w:rsid w:val="00C70E54"/>
    <w:rsid w:val="00C71057"/>
    <w:rsid w:val="00C71339"/>
    <w:rsid w:val="00C71871"/>
    <w:rsid w:val="00C71BCC"/>
    <w:rsid w:val="00C7255C"/>
    <w:rsid w:val="00C72766"/>
    <w:rsid w:val="00C72A85"/>
    <w:rsid w:val="00C73F19"/>
    <w:rsid w:val="00C74249"/>
    <w:rsid w:val="00C74985"/>
    <w:rsid w:val="00C7516D"/>
    <w:rsid w:val="00C7692A"/>
    <w:rsid w:val="00C76DE8"/>
    <w:rsid w:val="00C77090"/>
    <w:rsid w:val="00C80EB0"/>
    <w:rsid w:val="00C818A5"/>
    <w:rsid w:val="00C8263F"/>
    <w:rsid w:val="00C829E2"/>
    <w:rsid w:val="00C8581B"/>
    <w:rsid w:val="00C85E92"/>
    <w:rsid w:val="00C86A29"/>
    <w:rsid w:val="00C87148"/>
    <w:rsid w:val="00C8715D"/>
    <w:rsid w:val="00C8773F"/>
    <w:rsid w:val="00C877CD"/>
    <w:rsid w:val="00C8780F"/>
    <w:rsid w:val="00C87A84"/>
    <w:rsid w:val="00C87CE8"/>
    <w:rsid w:val="00C909C7"/>
    <w:rsid w:val="00C90FA0"/>
    <w:rsid w:val="00C91A9F"/>
    <w:rsid w:val="00C93DBD"/>
    <w:rsid w:val="00C948CC"/>
    <w:rsid w:val="00C94D52"/>
    <w:rsid w:val="00C94D6A"/>
    <w:rsid w:val="00C94E05"/>
    <w:rsid w:val="00C94F7F"/>
    <w:rsid w:val="00C952A8"/>
    <w:rsid w:val="00C96459"/>
    <w:rsid w:val="00CA0AB6"/>
    <w:rsid w:val="00CA12A2"/>
    <w:rsid w:val="00CA186B"/>
    <w:rsid w:val="00CA2F07"/>
    <w:rsid w:val="00CA30FF"/>
    <w:rsid w:val="00CA38AD"/>
    <w:rsid w:val="00CA446C"/>
    <w:rsid w:val="00CA4A1E"/>
    <w:rsid w:val="00CA4DD5"/>
    <w:rsid w:val="00CA5500"/>
    <w:rsid w:val="00CA55E0"/>
    <w:rsid w:val="00CA5A58"/>
    <w:rsid w:val="00CA6130"/>
    <w:rsid w:val="00CA6545"/>
    <w:rsid w:val="00CA6AF5"/>
    <w:rsid w:val="00CA72D5"/>
    <w:rsid w:val="00CA7A35"/>
    <w:rsid w:val="00CA7E46"/>
    <w:rsid w:val="00CB0760"/>
    <w:rsid w:val="00CB1060"/>
    <w:rsid w:val="00CB138C"/>
    <w:rsid w:val="00CB2DA6"/>
    <w:rsid w:val="00CB32BC"/>
    <w:rsid w:val="00CB35E8"/>
    <w:rsid w:val="00CB7C9F"/>
    <w:rsid w:val="00CB7DDB"/>
    <w:rsid w:val="00CC01FD"/>
    <w:rsid w:val="00CC0CFA"/>
    <w:rsid w:val="00CC18FB"/>
    <w:rsid w:val="00CC22DE"/>
    <w:rsid w:val="00CC2ABD"/>
    <w:rsid w:val="00CC3267"/>
    <w:rsid w:val="00CC34A0"/>
    <w:rsid w:val="00CC5572"/>
    <w:rsid w:val="00CC6596"/>
    <w:rsid w:val="00CC66D5"/>
    <w:rsid w:val="00CC694A"/>
    <w:rsid w:val="00CD0A08"/>
    <w:rsid w:val="00CD0AB7"/>
    <w:rsid w:val="00CD11F0"/>
    <w:rsid w:val="00CD180F"/>
    <w:rsid w:val="00CD1B5E"/>
    <w:rsid w:val="00CD1B6C"/>
    <w:rsid w:val="00CD317B"/>
    <w:rsid w:val="00CD356B"/>
    <w:rsid w:val="00CD3C7B"/>
    <w:rsid w:val="00CD408F"/>
    <w:rsid w:val="00CD4D72"/>
    <w:rsid w:val="00CD6735"/>
    <w:rsid w:val="00CD7AA6"/>
    <w:rsid w:val="00CE0CFE"/>
    <w:rsid w:val="00CE4099"/>
    <w:rsid w:val="00CE415D"/>
    <w:rsid w:val="00CE4CF4"/>
    <w:rsid w:val="00CE4E29"/>
    <w:rsid w:val="00CE610A"/>
    <w:rsid w:val="00CE66C2"/>
    <w:rsid w:val="00CE6763"/>
    <w:rsid w:val="00CE6BEC"/>
    <w:rsid w:val="00CE7153"/>
    <w:rsid w:val="00CE7FAE"/>
    <w:rsid w:val="00CF073E"/>
    <w:rsid w:val="00CF1089"/>
    <w:rsid w:val="00CF10F1"/>
    <w:rsid w:val="00CF124D"/>
    <w:rsid w:val="00CF13F2"/>
    <w:rsid w:val="00CF153D"/>
    <w:rsid w:val="00CF20C0"/>
    <w:rsid w:val="00CF3108"/>
    <w:rsid w:val="00CF3DFD"/>
    <w:rsid w:val="00CF3E01"/>
    <w:rsid w:val="00CF4CB9"/>
    <w:rsid w:val="00CF5F16"/>
    <w:rsid w:val="00CF6820"/>
    <w:rsid w:val="00CF684D"/>
    <w:rsid w:val="00CF6FD3"/>
    <w:rsid w:val="00CF745B"/>
    <w:rsid w:val="00CF74CD"/>
    <w:rsid w:val="00CF75A4"/>
    <w:rsid w:val="00CF76AF"/>
    <w:rsid w:val="00CF78E7"/>
    <w:rsid w:val="00D01CC4"/>
    <w:rsid w:val="00D05C15"/>
    <w:rsid w:val="00D05D55"/>
    <w:rsid w:val="00D0611A"/>
    <w:rsid w:val="00D0615C"/>
    <w:rsid w:val="00D068FF"/>
    <w:rsid w:val="00D069D9"/>
    <w:rsid w:val="00D07938"/>
    <w:rsid w:val="00D07F96"/>
    <w:rsid w:val="00D10054"/>
    <w:rsid w:val="00D11BB3"/>
    <w:rsid w:val="00D127C3"/>
    <w:rsid w:val="00D129F1"/>
    <w:rsid w:val="00D133EE"/>
    <w:rsid w:val="00D146EE"/>
    <w:rsid w:val="00D14E8C"/>
    <w:rsid w:val="00D15FCD"/>
    <w:rsid w:val="00D16EF2"/>
    <w:rsid w:val="00D172D7"/>
    <w:rsid w:val="00D17768"/>
    <w:rsid w:val="00D21AAA"/>
    <w:rsid w:val="00D21CB3"/>
    <w:rsid w:val="00D228AD"/>
    <w:rsid w:val="00D235D6"/>
    <w:rsid w:val="00D23BE1"/>
    <w:rsid w:val="00D24523"/>
    <w:rsid w:val="00D24574"/>
    <w:rsid w:val="00D25615"/>
    <w:rsid w:val="00D2648F"/>
    <w:rsid w:val="00D26B90"/>
    <w:rsid w:val="00D27183"/>
    <w:rsid w:val="00D27455"/>
    <w:rsid w:val="00D27C63"/>
    <w:rsid w:val="00D30A2C"/>
    <w:rsid w:val="00D320BD"/>
    <w:rsid w:val="00D32315"/>
    <w:rsid w:val="00D328B0"/>
    <w:rsid w:val="00D33041"/>
    <w:rsid w:val="00D33284"/>
    <w:rsid w:val="00D33E3C"/>
    <w:rsid w:val="00D34078"/>
    <w:rsid w:val="00D34B3A"/>
    <w:rsid w:val="00D35D8A"/>
    <w:rsid w:val="00D362D8"/>
    <w:rsid w:val="00D36E2B"/>
    <w:rsid w:val="00D37009"/>
    <w:rsid w:val="00D3745C"/>
    <w:rsid w:val="00D37EA1"/>
    <w:rsid w:val="00D37F14"/>
    <w:rsid w:val="00D40115"/>
    <w:rsid w:val="00D4054A"/>
    <w:rsid w:val="00D4083B"/>
    <w:rsid w:val="00D40BAB"/>
    <w:rsid w:val="00D40C61"/>
    <w:rsid w:val="00D40C7C"/>
    <w:rsid w:val="00D40DE9"/>
    <w:rsid w:val="00D41019"/>
    <w:rsid w:val="00D413AB"/>
    <w:rsid w:val="00D414FB"/>
    <w:rsid w:val="00D41685"/>
    <w:rsid w:val="00D4168F"/>
    <w:rsid w:val="00D417BE"/>
    <w:rsid w:val="00D41C5C"/>
    <w:rsid w:val="00D426DE"/>
    <w:rsid w:val="00D42D5B"/>
    <w:rsid w:val="00D43824"/>
    <w:rsid w:val="00D4422B"/>
    <w:rsid w:val="00D4481C"/>
    <w:rsid w:val="00D451D1"/>
    <w:rsid w:val="00D45D89"/>
    <w:rsid w:val="00D46306"/>
    <w:rsid w:val="00D47036"/>
    <w:rsid w:val="00D500B5"/>
    <w:rsid w:val="00D5024C"/>
    <w:rsid w:val="00D50394"/>
    <w:rsid w:val="00D50C34"/>
    <w:rsid w:val="00D5191F"/>
    <w:rsid w:val="00D52464"/>
    <w:rsid w:val="00D52C71"/>
    <w:rsid w:val="00D52EA8"/>
    <w:rsid w:val="00D5387A"/>
    <w:rsid w:val="00D53898"/>
    <w:rsid w:val="00D538BE"/>
    <w:rsid w:val="00D5400F"/>
    <w:rsid w:val="00D54C53"/>
    <w:rsid w:val="00D566B8"/>
    <w:rsid w:val="00D5685D"/>
    <w:rsid w:val="00D573FF"/>
    <w:rsid w:val="00D578F0"/>
    <w:rsid w:val="00D606C1"/>
    <w:rsid w:val="00D60BEA"/>
    <w:rsid w:val="00D61705"/>
    <w:rsid w:val="00D61B5A"/>
    <w:rsid w:val="00D61BA7"/>
    <w:rsid w:val="00D6235A"/>
    <w:rsid w:val="00D63739"/>
    <w:rsid w:val="00D64274"/>
    <w:rsid w:val="00D642EA"/>
    <w:rsid w:val="00D64460"/>
    <w:rsid w:val="00D65E3F"/>
    <w:rsid w:val="00D6614D"/>
    <w:rsid w:val="00D67385"/>
    <w:rsid w:val="00D675E5"/>
    <w:rsid w:val="00D7150B"/>
    <w:rsid w:val="00D71E95"/>
    <w:rsid w:val="00D72696"/>
    <w:rsid w:val="00D74D25"/>
    <w:rsid w:val="00D75446"/>
    <w:rsid w:val="00D76083"/>
    <w:rsid w:val="00D77387"/>
    <w:rsid w:val="00D777A2"/>
    <w:rsid w:val="00D77DA8"/>
    <w:rsid w:val="00D77DAD"/>
    <w:rsid w:val="00D80283"/>
    <w:rsid w:val="00D80959"/>
    <w:rsid w:val="00D80D95"/>
    <w:rsid w:val="00D81413"/>
    <w:rsid w:val="00D818D1"/>
    <w:rsid w:val="00D81E52"/>
    <w:rsid w:val="00D820DA"/>
    <w:rsid w:val="00D821FE"/>
    <w:rsid w:val="00D837D9"/>
    <w:rsid w:val="00D839D0"/>
    <w:rsid w:val="00D8436D"/>
    <w:rsid w:val="00D84443"/>
    <w:rsid w:val="00D84ADE"/>
    <w:rsid w:val="00D851A6"/>
    <w:rsid w:val="00D8523D"/>
    <w:rsid w:val="00D854F8"/>
    <w:rsid w:val="00D85801"/>
    <w:rsid w:val="00D85C64"/>
    <w:rsid w:val="00D908AE"/>
    <w:rsid w:val="00D90F55"/>
    <w:rsid w:val="00D90F69"/>
    <w:rsid w:val="00D91514"/>
    <w:rsid w:val="00D9238E"/>
    <w:rsid w:val="00D928E4"/>
    <w:rsid w:val="00D92B4F"/>
    <w:rsid w:val="00D9333D"/>
    <w:rsid w:val="00D94317"/>
    <w:rsid w:val="00D94686"/>
    <w:rsid w:val="00D94C8A"/>
    <w:rsid w:val="00D94DD8"/>
    <w:rsid w:val="00D95D7C"/>
    <w:rsid w:val="00D9670E"/>
    <w:rsid w:val="00D96CA3"/>
    <w:rsid w:val="00D970F0"/>
    <w:rsid w:val="00D97B6F"/>
    <w:rsid w:val="00DA1392"/>
    <w:rsid w:val="00DA1DA8"/>
    <w:rsid w:val="00DA2303"/>
    <w:rsid w:val="00DA2FCA"/>
    <w:rsid w:val="00DA3043"/>
    <w:rsid w:val="00DA40D3"/>
    <w:rsid w:val="00DA491F"/>
    <w:rsid w:val="00DA4937"/>
    <w:rsid w:val="00DA4D40"/>
    <w:rsid w:val="00DA5013"/>
    <w:rsid w:val="00DA523E"/>
    <w:rsid w:val="00DA5879"/>
    <w:rsid w:val="00DA58BE"/>
    <w:rsid w:val="00DA6156"/>
    <w:rsid w:val="00DA7A89"/>
    <w:rsid w:val="00DA7D9E"/>
    <w:rsid w:val="00DB0065"/>
    <w:rsid w:val="00DB13E4"/>
    <w:rsid w:val="00DB18C0"/>
    <w:rsid w:val="00DB20B3"/>
    <w:rsid w:val="00DB31E6"/>
    <w:rsid w:val="00DB407D"/>
    <w:rsid w:val="00DB42A1"/>
    <w:rsid w:val="00DB4738"/>
    <w:rsid w:val="00DB4D5A"/>
    <w:rsid w:val="00DB7D6C"/>
    <w:rsid w:val="00DC0302"/>
    <w:rsid w:val="00DC0394"/>
    <w:rsid w:val="00DC1BAA"/>
    <w:rsid w:val="00DC1F28"/>
    <w:rsid w:val="00DC3152"/>
    <w:rsid w:val="00DC3D46"/>
    <w:rsid w:val="00DC3F18"/>
    <w:rsid w:val="00DC55EE"/>
    <w:rsid w:val="00DC5EE3"/>
    <w:rsid w:val="00DC65FE"/>
    <w:rsid w:val="00DC7363"/>
    <w:rsid w:val="00DC74DA"/>
    <w:rsid w:val="00DC7620"/>
    <w:rsid w:val="00DD0083"/>
    <w:rsid w:val="00DD0306"/>
    <w:rsid w:val="00DD0E9D"/>
    <w:rsid w:val="00DD1086"/>
    <w:rsid w:val="00DD1B27"/>
    <w:rsid w:val="00DD1C90"/>
    <w:rsid w:val="00DD236C"/>
    <w:rsid w:val="00DD25AA"/>
    <w:rsid w:val="00DD30A5"/>
    <w:rsid w:val="00DD3887"/>
    <w:rsid w:val="00DD408A"/>
    <w:rsid w:val="00DD45FB"/>
    <w:rsid w:val="00DD4BFB"/>
    <w:rsid w:val="00DD4E42"/>
    <w:rsid w:val="00DD57CE"/>
    <w:rsid w:val="00DD63DA"/>
    <w:rsid w:val="00DD7DA8"/>
    <w:rsid w:val="00DE05B8"/>
    <w:rsid w:val="00DE09C7"/>
    <w:rsid w:val="00DE1096"/>
    <w:rsid w:val="00DE153E"/>
    <w:rsid w:val="00DE1A21"/>
    <w:rsid w:val="00DE26C9"/>
    <w:rsid w:val="00DE26DF"/>
    <w:rsid w:val="00DE2756"/>
    <w:rsid w:val="00DE3812"/>
    <w:rsid w:val="00DE3CA4"/>
    <w:rsid w:val="00DE4A91"/>
    <w:rsid w:val="00DE4FB4"/>
    <w:rsid w:val="00DE5711"/>
    <w:rsid w:val="00DE68CE"/>
    <w:rsid w:val="00DE6F86"/>
    <w:rsid w:val="00DE7051"/>
    <w:rsid w:val="00DE7B2C"/>
    <w:rsid w:val="00DF0295"/>
    <w:rsid w:val="00DF0823"/>
    <w:rsid w:val="00DF16E7"/>
    <w:rsid w:val="00DF2594"/>
    <w:rsid w:val="00DF3DCE"/>
    <w:rsid w:val="00DF41E0"/>
    <w:rsid w:val="00DF502C"/>
    <w:rsid w:val="00DF53E0"/>
    <w:rsid w:val="00DF54CB"/>
    <w:rsid w:val="00DF55BE"/>
    <w:rsid w:val="00DF5822"/>
    <w:rsid w:val="00DF5C70"/>
    <w:rsid w:val="00DF6602"/>
    <w:rsid w:val="00DF6ABE"/>
    <w:rsid w:val="00DF6D88"/>
    <w:rsid w:val="00DF70F3"/>
    <w:rsid w:val="00E00787"/>
    <w:rsid w:val="00E00E95"/>
    <w:rsid w:val="00E0128E"/>
    <w:rsid w:val="00E01458"/>
    <w:rsid w:val="00E01A04"/>
    <w:rsid w:val="00E01A4D"/>
    <w:rsid w:val="00E020E7"/>
    <w:rsid w:val="00E02CA6"/>
    <w:rsid w:val="00E04922"/>
    <w:rsid w:val="00E04D8A"/>
    <w:rsid w:val="00E05C3A"/>
    <w:rsid w:val="00E06543"/>
    <w:rsid w:val="00E0677E"/>
    <w:rsid w:val="00E06947"/>
    <w:rsid w:val="00E10604"/>
    <w:rsid w:val="00E11C50"/>
    <w:rsid w:val="00E11CF6"/>
    <w:rsid w:val="00E11E0A"/>
    <w:rsid w:val="00E12D93"/>
    <w:rsid w:val="00E13F5C"/>
    <w:rsid w:val="00E14043"/>
    <w:rsid w:val="00E150B0"/>
    <w:rsid w:val="00E156FD"/>
    <w:rsid w:val="00E15828"/>
    <w:rsid w:val="00E16837"/>
    <w:rsid w:val="00E16E77"/>
    <w:rsid w:val="00E17787"/>
    <w:rsid w:val="00E200C9"/>
    <w:rsid w:val="00E210A8"/>
    <w:rsid w:val="00E21379"/>
    <w:rsid w:val="00E21713"/>
    <w:rsid w:val="00E21C93"/>
    <w:rsid w:val="00E22295"/>
    <w:rsid w:val="00E2278E"/>
    <w:rsid w:val="00E2374D"/>
    <w:rsid w:val="00E23772"/>
    <w:rsid w:val="00E24126"/>
    <w:rsid w:val="00E2457F"/>
    <w:rsid w:val="00E24C7E"/>
    <w:rsid w:val="00E2523B"/>
    <w:rsid w:val="00E259FD"/>
    <w:rsid w:val="00E25A7C"/>
    <w:rsid w:val="00E25A84"/>
    <w:rsid w:val="00E25BA9"/>
    <w:rsid w:val="00E260C4"/>
    <w:rsid w:val="00E26B5F"/>
    <w:rsid w:val="00E2753B"/>
    <w:rsid w:val="00E27B8F"/>
    <w:rsid w:val="00E27DAB"/>
    <w:rsid w:val="00E27E07"/>
    <w:rsid w:val="00E3094B"/>
    <w:rsid w:val="00E31370"/>
    <w:rsid w:val="00E31B2B"/>
    <w:rsid w:val="00E31DC9"/>
    <w:rsid w:val="00E31FB3"/>
    <w:rsid w:val="00E33A35"/>
    <w:rsid w:val="00E33B4D"/>
    <w:rsid w:val="00E33C27"/>
    <w:rsid w:val="00E35678"/>
    <w:rsid w:val="00E404BE"/>
    <w:rsid w:val="00E4070C"/>
    <w:rsid w:val="00E40AEA"/>
    <w:rsid w:val="00E40D84"/>
    <w:rsid w:val="00E41046"/>
    <w:rsid w:val="00E415CD"/>
    <w:rsid w:val="00E4173F"/>
    <w:rsid w:val="00E42C3E"/>
    <w:rsid w:val="00E43554"/>
    <w:rsid w:val="00E436D6"/>
    <w:rsid w:val="00E43921"/>
    <w:rsid w:val="00E43B9B"/>
    <w:rsid w:val="00E45A33"/>
    <w:rsid w:val="00E45AD7"/>
    <w:rsid w:val="00E45D6D"/>
    <w:rsid w:val="00E45F87"/>
    <w:rsid w:val="00E46E58"/>
    <w:rsid w:val="00E473D4"/>
    <w:rsid w:val="00E47BF5"/>
    <w:rsid w:val="00E504B0"/>
    <w:rsid w:val="00E507DD"/>
    <w:rsid w:val="00E50A62"/>
    <w:rsid w:val="00E527EE"/>
    <w:rsid w:val="00E527FE"/>
    <w:rsid w:val="00E5376D"/>
    <w:rsid w:val="00E54F52"/>
    <w:rsid w:val="00E552D3"/>
    <w:rsid w:val="00E561AF"/>
    <w:rsid w:val="00E56DB2"/>
    <w:rsid w:val="00E57DFA"/>
    <w:rsid w:val="00E60CFE"/>
    <w:rsid w:val="00E60F97"/>
    <w:rsid w:val="00E610F1"/>
    <w:rsid w:val="00E629E8"/>
    <w:rsid w:val="00E62FFD"/>
    <w:rsid w:val="00E63286"/>
    <w:rsid w:val="00E63E29"/>
    <w:rsid w:val="00E647C0"/>
    <w:rsid w:val="00E663D0"/>
    <w:rsid w:val="00E66661"/>
    <w:rsid w:val="00E66944"/>
    <w:rsid w:val="00E66FC6"/>
    <w:rsid w:val="00E67282"/>
    <w:rsid w:val="00E6762D"/>
    <w:rsid w:val="00E70339"/>
    <w:rsid w:val="00E71202"/>
    <w:rsid w:val="00E71394"/>
    <w:rsid w:val="00E71431"/>
    <w:rsid w:val="00E718BA"/>
    <w:rsid w:val="00E721C5"/>
    <w:rsid w:val="00E728EB"/>
    <w:rsid w:val="00E73178"/>
    <w:rsid w:val="00E73348"/>
    <w:rsid w:val="00E73AE9"/>
    <w:rsid w:val="00E73F65"/>
    <w:rsid w:val="00E754B3"/>
    <w:rsid w:val="00E75739"/>
    <w:rsid w:val="00E75843"/>
    <w:rsid w:val="00E75AF3"/>
    <w:rsid w:val="00E765EE"/>
    <w:rsid w:val="00E768FB"/>
    <w:rsid w:val="00E76DED"/>
    <w:rsid w:val="00E8034A"/>
    <w:rsid w:val="00E803D0"/>
    <w:rsid w:val="00E815CF"/>
    <w:rsid w:val="00E8180B"/>
    <w:rsid w:val="00E82D0A"/>
    <w:rsid w:val="00E83789"/>
    <w:rsid w:val="00E84882"/>
    <w:rsid w:val="00E849D9"/>
    <w:rsid w:val="00E84A72"/>
    <w:rsid w:val="00E84A89"/>
    <w:rsid w:val="00E85255"/>
    <w:rsid w:val="00E8550F"/>
    <w:rsid w:val="00E856A7"/>
    <w:rsid w:val="00E8571D"/>
    <w:rsid w:val="00E860F7"/>
    <w:rsid w:val="00E86EF9"/>
    <w:rsid w:val="00E87D19"/>
    <w:rsid w:val="00E90080"/>
    <w:rsid w:val="00E903EF"/>
    <w:rsid w:val="00E908EB"/>
    <w:rsid w:val="00E91E9B"/>
    <w:rsid w:val="00E925F0"/>
    <w:rsid w:val="00E926C8"/>
    <w:rsid w:val="00E92711"/>
    <w:rsid w:val="00E93762"/>
    <w:rsid w:val="00E93CEC"/>
    <w:rsid w:val="00E93DED"/>
    <w:rsid w:val="00E9458A"/>
    <w:rsid w:val="00E94910"/>
    <w:rsid w:val="00E94FA6"/>
    <w:rsid w:val="00E95D41"/>
    <w:rsid w:val="00E961F9"/>
    <w:rsid w:val="00E963E2"/>
    <w:rsid w:val="00E969FD"/>
    <w:rsid w:val="00E96FBF"/>
    <w:rsid w:val="00E972C3"/>
    <w:rsid w:val="00E975A3"/>
    <w:rsid w:val="00E976C8"/>
    <w:rsid w:val="00EA0443"/>
    <w:rsid w:val="00EA0FA1"/>
    <w:rsid w:val="00EA1D1E"/>
    <w:rsid w:val="00EA2282"/>
    <w:rsid w:val="00EA2F25"/>
    <w:rsid w:val="00EA314F"/>
    <w:rsid w:val="00EA3E1B"/>
    <w:rsid w:val="00EA40D5"/>
    <w:rsid w:val="00EA49B2"/>
    <w:rsid w:val="00EA4A94"/>
    <w:rsid w:val="00EA50B8"/>
    <w:rsid w:val="00EA5FAC"/>
    <w:rsid w:val="00EA64FB"/>
    <w:rsid w:val="00EA714D"/>
    <w:rsid w:val="00EA749D"/>
    <w:rsid w:val="00EA7B07"/>
    <w:rsid w:val="00EA7D0D"/>
    <w:rsid w:val="00EB1F98"/>
    <w:rsid w:val="00EB2532"/>
    <w:rsid w:val="00EB279C"/>
    <w:rsid w:val="00EB3446"/>
    <w:rsid w:val="00EB3915"/>
    <w:rsid w:val="00EB3B1E"/>
    <w:rsid w:val="00EB3C9F"/>
    <w:rsid w:val="00EB3F5F"/>
    <w:rsid w:val="00EB4062"/>
    <w:rsid w:val="00EB417F"/>
    <w:rsid w:val="00EB4ECF"/>
    <w:rsid w:val="00EB4F1F"/>
    <w:rsid w:val="00EC01AF"/>
    <w:rsid w:val="00EC07F4"/>
    <w:rsid w:val="00EC2742"/>
    <w:rsid w:val="00EC2B3F"/>
    <w:rsid w:val="00EC2FFC"/>
    <w:rsid w:val="00EC3B79"/>
    <w:rsid w:val="00EC4178"/>
    <w:rsid w:val="00EC5C35"/>
    <w:rsid w:val="00EC5E57"/>
    <w:rsid w:val="00EC69D6"/>
    <w:rsid w:val="00EC7887"/>
    <w:rsid w:val="00ED0E03"/>
    <w:rsid w:val="00ED1329"/>
    <w:rsid w:val="00ED21DD"/>
    <w:rsid w:val="00ED2457"/>
    <w:rsid w:val="00ED2F74"/>
    <w:rsid w:val="00ED3437"/>
    <w:rsid w:val="00ED3883"/>
    <w:rsid w:val="00ED4715"/>
    <w:rsid w:val="00ED529E"/>
    <w:rsid w:val="00ED5902"/>
    <w:rsid w:val="00ED5986"/>
    <w:rsid w:val="00ED5BAF"/>
    <w:rsid w:val="00ED5FAF"/>
    <w:rsid w:val="00ED6733"/>
    <w:rsid w:val="00ED6EFF"/>
    <w:rsid w:val="00ED6F2A"/>
    <w:rsid w:val="00ED7836"/>
    <w:rsid w:val="00EE07BC"/>
    <w:rsid w:val="00EE169C"/>
    <w:rsid w:val="00EE1BE6"/>
    <w:rsid w:val="00EE1F6C"/>
    <w:rsid w:val="00EE527A"/>
    <w:rsid w:val="00EE60DA"/>
    <w:rsid w:val="00EE629D"/>
    <w:rsid w:val="00EE64F3"/>
    <w:rsid w:val="00EE6BEC"/>
    <w:rsid w:val="00EE716A"/>
    <w:rsid w:val="00EE75FB"/>
    <w:rsid w:val="00EE7F22"/>
    <w:rsid w:val="00EF08F7"/>
    <w:rsid w:val="00EF0E6B"/>
    <w:rsid w:val="00EF1048"/>
    <w:rsid w:val="00EF157C"/>
    <w:rsid w:val="00EF1748"/>
    <w:rsid w:val="00EF1DAE"/>
    <w:rsid w:val="00EF217D"/>
    <w:rsid w:val="00EF29B6"/>
    <w:rsid w:val="00EF2D69"/>
    <w:rsid w:val="00EF3765"/>
    <w:rsid w:val="00EF3E3E"/>
    <w:rsid w:val="00EF4650"/>
    <w:rsid w:val="00EF497D"/>
    <w:rsid w:val="00EF4B36"/>
    <w:rsid w:val="00EF531F"/>
    <w:rsid w:val="00EF576B"/>
    <w:rsid w:val="00EF58A2"/>
    <w:rsid w:val="00EF615C"/>
    <w:rsid w:val="00EF6F57"/>
    <w:rsid w:val="00F00267"/>
    <w:rsid w:val="00F00E6D"/>
    <w:rsid w:val="00F01060"/>
    <w:rsid w:val="00F01A44"/>
    <w:rsid w:val="00F01F46"/>
    <w:rsid w:val="00F027E2"/>
    <w:rsid w:val="00F032BA"/>
    <w:rsid w:val="00F036B4"/>
    <w:rsid w:val="00F03EA4"/>
    <w:rsid w:val="00F042CD"/>
    <w:rsid w:val="00F04904"/>
    <w:rsid w:val="00F04946"/>
    <w:rsid w:val="00F04AFE"/>
    <w:rsid w:val="00F04B20"/>
    <w:rsid w:val="00F04C24"/>
    <w:rsid w:val="00F05DD4"/>
    <w:rsid w:val="00F05F34"/>
    <w:rsid w:val="00F05F53"/>
    <w:rsid w:val="00F063E5"/>
    <w:rsid w:val="00F0646D"/>
    <w:rsid w:val="00F06799"/>
    <w:rsid w:val="00F07190"/>
    <w:rsid w:val="00F07479"/>
    <w:rsid w:val="00F1074C"/>
    <w:rsid w:val="00F113C5"/>
    <w:rsid w:val="00F11754"/>
    <w:rsid w:val="00F11B7F"/>
    <w:rsid w:val="00F11FAD"/>
    <w:rsid w:val="00F150E8"/>
    <w:rsid w:val="00F17208"/>
    <w:rsid w:val="00F175FB"/>
    <w:rsid w:val="00F17E68"/>
    <w:rsid w:val="00F20BB8"/>
    <w:rsid w:val="00F210FC"/>
    <w:rsid w:val="00F21547"/>
    <w:rsid w:val="00F22EB1"/>
    <w:rsid w:val="00F22F2E"/>
    <w:rsid w:val="00F2308E"/>
    <w:rsid w:val="00F231B0"/>
    <w:rsid w:val="00F25182"/>
    <w:rsid w:val="00F257F4"/>
    <w:rsid w:val="00F260B8"/>
    <w:rsid w:val="00F266E1"/>
    <w:rsid w:val="00F26A9F"/>
    <w:rsid w:val="00F26D20"/>
    <w:rsid w:val="00F2738E"/>
    <w:rsid w:val="00F273E1"/>
    <w:rsid w:val="00F276E1"/>
    <w:rsid w:val="00F27AD2"/>
    <w:rsid w:val="00F30027"/>
    <w:rsid w:val="00F3143A"/>
    <w:rsid w:val="00F31BA5"/>
    <w:rsid w:val="00F31F46"/>
    <w:rsid w:val="00F32B91"/>
    <w:rsid w:val="00F34301"/>
    <w:rsid w:val="00F34B12"/>
    <w:rsid w:val="00F352AD"/>
    <w:rsid w:val="00F35488"/>
    <w:rsid w:val="00F36CFE"/>
    <w:rsid w:val="00F36D25"/>
    <w:rsid w:val="00F373C2"/>
    <w:rsid w:val="00F37434"/>
    <w:rsid w:val="00F37A65"/>
    <w:rsid w:val="00F37CD8"/>
    <w:rsid w:val="00F4040C"/>
    <w:rsid w:val="00F40492"/>
    <w:rsid w:val="00F40D8D"/>
    <w:rsid w:val="00F41147"/>
    <w:rsid w:val="00F41582"/>
    <w:rsid w:val="00F417D6"/>
    <w:rsid w:val="00F417E1"/>
    <w:rsid w:val="00F4184D"/>
    <w:rsid w:val="00F419C0"/>
    <w:rsid w:val="00F4243B"/>
    <w:rsid w:val="00F42D47"/>
    <w:rsid w:val="00F43045"/>
    <w:rsid w:val="00F430CC"/>
    <w:rsid w:val="00F437EA"/>
    <w:rsid w:val="00F438A5"/>
    <w:rsid w:val="00F4500A"/>
    <w:rsid w:val="00F469BC"/>
    <w:rsid w:val="00F47A82"/>
    <w:rsid w:val="00F47EE6"/>
    <w:rsid w:val="00F502A7"/>
    <w:rsid w:val="00F50F78"/>
    <w:rsid w:val="00F523DA"/>
    <w:rsid w:val="00F54C55"/>
    <w:rsid w:val="00F56111"/>
    <w:rsid w:val="00F57245"/>
    <w:rsid w:val="00F57950"/>
    <w:rsid w:val="00F57A5B"/>
    <w:rsid w:val="00F60B38"/>
    <w:rsid w:val="00F62BBA"/>
    <w:rsid w:val="00F62C23"/>
    <w:rsid w:val="00F6400C"/>
    <w:rsid w:val="00F64197"/>
    <w:rsid w:val="00F64ADA"/>
    <w:rsid w:val="00F64D4A"/>
    <w:rsid w:val="00F64D91"/>
    <w:rsid w:val="00F65801"/>
    <w:rsid w:val="00F65A92"/>
    <w:rsid w:val="00F65D1A"/>
    <w:rsid w:val="00F65FB6"/>
    <w:rsid w:val="00F66074"/>
    <w:rsid w:val="00F66FD9"/>
    <w:rsid w:val="00F70016"/>
    <w:rsid w:val="00F7043F"/>
    <w:rsid w:val="00F70BE9"/>
    <w:rsid w:val="00F70C9D"/>
    <w:rsid w:val="00F72F26"/>
    <w:rsid w:val="00F733E1"/>
    <w:rsid w:val="00F74770"/>
    <w:rsid w:val="00F74C1F"/>
    <w:rsid w:val="00F760F6"/>
    <w:rsid w:val="00F7618E"/>
    <w:rsid w:val="00F7717F"/>
    <w:rsid w:val="00F77746"/>
    <w:rsid w:val="00F77D74"/>
    <w:rsid w:val="00F803D7"/>
    <w:rsid w:val="00F803F4"/>
    <w:rsid w:val="00F81137"/>
    <w:rsid w:val="00F81511"/>
    <w:rsid w:val="00F8348D"/>
    <w:rsid w:val="00F83870"/>
    <w:rsid w:val="00F83DAC"/>
    <w:rsid w:val="00F8569B"/>
    <w:rsid w:val="00F85CC8"/>
    <w:rsid w:val="00F87F26"/>
    <w:rsid w:val="00F911F5"/>
    <w:rsid w:val="00F919C1"/>
    <w:rsid w:val="00F91D7C"/>
    <w:rsid w:val="00F91D81"/>
    <w:rsid w:val="00F93231"/>
    <w:rsid w:val="00F94444"/>
    <w:rsid w:val="00F94DA6"/>
    <w:rsid w:val="00F9607A"/>
    <w:rsid w:val="00F976B8"/>
    <w:rsid w:val="00F97A2A"/>
    <w:rsid w:val="00F97D13"/>
    <w:rsid w:val="00FA02CC"/>
    <w:rsid w:val="00FA085D"/>
    <w:rsid w:val="00FA2077"/>
    <w:rsid w:val="00FA2666"/>
    <w:rsid w:val="00FA3294"/>
    <w:rsid w:val="00FA3B7B"/>
    <w:rsid w:val="00FA3E96"/>
    <w:rsid w:val="00FA5193"/>
    <w:rsid w:val="00FA5848"/>
    <w:rsid w:val="00FA58A2"/>
    <w:rsid w:val="00FA5DB9"/>
    <w:rsid w:val="00FA5DD1"/>
    <w:rsid w:val="00FB04ED"/>
    <w:rsid w:val="00FB1693"/>
    <w:rsid w:val="00FB184A"/>
    <w:rsid w:val="00FB18BA"/>
    <w:rsid w:val="00FB310E"/>
    <w:rsid w:val="00FB38CB"/>
    <w:rsid w:val="00FB3D99"/>
    <w:rsid w:val="00FB56CE"/>
    <w:rsid w:val="00FB605C"/>
    <w:rsid w:val="00FB6FFD"/>
    <w:rsid w:val="00FB7CDA"/>
    <w:rsid w:val="00FC082A"/>
    <w:rsid w:val="00FC10E9"/>
    <w:rsid w:val="00FC1BF0"/>
    <w:rsid w:val="00FC2086"/>
    <w:rsid w:val="00FC20BC"/>
    <w:rsid w:val="00FC3B75"/>
    <w:rsid w:val="00FC4011"/>
    <w:rsid w:val="00FC464E"/>
    <w:rsid w:val="00FC5007"/>
    <w:rsid w:val="00FC565F"/>
    <w:rsid w:val="00FC5864"/>
    <w:rsid w:val="00FC58F2"/>
    <w:rsid w:val="00FC6670"/>
    <w:rsid w:val="00FC6967"/>
    <w:rsid w:val="00FC6A67"/>
    <w:rsid w:val="00FC6F49"/>
    <w:rsid w:val="00FC77C7"/>
    <w:rsid w:val="00FC77FB"/>
    <w:rsid w:val="00FC7DC0"/>
    <w:rsid w:val="00FD072C"/>
    <w:rsid w:val="00FD141A"/>
    <w:rsid w:val="00FD335A"/>
    <w:rsid w:val="00FD4A32"/>
    <w:rsid w:val="00FD4BF0"/>
    <w:rsid w:val="00FD5FE6"/>
    <w:rsid w:val="00FD664C"/>
    <w:rsid w:val="00FD6F1B"/>
    <w:rsid w:val="00FD73A7"/>
    <w:rsid w:val="00FD78B9"/>
    <w:rsid w:val="00FE0498"/>
    <w:rsid w:val="00FE0B14"/>
    <w:rsid w:val="00FE25A9"/>
    <w:rsid w:val="00FE2E04"/>
    <w:rsid w:val="00FF0F8A"/>
    <w:rsid w:val="00FF1140"/>
    <w:rsid w:val="00FF18F2"/>
    <w:rsid w:val="00FF2B14"/>
    <w:rsid w:val="00FF3427"/>
    <w:rsid w:val="00FF34AB"/>
    <w:rsid w:val="00FF4B0D"/>
    <w:rsid w:val="00FF4DC2"/>
    <w:rsid w:val="00FF5F7E"/>
    <w:rsid w:val="00FF5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2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03"/>
  </w:style>
  <w:style w:type="paragraph" w:styleId="1">
    <w:name w:val="heading 1"/>
    <w:basedOn w:val="a"/>
    <w:next w:val="a"/>
    <w:link w:val="10"/>
    <w:uiPriority w:val="9"/>
    <w:qFormat/>
    <w:rsid w:val="007A4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21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921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8C25A7"/>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C25A7"/>
    <w:rPr>
      <w:rFonts w:ascii="Times New Roman" w:eastAsia="Times New Roman" w:hAnsi="Times New Roman" w:cs="Calibri"/>
      <w:sz w:val="20"/>
      <w:szCs w:val="20"/>
      <w:lang w:eastAsia="ar-SA"/>
    </w:rPr>
  </w:style>
  <w:style w:type="character" w:customStyle="1" w:styleId="a5">
    <w:name w:val="Символ сноски"/>
    <w:rsid w:val="008C25A7"/>
    <w:rPr>
      <w:rFonts w:eastAsia="Arial Black" w:cs="Verdana"/>
      <w:bCs/>
      <w:sz w:val="28"/>
      <w:szCs w:val="28"/>
      <w:vertAlign w:val="superscript"/>
      <w:lang w:val="ru-RU" w:eastAsia="ar-SA" w:bidi="ar-SA"/>
    </w:rPr>
  </w:style>
  <w:style w:type="paragraph" w:styleId="a6">
    <w:name w:val="List Paragraph"/>
    <w:aliases w:val="Абзац списка для документа"/>
    <w:basedOn w:val="a"/>
    <w:link w:val="a7"/>
    <w:uiPriority w:val="34"/>
    <w:qFormat/>
    <w:rsid w:val="00851EDD"/>
    <w:pPr>
      <w:ind w:left="720"/>
      <w:contextualSpacing/>
    </w:pPr>
  </w:style>
  <w:style w:type="table" w:styleId="a8">
    <w:name w:val="Table Grid"/>
    <w:basedOn w:val="a1"/>
    <w:uiPriority w:val="39"/>
    <w:rsid w:val="00792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2B72"/>
    <w:rPr>
      <w:rFonts w:ascii="Tahoma" w:hAnsi="Tahoma" w:cs="Tahoma"/>
      <w:sz w:val="16"/>
      <w:szCs w:val="16"/>
    </w:rPr>
  </w:style>
  <w:style w:type="character" w:customStyle="1" w:styleId="aa">
    <w:name w:val="Текст выноски Знак"/>
    <w:basedOn w:val="a0"/>
    <w:link w:val="a9"/>
    <w:uiPriority w:val="99"/>
    <w:semiHidden/>
    <w:rsid w:val="00792B72"/>
    <w:rPr>
      <w:rFonts w:ascii="Tahoma" w:hAnsi="Tahoma" w:cs="Tahoma"/>
      <w:sz w:val="16"/>
      <w:szCs w:val="16"/>
    </w:rPr>
  </w:style>
  <w:style w:type="character" w:styleId="ab">
    <w:name w:val="footnote reference"/>
    <w:basedOn w:val="a0"/>
    <w:uiPriority w:val="99"/>
    <w:unhideWhenUsed/>
    <w:rsid w:val="00F57950"/>
    <w:rPr>
      <w:vertAlign w:val="superscript"/>
    </w:rPr>
  </w:style>
  <w:style w:type="paragraph" w:styleId="ac">
    <w:name w:val="header"/>
    <w:basedOn w:val="a"/>
    <w:link w:val="ad"/>
    <w:uiPriority w:val="99"/>
    <w:unhideWhenUsed/>
    <w:rsid w:val="002C3078"/>
    <w:pPr>
      <w:tabs>
        <w:tab w:val="center" w:pos="4677"/>
        <w:tab w:val="right" w:pos="9355"/>
      </w:tabs>
    </w:pPr>
  </w:style>
  <w:style w:type="character" w:customStyle="1" w:styleId="ad">
    <w:name w:val="Верхний колонтитул Знак"/>
    <w:basedOn w:val="a0"/>
    <w:link w:val="ac"/>
    <w:uiPriority w:val="99"/>
    <w:rsid w:val="002C3078"/>
  </w:style>
  <w:style w:type="paragraph" w:styleId="ae">
    <w:name w:val="footer"/>
    <w:basedOn w:val="a"/>
    <w:link w:val="af"/>
    <w:uiPriority w:val="99"/>
    <w:unhideWhenUsed/>
    <w:rsid w:val="002C3078"/>
    <w:pPr>
      <w:tabs>
        <w:tab w:val="center" w:pos="4677"/>
        <w:tab w:val="right" w:pos="9355"/>
      </w:tabs>
    </w:pPr>
  </w:style>
  <w:style w:type="character" w:customStyle="1" w:styleId="af">
    <w:name w:val="Нижний колонтитул Знак"/>
    <w:basedOn w:val="a0"/>
    <w:link w:val="ae"/>
    <w:uiPriority w:val="99"/>
    <w:rsid w:val="002C3078"/>
  </w:style>
  <w:style w:type="paragraph" w:customStyle="1" w:styleId="31">
    <w:name w:val="Список 31"/>
    <w:basedOn w:val="a"/>
    <w:rsid w:val="00E0128E"/>
    <w:pPr>
      <w:suppressAutoHyphens/>
      <w:ind w:left="849" w:hanging="283"/>
    </w:pPr>
    <w:rPr>
      <w:rFonts w:ascii="Times New Roman" w:eastAsia="Times New Roman" w:hAnsi="Times New Roman" w:cs="Times New Roman"/>
      <w:sz w:val="24"/>
      <w:szCs w:val="24"/>
      <w:lang w:eastAsia="zh-CN"/>
    </w:rPr>
  </w:style>
  <w:style w:type="character" w:styleId="af0">
    <w:name w:val="annotation reference"/>
    <w:basedOn w:val="a0"/>
    <w:uiPriority w:val="99"/>
    <w:semiHidden/>
    <w:unhideWhenUsed/>
    <w:rsid w:val="00DD408A"/>
    <w:rPr>
      <w:sz w:val="16"/>
      <w:szCs w:val="16"/>
    </w:rPr>
  </w:style>
  <w:style w:type="paragraph" w:styleId="af1">
    <w:name w:val="annotation text"/>
    <w:basedOn w:val="a"/>
    <w:link w:val="af2"/>
    <w:uiPriority w:val="99"/>
    <w:semiHidden/>
    <w:unhideWhenUsed/>
    <w:rsid w:val="00DD408A"/>
    <w:rPr>
      <w:sz w:val="20"/>
      <w:szCs w:val="20"/>
    </w:rPr>
  </w:style>
  <w:style w:type="character" w:customStyle="1" w:styleId="af2">
    <w:name w:val="Текст примечания Знак"/>
    <w:basedOn w:val="a0"/>
    <w:link w:val="af1"/>
    <w:uiPriority w:val="99"/>
    <w:semiHidden/>
    <w:rsid w:val="00DD408A"/>
    <w:rPr>
      <w:sz w:val="20"/>
      <w:szCs w:val="20"/>
    </w:rPr>
  </w:style>
  <w:style w:type="paragraph" w:styleId="af3">
    <w:name w:val="annotation subject"/>
    <w:basedOn w:val="af1"/>
    <w:next w:val="af1"/>
    <w:link w:val="af4"/>
    <w:uiPriority w:val="99"/>
    <w:semiHidden/>
    <w:unhideWhenUsed/>
    <w:rsid w:val="00DD408A"/>
    <w:rPr>
      <w:b/>
      <w:bCs/>
    </w:rPr>
  </w:style>
  <w:style w:type="character" w:customStyle="1" w:styleId="af4">
    <w:name w:val="Тема примечания Знак"/>
    <w:basedOn w:val="af2"/>
    <w:link w:val="af3"/>
    <w:uiPriority w:val="99"/>
    <w:semiHidden/>
    <w:rsid w:val="00DD408A"/>
    <w:rPr>
      <w:b/>
      <w:bCs/>
      <w:sz w:val="20"/>
      <w:szCs w:val="20"/>
    </w:rPr>
  </w:style>
  <w:style w:type="paragraph" w:styleId="af5">
    <w:name w:val="Revision"/>
    <w:hidden/>
    <w:uiPriority w:val="99"/>
    <w:semiHidden/>
    <w:rsid w:val="00B921B8"/>
  </w:style>
  <w:style w:type="character" w:customStyle="1" w:styleId="pt-a0-000006">
    <w:name w:val="pt-a0-000006"/>
    <w:basedOn w:val="a0"/>
    <w:rsid w:val="004966E1"/>
    <w:rPr>
      <w:rFonts w:ascii="Times New Roman" w:hAnsi="Times New Roman" w:cs="Times New Roman" w:hint="default"/>
      <w:b w:val="0"/>
      <w:bCs w:val="0"/>
    </w:rPr>
  </w:style>
  <w:style w:type="paragraph" w:styleId="af6">
    <w:name w:val="Normal (Web)"/>
    <w:basedOn w:val="a"/>
    <w:uiPriority w:val="99"/>
    <w:unhideWhenUsed/>
    <w:rsid w:val="001E290F"/>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1E290F"/>
    <w:rPr>
      <w:b/>
      <w:bCs/>
    </w:rPr>
  </w:style>
  <w:style w:type="paragraph" w:customStyle="1" w:styleId="Default">
    <w:name w:val="Default"/>
    <w:rsid w:val="00C6077E"/>
    <w:pPr>
      <w:autoSpaceDE w:val="0"/>
      <w:autoSpaceDN w:val="0"/>
      <w:adjustRightInd w:val="0"/>
    </w:pPr>
    <w:rPr>
      <w:rFonts w:ascii="Times New Roman" w:hAnsi="Times New Roman" w:cs="Times New Roman"/>
      <w:color w:val="000000"/>
      <w:sz w:val="24"/>
      <w:szCs w:val="24"/>
    </w:rPr>
  </w:style>
  <w:style w:type="paragraph" w:styleId="af8">
    <w:name w:val="Body Text"/>
    <w:basedOn w:val="a"/>
    <w:link w:val="af9"/>
    <w:rsid w:val="00771329"/>
    <w:pPr>
      <w:jc w:val="center"/>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771329"/>
    <w:rPr>
      <w:rFonts w:ascii="Times New Roman" w:eastAsia="Times New Roman" w:hAnsi="Times New Roman" w:cs="Times New Roman"/>
      <w:sz w:val="24"/>
      <w:szCs w:val="24"/>
      <w:lang w:eastAsia="ru-RU"/>
    </w:rPr>
  </w:style>
  <w:style w:type="paragraph" w:customStyle="1" w:styleId="ConsPlusNormal">
    <w:name w:val="ConsPlusNormal"/>
    <w:rsid w:val="005A0702"/>
    <w:pPr>
      <w:autoSpaceDE w:val="0"/>
      <w:autoSpaceDN w:val="0"/>
      <w:adjustRightInd w:val="0"/>
    </w:pPr>
    <w:rPr>
      <w:rFonts w:ascii="Times New Roman" w:hAnsi="Times New Roman" w:cs="Times New Roman"/>
      <w:sz w:val="24"/>
      <w:szCs w:val="24"/>
    </w:rPr>
  </w:style>
  <w:style w:type="character" w:customStyle="1" w:styleId="10">
    <w:name w:val="Заголовок 1 Знак"/>
    <w:basedOn w:val="a0"/>
    <w:link w:val="1"/>
    <w:uiPriority w:val="9"/>
    <w:rsid w:val="007A4C73"/>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7A4C73"/>
    <w:pPr>
      <w:spacing w:line="276" w:lineRule="auto"/>
      <w:jc w:val="left"/>
      <w:outlineLvl w:val="9"/>
    </w:pPr>
    <w:rPr>
      <w:lang w:eastAsia="ru-RU"/>
    </w:rPr>
  </w:style>
  <w:style w:type="paragraph" w:styleId="11">
    <w:name w:val="toc 1"/>
    <w:basedOn w:val="a"/>
    <w:next w:val="a"/>
    <w:autoRedefine/>
    <w:uiPriority w:val="39"/>
    <w:unhideWhenUsed/>
    <w:rsid w:val="007A4C73"/>
    <w:pPr>
      <w:spacing w:after="100"/>
    </w:pPr>
  </w:style>
  <w:style w:type="paragraph" w:styleId="32">
    <w:name w:val="toc 3"/>
    <w:basedOn w:val="a"/>
    <w:next w:val="a"/>
    <w:autoRedefine/>
    <w:uiPriority w:val="39"/>
    <w:unhideWhenUsed/>
    <w:rsid w:val="007A4C73"/>
    <w:pPr>
      <w:spacing w:after="100"/>
      <w:ind w:left="440"/>
    </w:pPr>
  </w:style>
  <w:style w:type="character" w:styleId="afb">
    <w:name w:val="Hyperlink"/>
    <w:basedOn w:val="a0"/>
    <w:uiPriority w:val="99"/>
    <w:unhideWhenUsed/>
    <w:rsid w:val="007A4C73"/>
    <w:rPr>
      <w:color w:val="0000FF" w:themeColor="hyperlink"/>
      <w:u w:val="single"/>
    </w:rPr>
  </w:style>
  <w:style w:type="table" w:customStyle="1" w:styleId="12">
    <w:name w:val="Сетка таблицы1"/>
    <w:basedOn w:val="a1"/>
    <w:next w:val="a8"/>
    <w:uiPriority w:val="59"/>
    <w:rsid w:val="00AD086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4213"/>
  </w:style>
  <w:style w:type="character" w:customStyle="1" w:styleId="20">
    <w:name w:val="Заголовок 2 Знак"/>
    <w:basedOn w:val="a0"/>
    <w:link w:val="2"/>
    <w:uiPriority w:val="9"/>
    <w:semiHidden/>
    <w:rsid w:val="00B30CE0"/>
    <w:rPr>
      <w:rFonts w:asciiTheme="majorHAnsi" w:eastAsiaTheme="majorEastAsia" w:hAnsiTheme="majorHAnsi" w:cstheme="majorBidi"/>
      <w:b/>
      <w:bCs/>
      <w:color w:val="4F81BD" w:themeColor="accent1"/>
      <w:sz w:val="26"/>
      <w:szCs w:val="26"/>
    </w:rPr>
  </w:style>
  <w:style w:type="paragraph" w:styleId="afd">
    <w:name w:val="endnote text"/>
    <w:basedOn w:val="a"/>
    <w:link w:val="afe"/>
    <w:uiPriority w:val="99"/>
    <w:semiHidden/>
    <w:unhideWhenUsed/>
    <w:rsid w:val="00EB1F98"/>
    <w:rPr>
      <w:sz w:val="20"/>
      <w:szCs w:val="20"/>
    </w:rPr>
  </w:style>
  <w:style w:type="character" w:customStyle="1" w:styleId="afe">
    <w:name w:val="Текст концевой сноски Знак"/>
    <w:basedOn w:val="a0"/>
    <w:link w:val="afd"/>
    <w:uiPriority w:val="99"/>
    <w:semiHidden/>
    <w:rsid w:val="00EB1F98"/>
    <w:rPr>
      <w:sz w:val="20"/>
      <w:szCs w:val="20"/>
    </w:rPr>
  </w:style>
  <w:style w:type="character" w:styleId="aff">
    <w:name w:val="endnote reference"/>
    <w:uiPriority w:val="99"/>
    <w:rsid w:val="00EB1F98"/>
    <w:rPr>
      <w:vertAlign w:val="superscript"/>
    </w:rPr>
  </w:style>
  <w:style w:type="character" w:customStyle="1" w:styleId="30">
    <w:name w:val="Заголовок 3 Знак"/>
    <w:basedOn w:val="a0"/>
    <w:link w:val="3"/>
    <w:uiPriority w:val="9"/>
    <w:semiHidden/>
    <w:rsid w:val="005921F9"/>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5921F9"/>
    <w:rPr>
      <w:rFonts w:asciiTheme="majorHAnsi" w:eastAsiaTheme="majorEastAsia" w:hAnsiTheme="majorHAnsi" w:cstheme="majorBidi"/>
      <w:i/>
      <w:iCs/>
      <w:color w:val="404040" w:themeColor="text1" w:themeTint="BF"/>
      <w:sz w:val="20"/>
      <w:szCs w:val="20"/>
    </w:rPr>
  </w:style>
  <w:style w:type="character" w:styleId="aff0">
    <w:name w:val="Subtle Emphasis"/>
    <w:basedOn w:val="a0"/>
    <w:uiPriority w:val="19"/>
    <w:qFormat/>
    <w:rsid w:val="0064189E"/>
    <w:rPr>
      <w:i/>
      <w:iCs/>
      <w:color w:val="808080" w:themeColor="text1" w:themeTint="7F"/>
    </w:rPr>
  </w:style>
  <w:style w:type="character" w:styleId="aff1">
    <w:name w:val="Emphasis"/>
    <w:basedOn w:val="a0"/>
    <w:uiPriority w:val="20"/>
    <w:qFormat/>
    <w:rsid w:val="0064189E"/>
    <w:rPr>
      <w:i/>
      <w:iCs/>
    </w:rPr>
  </w:style>
  <w:style w:type="table" w:customStyle="1" w:styleId="21">
    <w:name w:val="Сетка таблицы2"/>
    <w:basedOn w:val="a1"/>
    <w:next w:val="a8"/>
    <w:uiPriority w:val="59"/>
    <w:rsid w:val="00E976C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445696"/>
    <w:rPr>
      <w:color w:val="800080" w:themeColor="followedHyperlink"/>
      <w:u w:val="single"/>
    </w:rPr>
  </w:style>
  <w:style w:type="paragraph" w:customStyle="1" w:styleId="ConsPlusNonformat">
    <w:name w:val="ConsPlusNonformat"/>
    <w:uiPriority w:val="99"/>
    <w:rsid w:val="00DE6F86"/>
    <w:pPr>
      <w:widowControl w:val="0"/>
      <w:autoSpaceDE w:val="0"/>
      <w:autoSpaceDN w:val="0"/>
      <w:jc w:val="left"/>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B53DBD"/>
    <w:pPr>
      <w:spacing w:after="120" w:line="480" w:lineRule="auto"/>
      <w:jc w:val="left"/>
    </w:pPr>
    <w:rPr>
      <w:rFonts w:ascii="Calibri" w:eastAsia="Calibri" w:hAnsi="Calibri" w:cs="Times New Roman"/>
    </w:rPr>
  </w:style>
  <w:style w:type="character" w:customStyle="1" w:styleId="23">
    <w:name w:val="Основной текст 2 Знак"/>
    <w:basedOn w:val="a0"/>
    <w:link w:val="22"/>
    <w:uiPriority w:val="99"/>
    <w:semiHidden/>
    <w:rsid w:val="00B53DBD"/>
    <w:rPr>
      <w:rFonts w:ascii="Calibri" w:eastAsia="Calibri" w:hAnsi="Calibri" w:cs="Times New Roman"/>
    </w:rPr>
  </w:style>
  <w:style w:type="paragraph" w:customStyle="1" w:styleId="ConsNormal">
    <w:name w:val="ConsNormal"/>
    <w:rsid w:val="00B53DBD"/>
    <w:pPr>
      <w:widowControl w:val="0"/>
      <w:autoSpaceDE w:val="0"/>
      <w:autoSpaceDN w:val="0"/>
      <w:adjustRightInd w:val="0"/>
      <w:ind w:right="19772" w:firstLine="720"/>
      <w:jc w:val="left"/>
    </w:pPr>
    <w:rPr>
      <w:rFonts w:ascii="Arial" w:eastAsia="Times New Roman" w:hAnsi="Arial" w:cs="Arial"/>
      <w:sz w:val="18"/>
      <w:szCs w:val="18"/>
      <w:lang w:eastAsia="ru-RU"/>
    </w:rPr>
  </w:style>
  <w:style w:type="paragraph" w:styleId="33">
    <w:name w:val="Body Text Indent 3"/>
    <w:basedOn w:val="a"/>
    <w:link w:val="34"/>
    <w:rsid w:val="002269B6"/>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269B6"/>
    <w:rPr>
      <w:rFonts w:ascii="Times New Roman" w:eastAsia="Times New Roman" w:hAnsi="Times New Roman" w:cs="Times New Roman"/>
      <w:sz w:val="16"/>
      <w:szCs w:val="16"/>
      <w:lang w:eastAsia="ru-RU"/>
    </w:rPr>
  </w:style>
  <w:style w:type="paragraph" w:customStyle="1" w:styleId="13">
    <w:name w:val="Обычный1"/>
    <w:rsid w:val="002269B6"/>
    <w:pPr>
      <w:snapToGrid w:val="0"/>
      <w:spacing w:before="100" w:after="100"/>
      <w:jc w:val="left"/>
    </w:pPr>
    <w:rPr>
      <w:rFonts w:ascii="Times New Roman" w:eastAsia="Times New Roman" w:hAnsi="Times New Roman" w:cs="Times New Roman"/>
      <w:sz w:val="24"/>
      <w:szCs w:val="20"/>
      <w:lang w:eastAsia="ru-RU"/>
    </w:rPr>
  </w:style>
  <w:style w:type="paragraph" w:styleId="aff3">
    <w:name w:val="Subtitle"/>
    <w:basedOn w:val="a"/>
    <w:next w:val="af8"/>
    <w:link w:val="aff4"/>
    <w:qFormat/>
    <w:rsid w:val="00484C1F"/>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ff4">
    <w:name w:val="Подзаголовок Знак"/>
    <w:basedOn w:val="a0"/>
    <w:link w:val="aff3"/>
    <w:rsid w:val="00484C1F"/>
    <w:rPr>
      <w:rFonts w:ascii="Times New Roman" w:eastAsia="Times New Roman" w:hAnsi="Times New Roman" w:cs="Times New Roman"/>
      <w:sz w:val="24"/>
      <w:szCs w:val="20"/>
      <w:lang w:eastAsia="zh-CN"/>
    </w:rPr>
  </w:style>
  <w:style w:type="character" w:customStyle="1" w:styleId="a7">
    <w:name w:val="Абзац списка Знак"/>
    <w:aliases w:val="Абзац списка для документа Знак"/>
    <w:link w:val="a6"/>
    <w:uiPriority w:val="34"/>
    <w:rsid w:val="00990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E03"/>
  </w:style>
  <w:style w:type="paragraph" w:styleId="1">
    <w:name w:val="heading 1"/>
    <w:basedOn w:val="a"/>
    <w:next w:val="a"/>
    <w:link w:val="10"/>
    <w:uiPriority w:val="9"/>
    <w:qFormat/>
    <w:rsid w:val="007A4C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30C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921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921F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fn,FT,ft"/>
    <w:basedOn w:val="a"/>
    <w:link w:val="a4"/>
    <w:unhideWhenUsed/>
    <w:qFormat/>
    <w:rsid w:val="008C25A7"/>
    <w:pPr>
      <w:suppressAutoHyphens/>
    </w:pPr>
    <w:rPr>
      <w:rFonts w:ascii="Times New Roman" w:eastAsia="Times New Roman" w:hAnsi="Times New Roman" w:cs="Calibri"/>
      <w:sz w:val="20"/>
      <w:szCs w:val="20"/>
      <w:lang w:eastAsia="ar-SA"/>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rsid w:val="008C25A7"/>
    <w:rPr>
      <w:rFonts w:ascii="Times New Roman" w:eastAsia="Times New Roman" w:hAnsi="Times New Roman" w:cs="Calibri"/>
      <w:sz w:val="20"/>
      <w:szCs w:val="20"/>
      <w:lang w:eastAsia="ar-SA"/>
    </w:rPr>
  </w:style>
  <w:style w:type="character" w:customStyle="1" w:styleId="a5">
    <w:name w:val="Символ сноски"/>
    <w:rsid w:val="008C25A7"/>
    <w:rPr>
      <w:rFonts w:eastAsia="Arial Black" w:cs="Verdana"/>
      <w:bCs/>
      <w:sz w:val="28"/>
      <w:szCs w:val="28"/>
      <w:vertAlign w:val="superscript"/>
      <w:lang w:val="ru-RU" w:eastAsia="ar-SA" w:bidi="ar-SA"/>
    </w:rPr>
  </w:style>
  <w:style w:type="paragraph" w:styleId="a6">
    <w:name w:val="List Paragraph"/>
    <w:aliases w:val="Абзац списка для документа"/>
    <w:basedOn w:val="a"/>
    <w:link w:val="a7"/>
    <w:uiPriority w:val="34"/>
    <w:qFormat/>
    <w:rsid w:val="00851EDD"/>
    <w:pPr>
      <w:ind w:left="720"/>
      <w:contextualSpacing/>
    </w:pPr>
  </w:style>
  <w:style w:type="table" w:styleId="a8">
    <w:name w:val="Table Grid"/>
    <w:basedOn w:val="a1"/>
    <w:uiPriority w:val="39"/>
    <w:rsid w:val="00792B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792B72"/>
    <w:rPr>
      <w:rFonts w:ascii="Tahoma" w:hAnsi="Tahoma" w:cs="Tahoma"/>
      <w:sz w:val="16"/>
      <w:szCs w:val="16"/>
    </w:rPr>
  </w:style>
  <w:style w:type="character" w:customStyle="1" w:styleId="aa">
    <w:name w:val="Текст выноски Знак"/>
    <w:basedOn w:val="a0"/>
    <w:link w:val="a9"/>
    <w:uiPriority w:val="99"/>
    <w:semiHidden/>
    <w:rsid w:val="00792B72"/>
    <w:rPr>
      <w:rFonts w:ascii="Tahoma" w:hAnsi="Tahoma" w:cs="Tahoma"/>
      <w:sz w:val="16"/>
      <w:szCs w:val="16"/>
    </w:rPr>
  </w:style>
  <w:style w:type="character" w:styleId="ab">
    <w:name w:val="footnote reference"/>
    <w:basedOn w:val="a0"/>
    <w:uiPriority w:val="99"/>
    <w:unhideWhenUsed/>
    <w:rsid w:val="00F57950"/>
    <w:rPr>
      <w:vertAlign w:val="superscript"/>
    </w:rPr>
  </w:style>
  <w:style w:type="paragraph" w:styleId="ac">
    <w:name w:val="header"/>
    <w:basedOn w:val="a"/>
    <w:link w:val="ad"/>
    <w:uiPriority w:val="99"/>
    <w:unhideWhenUsed/>
    <w:rsid w:val="002C3078"/>
    <w:pPr>
      <w:tabs>
        <w:tab w:val="center" w:pos="4677"/>
        <w:tab w:val="right" w:pos="9355"/>
      </w:tabs>
    </w:pPr>
  </w:style>
  <w:style w:type="character" w:customStyle="1" w:styleId="ad">
    <w:name w:val="Верхний колонтитул Знак"/>
    <w:basedOn w:val="a0"/>
    <w:link w:val="ac"/>
    <w:uiPriority w:val="99"/>
    <w:rsid w:val="002C3078"/>
  </w:style>
  <w:style w:type="paragraph" w:styleId="ae">
    <w:name w:val="footer"/>
    <w:basedOn w:val="a"/>
    <w:link w:val="af"/>
    <w:uiPriority w:val="99"/>
    <w:unhideWhenUsed/>
    <w:rsid w:val="002C3078"/>
    <w:pPr>
      <w:tabs>
        <w:tab w:val="center" w:pos="4677"/>
        <w:tab w:val="right" w:pos="9355"/>
      </w:tabs>
    </w:pPr>
  </w:style>
  <w:style w:type="character" w:customStyle="1" w:styleId="af">
    <w:name w:val="Нижний колонтитул Знак"/>
    <w:basedOn w:val="a0"/>
    <w:link w:val="ae"/>
    <w:uiPriority w:val="99"/>
    <w:rsid w:val="002C3078"/>
  </w:style>
  <w:style w:type="paragraph" w:customStyle="1" w:styleId="31">
    <w:name w:val="Список 31"/>
    <w:basedOn w:val="a"/>
    <w:rsid w:val="00E0128E"/>
    <w:pPr>
      <w:suppressAutoHyphens/>
      <w:ind w:left="849" w:hanging="283"/>
    </w:pPr>
    <w:rPr>
      <w:rFonts w:ascii="Times New Roman" w:eastAsia="Times New Roman" w:hAnsi="Times New Roman" w:cs="Times New Roman"/>
      <w:sz w:val="24"/>
      <w:szCs w:val="24"/>
      <w:lang w:eastAsia="zh-CN"/>
    </w:rPr>
  </w:style>
  <w:style w:type="character" w:styleId="af0">
    <w:name w:val="annotation reference"/>
    <w:basedOn w:val="a0"/>
    <w:uiPriority w:val="99"/>
    <w:semiHidden/>
    <w:unhideWhenUsed/>
    <w:rsid w:val="00DD408A"/>
    <w:rPr>
      <w:sz w:val="16"/>
      <w:szCs w:val="16"/>
    </w:rPr>
  </w:style>
  <w:style w:type="paragraph" w:styleId="af1">
    <w:name w:val="annotation text"/>
    <w:basedOn w:val="a"/>
    <w:link w:val="af2"/>
    <w:uiPriority w:val="99"/>
    <w:semiHidden/>
    <w:unhideWhenUsed/>
    <w:rsid w:val="00DD408A"/>
    <w:rPr>
      <w:sz w:val="20"/>
      <w:szCs w:val="20"/>
    </w:rPr>
  </w:style>
  <w:style w:type="character" w:customStyle="1" w:styleId="af2">
    <w:name w:val="Текст примечания Знак"/>
    <w:basedOn w:val="a0"/>
    <w:link w:val="af1"/>
    <w:uiPriority w:val="99"/>
    <w:semiHidden/>
    <w:rsid w:val="00DD408A"/>
    <w:rPr>
      <w:sz w:val="20"/>
      <w:szCs w:val="20"/>
    </w:rPr>
  </w:style>
  <w:style w:type="paragraph" w:styleId="af3">
    <w:name w:val="annotation subject"/>
    <w:basedOn w:val="af1"/>
    <w:next w:val="af1"/>
    <w:link w:val="af4"/>
    <w:uiPriority w:val="99"/>
    <w:semiHidden/>
    <w:unhideWhenUsed/>
    <w:rsid w:val="00DD408A"/>
    <w:rPr>
      <w:b/>
      <w:bCs/>
    </w:rPr>
  </w:style>
  <w:style w:type="character" w:customStyle="1" w:styleId="af4">
    <w:name w:val="Тема примечания Знак"/>
    <w:basedOn w:val="af2"/>
    <w:link w:val="af3"/>
    <w:uiPriority w:val="99"/>
    <w:semiHidden/>
    <w:rsid w:val="00DD408A"/>
    <w:rPr>
      <w:b/>
      <w:bCs/>
      <w:sz w:val="20"/>
      <w:szCs w:val="20"/>
    </w:rPr>
  </w:style>
  <w:style w:type="paragraph" w:styleId="af5">
    <w:name w:val="Revision"/>
    <w:hidden/>
    <w:uiPriority w:val="99"/>
    <w:semiHidden/>
    <w:rsid w:val="00B921B8"/>
  </w:style>
  <w:style w:type="character" w:customStyle="1" w:styleId="pt-a0-000006">
    <w:name w:val="pt-a0-000006"/>
    <w:basedOn w:val="a0"/>
    <w:rsid w:val="004966E1"/>
    <w:rPr>
      <w:rFonts w:ascii="Times New Roman" w:hAnsi="Times New Roman" w:cs="Times New Roman" w:hint="default"/>
      <w:b w:val="0"/>
      <w:bCs w:val="0"/>
    </w:rPr>
  </w:style>
  <w:style w:type="paragraph" w:styleId="af6">
    <w:name w:val="Normal (Web)"/>
    <w:basedOn w:val="a"/>
    <w:uiPriority w:val="99"/>
    <w:unhideWhenUsed/>
    <w:rsid w:val="001E290F"/>
    <w:pPr>
      <w:spacing w:before="100" w:beforeAutospacing="1" w:after="100" w:afterAutospacing="1"/>
    </w:pPr>
    <w:rPr>
      <w:rFonts w:ascii="Times New Roman" w:eastAsia="Times New Roman" w:hAnsi="Times New Roman" w:cs="Times New Roman"/>
      <w:sz w:val="24"/>
      <w:szCs w:val="24"/>
      <w:lang w:eastAsia="ru-RU"/>
    </w:rPr>
  </w:style>
  <w:style w:type="character" w:styleId="af7">
    <w:name w:val="Strong"/>
    <w:basedOn w:val="a0"/>
    <w:uiPriority w:val="22"/>
    <w:qFormat/>
    <w:rsid w:val="001E290F"/>
    <w:rPr>
      <w:b/>
      <w:bCs/>
    </w:rPr>
  </w:style>
  <w:style w:type="paragraph" w:customStyle="1" w:styleId="Default">
    <w:name w:val="Default"/>
    <w:rsid w:val="00C6077E"/>
    <w:pPr>
      <w:autoSpaceDE w:val="0"/>
      <w:autoSpaceDN w:val="0"/>
      <w:adjustRightInd w:val="0"/>
    </w:pPr>
    <w:rPr>
      <w:rFonts w:ascii="Times New Roman" w:hAnsi="Times New Roman" w:cs="Times New Roman"/>
      <w:color w:val="000000"/>
      <w:sz w:val="24"/>
      <w:szCs w:val="24"/>
    </w:rPr>
  </w:style>
  <w:style w:type="paragraph" w:styleId="af8">
    <w:name w:val="Body Text"/>
    <w:basedOn w:val="a"/>
    <w:link w:val="af9"/>
    <w:rsid w:val="00771329"/>
    <w:pPr>
      <w:jc w:val="center"/>
    </w:pPr>
    <w:rPr>
      <w:rFonts w:ascii="Times New Roman" w:eastAsia="Times New Roman" w:hAnsi="Times New Roman" w:cs="Times New Roman"/>
      <w:sz w:val="24"/>
      <w:szCs w:val="24"/>
      <w:lang w:eastAsia="ru-RU"/>
    </w:rPr>
  </w:style>
  <w:style w:type="character" w:customStyle="1" w:styleId="af9">
    <w:name w:val="Основной текст Знак"/>
    <w:basedOn w:val="a0"/>
    <w:link w:val="af8"/>
    <w:rsid w:val="00771329"/>
    <w:rPr>
      <w:rFonts w:ascii="Times New Roman" w:eastAsia="Times New Roman" w:hAnsi="Times New Roman" w:cs="Times New Roman"/>
      <w:sz w:val="24"/>
      <w:szCs w:val="24"/>
      <w:lang w:eastAsia="ru-RU"/>
    </w:rPr>
  </w:style>
  <w:style w:type="paragraph" w:customStyle="1" w:styleId="ConsPlusNormal">
    <w:name w:val="ConsPlusNormal"/>
    <w:rsid w:val="005A0702"/>
    <w:pPr>
      <w:autoSpaceDE w:val="0"/>
      <w:autoSpaceDN w:val="0"/>
      <w:adjustRightInd w:val="0"/>
    </w:pPr>
    <w:rPr>
      <w:rFonts w:ascii="Times New Roman" w:hAnsi="Times New Roman" w:cs="Times New Roman"/>
      <w:sz w:val="24"/>
      <w:szCs w:val="24"/>
    </w:rPr>
  </w:style>
  <w:style w:type="character" w:customStyle="1" w:styleId="10">
    <w:name w:val="Заголовок 1 Знак"/>
    <w:basedOn w:val="a0"/>
    <w:link w:val="1"/>
    <w:uiPriority w:val="9"/>
    <w:rsid w:val="007A4C73"/>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semiHidden/>
    <w:unhideWhenUsed/>
    <w:qFormat/>
    <w:rsid w:val="007A4C73"/>
    <w:pPr>
      <w:spacing w:line="276" w:lineRule="auto"/>
      <w:jc w:val="left"/>
      <w:outlineLvl w:val="9"/>
    </w:pPr>
    <w:rPr>
      <w:lang w:eastAsia="ru-RU"/>
    </w:rPr>
  </w:style>
  <w:style w:type="paragraph" w:styleId="11">
    <w:name w:val="toc 1"/>
    <w:basedOn w:val="a"/>
    <w:next w:val="a"/>
    <w:autoRedefine/>
    <w:uiPriority w:val="39"/>
    <w:unhideWhenUsed/>
    <w:rsid w:val="007A4C73"/>
    <w:pPr>
      <w:spacing w:after="100"/>
    </w:pPr>
  </w:style>
  <w:style w:type="paragraph" w:styleId="32">
    <w:name w:val="toc 3"/>
    <w:basedOn w:val="a"/>
    <w:next w:val="a"/>
    <w:autoRedefine/>
    <w:uiPriority w:val="39"/>
    <w:unhideWhenUsed/>
    <w:rsid w:val="007A4C73"/>
    <w:pPr>
      <w:spacing w:after="100"/>
      <w:ind w:left="440"/>
    </w:pPr>
  </w:style>
  <w:style w:type="character" w:styleId="afb">
    <w:name w:val="Hyperlink"/>
    <w:basedOn w:val="a0"/>
    <w:uiPriority w:val="99"/>
    <w:unhideWhenUsed/>
    <w:rsid w:val="007A4C73"/>
    <w:rPr>
      <w:color w:val="0000FF" w:themeColor="hyperlink"/>
      <w:u w:val="single"/>
    </w:rPr>
  </w:style>
  <w:style w:type="table" w:customStyle="1" w:styleId="12">
    <w:name w:val="Сетка таблицы1"/>
    <w:basedOn w:val="a1"/>
    <w:next w:val="a8"/>
    <w:uiPriority w:val="59"/>
    <w:rsid w:val="00AD0864"/>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No Spacing"/>
    <w:uiPriority w:val="1"/>
    <w:qFormat/>
    <w:rsid w:val="00254213"/>
  </w:style>
  <w:style w:type="character" w:customStyle="1" w:styleId="20">
    <w:name w:val="Заголовок 2 Знак"/>
    <w:basedOn w:val="a0"/>
    <w:link w:val="2"/>
    <w:uiPriority w:val="9"/>
    <w:semiHidden/>
    <w:rsid w:val="00B30CE0"/>
    <w:rPr>
      <w:rFonts w:asciiTheme="majorHAnsi" w:eastAsiaTheme="majorEastAsia" w:hAnsiTheme="majorHAnsi" w:cstheme="majorBidi"/>
      <w:b/>
      <w:bCs/>
      <w:color w:val="4F81BD" w:themeColor="accent1"/>
      <w:sz w:val="26"/>
      <w:szCs w:val="26"/>
    </w:rPr>
  </w:style>
  <w:style w:type="paragraph" w:styleId="afd">
    <w:name w:val="endnote text"/>
    <w:basedOn w:val="a"/>
    <w:link w:val="afe"/>
    <w:uiPriority w:val="99"/>
    <w:semiHidden/>
    <w:unhideWhenUsed/>
    <w:rsid w:val="00EB1F98"/>
    <w:rPr>
      <w:sz w:val="20"/>
      <w:szCs w:val="20"/>
    </w:rPr>
  </w:style>
  <w:style w:type="character" w:customStyle="1" w:styleId="afe">
    <w:name w:val="Текст концевой сноски Знак"/>
    <w:basedOn w:val="a0"/>
    <w:link w:val="afd"/>
    <w:uiPriority w:val="99"/>
    <w:semiHidden/>
    <w:rsid w:val="00EB1F98"/>
    <w:rPr>
      <w:sz w:val="20"/>
      <w:szCs w:val="20"/>
    </w:rPr>
  </w:style>
  <w:style w:type="character" w:styleId="aff">
    <w:name w:val="endnote reference"/>
    <w:uiPriority w:val="99"/>
    <w:rsid w:val="00EB1F98"/>
    <w:rPr>
      <w:vertAlign w:val="superscript"/>
    </w:rPr>
  </w:style>
  <w:style w:type="character" w:customStyle="1" w:styleId="30">
    <w:name w:val="Заголовок 3 Знак"/>
    <w:basedOn w:val="a0"/>
    <w:link w:val="3"/>
    <w:uiPriority w:val="9"/>
    <w:semiHidden/>
    <w:rsid w:val="005921F9"/>
    <w:rPr>
      <w:rFonts w:asciiTheme="majorHAnsi" w:eastAsiaTheme="majorEastAsia" w:hAnsiTheme="majorHAnsi" w:cstheme="majorBidi"/>
      <w:b/>
      <w:bCs/>
      <w:color w:val="4F81BD" w:themeColor="accent1"/>
    </w:rPr>
  </w:style>
  <w:style w:type="character" w:customStyle="1" w:styleId="90">
    <w:name w:val="Заголовок 9 Знак"/>
    <w:basedOn w:val="a0"/>
    <w:link w:val="9"/>
    <w:uiPriority w:val="9"/>
    <w:semiHidden/>
    <w:rsid w:val="005921F9"/>
    <w:rPr>
      <w:rFonts w:asciiTheme="majorHAnsi" w:eastAsiaTheme="majorEastAsia" w:hAnsiTheme="majorHAnsi" w:cstheme="majorBidi"/>
      <w:i/>
      <w:iCs/>
      <w:color w:val="404040" w:themeColor="text1" w:themeTint="BF"/>
      <w:sz w:val="20"/>
      <w:szCs w:val="20"/>
    </w:rPr>
  </w:style>
  <w:style w:type="character" w:styleId="aff0">
    <w:name w:val="Subtle Emphasis"/>
    <w:basedOn w:val="a0"/>
    <w:uiPriority w:val="19"/>
    <w:qFormat/>
    <w:rsid w:val="0064189E"/>
    <w:rPr>
      <w:i/>
      <w:iCs/>
      <w:color w:val="808080" w:themeColor="text1" w:themeTint="7F"/>
    </w:rPr>
  </w:style>
  <w:style w:type="character" w:styleId="aff1">
    <w:name w:val="Emphasis"/>
    <w:basedOn w:val="a0"/>
    <w:uiPriority w:val="20"/>
    <w:qFormat/>
    <w:rsid w:val="0064189E"/>
    <w:rPr>
      <w:i/>
      <w:iCs/>
    </w:rPr>
  </w:style>
  <w:style w:type="table" w:customStyle="1" w:styleId="21">
    <w:name w:val="Сетка таблицы2"/>
    <w:basedOn w:val="a1"/>
    <w:next w:val="a8"/>
    <w:uiPriority w:val="59"/>
    <w:rsid w:val="00E976C8"/>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llowedHyperlink"/>
    <w:basedOn w:val="a0"/>
    <w:uiPriority w:val="99"/>
    <w:semiHidden/>
    <w:unhideWhenUsed/>
    <w:rsid w:val="00445696"/>
    <w:rPr>
      <w:color w:val="800080" w:themeColor="followedHyperlink"/>
      <w:u w:val="single"/>
    </w:rPr>
  </w:style>
  <w:style w:type="paragraph" w:customStyle="1" w:styleId="ConsPlusNonformat">
    <w:name w:val="ConsPlusNonformat"/>
    <w:uiPriority w:val="99"/>
    <w:rsid w:val="00DE6F86"/>
    <w:pPr>
      <w:widowControl w:val="0"/>
      <w:autoSpaceDE w:val="0"/>
      <w:autoSpaceDN w:val="0"/>
      <w:jc w:val="left"/>
    </w:pPr>
    <w:rPr>
      <w:rFonts w:ascii="Courier New" w:eastAsia="Times New Roman" w:hAnsi="Courier New" w:cs="Courier New"/>
      <w:sz w:val="20"/>
      <w:szCs w:val="20"/>
      <w:lang w:eastAsia="ru-RU"/>
    </w:rPr>
  </w:style>
  <w:style w:type="paragraph" w:styleId="22">
    <w:name w:val="Body Text 2"/>
    <w:basedOn w:val="a"/>
    <w:link w:val="23"/>
    <w:uiPriority w:val="99"/>
    <w:semiHidden/>
    <w:unhideWhenUsed/>
    <w:rsid w:val="00B53DBD"/>
    <w:pPr>
      <w:spacing w:after="120" w:line="480" w:lineRule="auto"/>
      <w:jc w:val="left"/>
    </w:pPr>
    <w:rPr>
      <w:rFonts w:ascii="Calibri" w:eastAsia="Calibri" w:hAnsi="Calibri" w:cs="Times New Roman"/>
    </w:rPr>
  </w:style>
  <w:style w:type="character" w:customStyle="1" w:styleId="23">
    <w:name w:val="Основной текст 2 Знак"/>
    <w:basedOn w:val="a0"/>
    <w:link w:val="22"/>
    <w:uiPriority w:val="99"/>
    <w:semiHidden/>
    <w:rsid w:val="00B53DBD"/>
    <w:rPr>
      <w:rFonts w:ascii="Calibri" w:eastAsia="Calibri" w:hAnsi="Calibri" w:cs="Times New Roman"/>
    </w:rPr>
  </w:style>
  <w:style w:type="paragraph" w:customStyle="1" w:styleId="ConsNormal">
    <w:name w:val="ConsNormal"/>
    <w:rsid w:val="00B53DBD"/>
    <w:pPr>
      <w:widowControl w:val="0"/>
      <w:autoSpaceDE w:val="0"/>
      <w:autoSpaceDN w:val="0"/>
      <w:adjustRightInd w:val="0"/>
      <w:ind w:right="19772" w:firstLine="720"/>
      <w:jc w:val="left"/>
    </w:pPr>
    <w:rPr>
      <w:rFonts w:ascii="Arial" w:eastAsia="Times New Roman" w:hAnsi="Arial" w:cs="Arial"/>
      <w:sz w:val="18"/>
      <w:szCs w:val="18"/>
      <w:lang w:eastAsia="ru-RU"/>
    </w:rPr>
  </w:style>
  <w:style w:type="paragraph" w:styleId="33">
    <w:name w:val="Body Text Indent 3"/>
    <w:basedOn w:val="a"/>
    <w:link w:val="34"/>
    <w:rsid w:val="002269B6"/>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2269B6"/>
    <w:rPr>
      <w:rFonts w:ascii="Times New Roman" w:eastAsia="Times New Roman" w:hAnsi="Times New Roman" w:cs="Times New Roman"/>
      <w:sz w:val="16"/>
      <w:szCs w:val="16"/>
      <w:lang w:eastAsia="ru-RU"/>
    </w:rPr>
  </w:style>
  <w:style w:type="paragraph" w:customStyle="1" w:styleId="13">
    <w:name w:val="Обычный1"/>
    <w:rsid w:val="002269B6"/>
    <w:pPr>
      <w:snapToGrid w:val="0"/>
      <w:spacing w:before="100" w:after="100"/>
      <w:jc w:val="left"/>
    </w:pPr>
    <w:rPr>
      <w:rFonts w:ascii="Times New Roman" w:eastAsia="Times New Roman" w:hAnsi="Times New Roman" w:cs="Times New Roman"/>
      <w:sz w:val="24"/>
      <w:szCs w:val="20"/>
      <w:lang w:eastAsia="ru-RU"/>
    </w:rPr>
  </w:style>
  <w:style w:type="paragraph" w:styleId="aff3">
    <w:name w:val="Subtitle"/>
    <w:basedOn w:val="a"/>
    <w:next w:val="af8"/>
    <w:link w:val="aff4"/>
    <w:qFormat/>
    <w:rsid w:val="00484C1F"/>
    <w:pPr>
      <w:widowControl w:val="0"/>
      <w:suppressAutoHyphens/>
      <w:snapToGrid w:val="0"/>
      <w:ind w:left="4320" w:firstLine="720"/>
    </w:pPr>
    <w:rPr>
      <w:rFonts w:ascii="Times New Roman" w:eastAsia="Times New Roman" w:hAnsi="Times New Roman" w:cs="Times New Roman"/>
      <w:sz w:val="24"/>
      <w:szCs w:val="20"/>
      <w:lang w:eastAsia="zh-CN"/>
    </w:rPr>
  </w:style>
  <w:style w:type="character" w:customStyle="1" w:styleId="aff4">
    <w:name w:val="Подзаголовок Знак"/>
    <w:basedOn w:val="a0"/>
    <w:link w:val="aff3"/>
    <w:rsid w:val="00484C1F"/>
    <w:rPr>
      <w:rFonts w:ascii="Times New Roman" w:eastAsia="Times New Roman" w:hAnsi="Times New Roman" w:cs="Times New Roman"/>
      <w:sz w:val="24"/>
      <w:szCs w:val="20"/>
      <w:lang w:eastAsia="zh-CN"/>
    </w:rPr>
  </w:style>
  <w:style w:type="character" w:customStyle="1" w:styleId="a7">
    <w:name w:val="Абзац списка Знак"/>
    <w:aliases w:val="Абзац списка для документа Знак"/>
    <w:link w:val="a6"/>
    <w:uiPriority w:val="34"/>
    <w:rsid w:val="00990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2316">
      <w:bodyDiv w:val="1"/>
      <w:marLeft w:val="0"/>
      <w:marRight w:val="0"/>
      <w:marTop w:val="0"/>
      <w:marBottom w:val="0"/>
      <w:divBdr>
        <w:top w:val="none" w:sz="0" w:space="0" w:color="auto"/>
        <w:left w:val="none" w:sz="0" w:space="0" w:color="auto"/>
        <w:bottom w:val="none" w:sz="0" w:space="0" w:color="auto"/>
        <w:right w:val="none" w:sz="0" w:space="0" w:color="auto"/>
      </w:divBdr>
      <w:divsChild>
        <w:div w:id="1690790733">
          <w:marLeft w:val="0"/>
          <w:marRight w:val="0"/>
          <w:marTop w:val="0"/>
          <w:marBottom w:val="0"/>
          <w:divBdr>
            <w:top w:val="none" w:sz="0" w:space="0" w:color="auto"/>
            <w:left w:val="none" w:sz="0" w:space="0" w:color="auto"/>
            <w:bottom w:val="none" w:sz="0" w:space="0" w:color="auto"/>
            <w:right w:val="none" w:sz="0" w:space="0" w:color="auto"/>
          </w:divBdr>
          <w:divsChild>
            <w:div w:id="1432123500">
              <w:marLeft w:val="0"/>
              <w:marRight w:val="0"/>
              <w:marTop w:val="0"/>
              <w:marBottom w:val="0"/>
              <w:divBdr>
                <w:top w:val="none" w:sz="0" w:space="0" w:color="auto"/>
                <w:left w:val="none" w:sz="0" w:space="0" w:color="auto"/>
                <w:bottom w:val="none" w:sz="0" w:space="0" w:color="auto"/>
                <w:right w:val="none" w:sz="0" w:space="0" w:color="auto"/>
              </w:divBdr>
              <w:divsChild>
                <w:div w:id="473067423">
                  <w:marLeft w:val="0"/>
                  <w:marRight w:val="0"/>
                  <w:marTop w:val="0"/>
                  <w:marBottom w:val="0"/>
                  <w:divBdr>
                    <w:top w:val="none" w:sz="0" w:space="0" w:color="auto"/>
                    <w:left w:val="none" w:sz="0" w:space="0" w:color="auto"/>
                    <w:bottom w:val="none" w:sz="0" w:space="0" w:color="auto"/>
                    <w:right w:val="none" w:sz="0" w:space="0" w:color="auto"/>
                  </w:divBdr>
                  <w:divsChild>
                    <w:div w:id="9752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80723">
      <w:bodyDiv w:val="1"/>
      <w:marLeft w:val="0"/>
      <w:marRight w:val="0"/>
      <w:marTop w:val="0"/>
      <w:marBottom w:val="0"/>
      <w:divBdr>
        <w:top w:val="none" w:sz="0" w:space="0" w:color="auto"/>
        <w:left w:val="none" w:sz="0" w:space="0" w:color="auto"/>
        <w:bottom w:val="none" w:sz="0" w:space="0" w:color="auto"/>
        <w:right w:val="none" w:sz="0" w:space="0" w:color="auto"/>
      </w:divBdr>
    </w:div>
    <w:div w:id="282617680">
      <w:bodyDiv w:val="1"/>
      <w:marLeft w:val="0"/>
      <w:marRight w:val="0"/>
      <w:marTop w:val="0"/>
      <w:marBottom w:val="0"/>
      <w:divBdr>
        <w:top w:val="none" w:sz="0" w:space="0" w:color="auto"/>
        <w:left w:val="none" w:sz="0" w:space="0" w:color="auto"/>
        <w:bottom w:val="none" w:sz="0" w:space="0" w:color="auto"/>
        <w:right w:val="none" w:sz="0" w:space="0" w:color="auto"/>
      </w:divBdr>
    </w:div>
    <w:div w:id="424812493">
      <w:bodyDiv w:val="1"/>
      <w:marLeft w:val="0"/>
      <w:marRight w:val="0"/>
      <w:marTop w:val="0"/>
      <w:marBottom w:val="0"/>
      <w:divBdr>
        <w:top w:val="none" w:sz="0" w:space="0" w:color="auto"/>
        <w:left w:val="none" w:sz="0" w:space="0" w:color="auto"/>
        <w:bottom w:val="none" w:sz="0" w:space="0" w:color="auto"/>
        <w:right w:val="none" w:sz="0" w:space="0" w:color="auto"/>
      </w:divBdr>
    </w:div>
    <w:div w:id="541670550">
      <w:bodyDiv w:val="1"/>
      <w:marLeft w:val="0"/>
      <w:marRight w:val="0"/>
      <w:marTop w:val="0"/>
      <w:marBottom w:val="0"/>
      <w:divBdr>
        <w:top w:val="none" w:sz="0" w:space="0" w:color="auto"/>
        <w:left w:val="none" w:sz="0" w:space="0" w:color="auto"/>
        <w:bottom w:val="none" w:sz="0" w:space="0" w:color="auto"/>
        <w:right w:val="none" w:sz="0" w:space="0" w:color="auto"/>
      </w:divBdr>
    </w:div>
    <w:div w:id="571698414">
      <w:bodyDiv w:val="1"/>
      <w:marLeft w:val="0"/>
      <w:marRight w:val="0"/>
      <w:marTop w:val="0"/>
      <w:marBottom w:val="0"/>
      <w:divBdr>
        <w:top w:val="none" w:sz="0" w:space="0" w:color="auto"/>
        <w:left w:val="none" w:sz="0" w:space="0" w:color="auto"/>
        <w:bottom w:val="none" w:sz="0" w:space="0" w:color="auto"/>
        <w:right w:val="none" w:sz="0" w:space="0" w:color="auto"/>
      </w:divBdr>
      <w:divsChild>
        <w:div w:id="1461649576">
          <w:marLeft w:val="0"/>
          <w:marRight w:val="0"/>
          <w:marTop w:val="0"/>
          <w:marBottom w:val="0"/>
          <w:divBdr>
            <w:top w:val="none" w:sz="0" w:space="0" w:color="auto"/>
            <w:left w:val="none" w:sz="0" w:space="0" w:color="auto"/>
            <w:bottom w:val="none" w:sz="0" w:space="0" w:color="auto"/>
            <w:right w:val="none" w:sz="0" w:space="0" w:color="auto"/>
          </w:divBdr>
          <w:divsChild>
            <w:div w:id="1932622602">
              <w:marLeft w:val="0"/>
              <w:marRight w:val="0"/>
              <w:marTop w:val="0"/>
              <w:marBottom w:val="0"/>
              <w:divBdr>
                <w:top w:val="none" w:sz="0" w:space="0" w:color="auto"/>
                <w:left w:val="none" w:sz="0" w:space="0" w:color="auto"/>
                <w:bottom w:val="none" w:sz="0" w:space="0" w:color="auto"/>
                <w:right w:val="none" w:sz="0" w:space="0" w:color="auto"/>
              </w:divBdr>
              <w:divsChild>
                <w:div w:id="153388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415613">
      <w:bodyDiv w:val="1"/>
      <w:marLeft w:val="0"/>
      <w:marRight w:val="0"/>
      <w:marTop w:val="0"/>
      <w:marBottom w:val="0"/>
      <w:divBdr>
        <w:top w:val="none" w:sz="0" w:space="0" w:color="auto"/>
        <w:left w:val="none" w:sz="0" w:space="0" w:color="auto"/>
        <w:bottom w:val="none" w:sz="0" w:space="0" w:color="auto"/>
        <w:right w:val="none" w:sz="0" w:space="0" w:color="auto"/>
      </w:divBdr>
    </w:div>
    <w:div w:id="858542593">
      <w:bodyDiv w:val="1"/>
      <w:marLeft w:val="0"/>
      <w:marRight w:val="0"/>
      <w:marTop w:val="0"/>
      <w:marBottom w:val="0"/>
      <w:divBdr>
        <w:top w:val="none" w:sz="0" w:space="0" w:color="auto"/>
        <w:left w:val="none" w:sz="0" w:space="0" w:color="auto"/>
        <w:bottom w:val="none" w:sz="0" w:space="0" w:color="auto"/>
        <w:right w:val="none" w:sz="0" w:space="0" w:color="auto"/>
      </w:divBdr>
    </w:div>
    <w:div w:id="959461578">
      <w:bodyDiv w:val="1"/>
      <w:marLeft w:val="0"/>
      <w:marRight w:val="0"/>
      <w:marTop w:val="0"/>
      <w:marBottom w:val="0"/>
      <w:divBdr>
        <w:top w:val="none" w:sz="0" w:space="0" w:color="auto"/>
        <w:left w:val="none" w:sz="0" w:space="0" w:color="auto"/>
        <w:bottom w:val="none" w:sz="0" w:space="0" w:color="auto"/>
        <w:right w:val="none" w:sz="0" w:space="0" w:color="auto"/>
      </w:divBdr>
    </w:div>
    <w:div w:id="132732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D154A-D3E8-4001-9B1B-C1A084F7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6306</Words>
  <Characters>35946</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Елена Дмитриевна</dc:creator>
  <cp:lastModifiedBy>lawyer</cp:lastModifiedBy>
  <cp:revision>3</cp:revision>
  <cp:lastPrinted>2022-08-31T09:13:00Z</cp:lastPrinted>
  <dcterms:created xsi:type="dcterms:W3CDTF">2022-09-07T12:57:00Z</dcterms:created>
  <dcterms:modified xsi:type="dcterms:W3CDTF">2022-09-07T12:57:00Z</dcterms:modified>
</cp:coreProperties>
</file>