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57A3D" w14:textId="2BB75EA9" w:rsidR="00534EAD" w:rsidRPr="00056814" w:rsidRDefault="00534EAD" w:rsidP="009541A6">
      <w:pPr>
        <w:spacing w:after="0"/>
        <w:ind w:left="4962"/>
        <w:jc w:val="center"/>
        <w:rPr>
          <w:rFonts w:ascii="Times New Roman" w:hAnsi="Times New Roman" w:cs="Times New Roman"/>
          <w:sz w:val="24"/>
          <w:szCs w:val="24"/>
        </w:rPr>
      </w:pPr>
      <w:r w:rsidRPr="00056814">
        <w:rPr>
          <w:rFonts w:ascii="Times New Roman" w:hAnsi="Times New Roman" w:cs="Times New Roman"/>
          <w:sz w:val="24"/>
          <w:szCs w:val="24"/>
        </w:rPr>
        <w:t>УТВЕРЖДЕН</w:t>
      </w:r>
    </w:p>
    <w:p w14:paraId="191F5207" w14:textId="34B73989" w:rsidR="00534EAD" w:rsidRPr="00056814" w:rsidRDefault="00534EAD" w:rsidP="009541A6">
      <w:pPr>
        <w:spacing w:after="0"/>
        <w:ind w:left="4962"/>
        <w:jc w:val="center"/>
        <w:rPr>
          <w:rFonts w:ascii="Times New Roman" w:hAnsi="Times New Roman" w:cs="Times New Roman"/>
          <w:sz w:val="24"/>
          <w:szCs w:val="24"/>
        </w:rPr>
      </w:pPr>
      <w:r w:rsidRPr="00056814">
        <w:rPr>
          <w:rFonts w:ascii="Times New Roman" w:hAnsi="Times New Roman" w:cs="Times New Roman"/>
          <w:sz w:val="24"/>
          <w:szCs w:val="24"/>
        </w:rPr>
        <w:t>Наблюдательным советом АНО «ГФ ЧР»</w:t>
      </w:r>
    </w:p>
    <w:p w14:paraId="619A952E" w14:textId="6B1A3AE8" w:rsidR="00534EAD" w:rsidRPr="00056814" w:rsidRDefault="00534EAD" w:rsidP="009541A6">
      <w:pPr>
        <w:spacing w:after="0"/>
        <w:ind w:left="4962"/>
        <w:jc w:val="center"/>
        <w:rPr>
          <w:rFonts w:ascii="Times New Roman" w:hAnsi="Times New Roman" w:cs="Times New Roman"/>
          <w:sz w:val="24"/>
          <w:szCs w:val="24"/>
        </w:rPr>
      </w:pPr>
      <w:r w:rsidRPr="00056814">
        <w:rPr>
          <w:rFonts w:ascii="Times New Roman" w:hAnsi="Times New Roman" w:cs="Times New Roman"/>
          <w:sz w:val="24"/>
          <w:szCs w:val="24"/>
        </w:rPr>
        <w:t>(</w:t>
      </w:r>
      <w:r w:rsidRPr="009E2727">
        <w:rPr>
          <w:rFonts w:ascii="Times New Roman" w:hAnsi="Times New Roman" w:cs="Times New Roman"/>
          <w:sz w:val="24"/>
          <w:szCs w:val="24"/>
        </w:rPr>
        <w:t>Протокол №</w:t>
      </w:r>
      <w:r w:rsidR="009A3BEE" w:rsidRPr="009E2727">
        <w:rPr>
          <w:rFonts w:ascii="Times New Roman" w:hAnsi="Times New Roman" w:cs="Times New Roman"/>
          <w:sz w:val="24"/>
          <w:szCs w:val="24"/>
        </w:rPr>
        <w:t>8</w:t>
      </w:r>
      <w:r w:rsidRPr="009E2727">
        <w:rPr>
          <w:rFonts w:ascii="Times New Roman" w:hAnsi="Times New Roman" w:cs="Times New Roman"/>
          <w:sz w:val="24"/>
          <w:szCs w:val="24"/>
        </w:rPr>
        <w:t xml:space="preserve"> </w:t>
      </w:r>
      <w:r w:rsidR="009A3BEE" w:rsidRPr="009E2727">
        <w:rPr>
          <w:rFonts w:ascii="Times New Roman" w:hAnsi="Times New Roman" w:cs="Times New Roman"/>
          <w:sz w:val="24"/>
          <w:szCs w:val="24"/>
        </w:rPr>
        <w:t>от 3</w:t>
      </w:r>
      <w:r w:rsidR="007F4894" w:rsidRPr="00056814">
        <w:rPr>
          <w:rFonts w:ascii="Times New Roman" w:hAnsi="Times New Roman" w:cs="Times New Roman"/>
          <w:sz w:val="24"/>
          <w:szCs w:val="24"/>
        </w:rPr>
        <w:t>0</w:t>
      </w:r>
      <w:r w:rsidR="009A3BEE" w:rsidRPr="009E2727">
        <w:rPr>
          <w:rFonts w:ascii="Times New Roman" w:hAnsi="Times New Roman" w:cs="Times New Roman"/>
          <w:sz w:val="24"/>
          <w:szCs w:val="24"/>
        </w:rPr>
        <w:t>.0</w:t>
      </w:r>
      <w:r w:rsidR="007F4894" w:rsidRPr="00056814">
        <w:rPr>
          <w:rFonts w:ascii="Times New Roman" w:hAnsi="Times New Roman" w:cs="Times New Roman"/>
          <w:sz w:val="24"/>
          <w:szCs w:val="24"/>
        </w:rPr>
        <w:t>8</w:t>
      </w:r>
      <w:r w:rsidR="009A3BEE" w:rsidRPr="009E2727">
        <w:rPr>
          <w:rFonts w:ascii="Times New Roman" w:hAnsi="Times New Roman" w:cs="Times New Roman"/>
          <w:sz w:val="24"/>
          <w:szCs w:val="24"/>
        </w:rPr>
        <w:t>.202</w:t>
      </w:r>
      <w:r w:rsidR="009A3BEE" w:rsidRPr="00056814">
        <w:rPr>
          <w:rFonts w:ascii="Times New Roman" w:hAnsi="Times New Roman" w:cs="Times New Roman"/>
          <w:sz w:val="24"/>
          <w:szCs w:val="24"/>
        </w:rPr>
        <w:t>3</w:t>
      </w:r>
      <w:r w:rsidRPr="00056814">
        <w:rPr>
          <w:rFonts w:ascii="Times New Roman" w:hAnsi="Times New Roman" w:cs="Times New Roman"/>
          <w:sz w:val="24"/>
          <w:szCs w:val="24"/>
        </w:rPr>
        <w:t>)</w:t>
      </w:r>
    </w:p>
    <w:p w14:paraId="025A0039" w14:textId="77777777" w:rsidR="00534EAD" w:rsidRPr="00056814" w:rsidRDefault="00534EAD" w:rsidP="009541A6">
      <w:pPr>
        <w:spacing w:after="0"/>
        <w:ind w:left="4962"/>
        <w:jc w:val="center"/>
        <w:rPr>
          <w:rFonts w:ascii="Times New Roman" w:hAnsi="Times New Roman" w:cs="Times New Roman"/>
          <w:sz w:val="24"/>
          <w:szCs w:val="24"/>
        </w:rPr>
      </w:pPr>
    </w:p>
    <w:p w14:paraId="51C73D82" w14:textId="77777777" w:rsidR="00534EAD" w:rsidRPr="00056814" w:rsidRDefault="00534EAD" w:rsidP="00534EAD">
      <w:pPr>
        <w:spacing w:after="0"/>
        <w:rPr>
          <w:rFonts w:ascii="Times New Roman" w:hAnsi="Times New Roman" w:cs="Times New Roman"/>
          <w:sz w:val="24"/>
          <w:szCs w:val="24"/>
        </w:rPr>
      </w:pPr>
    </w:p>
    <w:p w14:paraId="638F83E9" w14:textId="77777777" w:rsidR="00534EAD" w:rsidRPr="00056814" w:rsidRDefault="00534EAD" w:rsidP="00534EAD">
      <w:pPr>
        <w:spacing w:after="0"/>
        <w:rPr>
          <w:rFonts w:ascii="Times New Roman" w:hAnsi="Times New Roman" w:cs="Times New Roman"/>
          <w:sz w:val="24"/>
          <w:szCs w:val="24"/>
        </w:rPr>
      </w:pPr>
    </w:p>
    <w:p w14:paraId="13C470C4" w14:textId="77777777" w:rsidR="00534EAD" w:rsidRPr="00056814" w:rsidRDefault="00534EAD" w:rsidP="00534EAD">
      <w:pPr>
        <w:spacing w:after="0"/>
        <w:rPr>
          <w:rFonts w:ascii="Times New Roman" w:hAnsi="Times New Roman" w:cs="Times New Roman"/>
          <w:sz w:val="24"/>
          <w:szCs w:val="24"/>
        </w:rPr>
      </w:pPr>
    </w:p>
    <w:p w14:paraId="7226D0FD" w14:textId="77777777" w:rsidR="00534EAD" w:rsidRPr="00056814" w:rsidRDefault="00534EAD" w:rsidP="00534EAD">
      <w:pPr>
        <w:spacing w:after="0"/>
        <w:rPr>
          <w:rFonts w:ascii="Times New Roman" w:hAnsi="Times New Roman" w:cs="Times New Roman"/>
          <w:sz w:val="24"/>
          <w:szCs w:val="24"/>
        </w:rPr>
      </w:pPr>
    </w:p>
    <w:p w14:paraId="562C662E" w14:textId="77777777" w:rsidR="00534EAD" w:rsidRPr="00056814" w:rsidRDefault="00534EAD" w:rsidP="00534EAD">
      <w:pPr>
        <w:spacing w:after="0"/>
        <w:rPr>
          <w:rFonts w:ascii="Times New Roman" w:hAnsi="Times New Roman" w:cs="Times New Roman"/>
          <w:sz w:val="24"/>
          <w:szCs w:val="24"/>
        </w:rPr>
      </w:pPr>
    </w:p>
    <w:p w14:paraId="0058DEB0" w14:textId="77777777" w:rsidR="00534EAD" w:rsidRPr="00056814" w:rsidRDefault="00534EAD" w:rsidP="00534EAD">
      <w:pPr>
        <w:spacing w:after="0"/>
        <w:rPr>
          <w:rFonts w:ascii="Times New Roman" w:hAnsi="Times New Roman" w:cs="Times New Roman"/>
          <w:sz w:val="24"/>
          <w:szCs w:val="24"/>
        </w:rPr>
      </w:pPr>
    </w:p>
    <w:p w14:paraId="6C63AF98" w14:textId="77777777" w:rsidR="00534EAD" w:rsidRPr="00056814" w:rsidRDefault="00534EAD" w:rsidP="00534EAD">
      <w:pPr>
        <w:spacing w:after="0"/>
        <w:rPr>
          <w:rFonts w:ascii="Times New Roman" w:hAnsi="Times New Roman" w:cs="Times New Roman"/>
          <w:sz w:val="24"/>
          <w:szCs w:val="24"/>
        </w:rPr>
      </w:pPr>
    </w:p>
    <w:p w14:paraId="47545A1F" w14:textId="77777777" w:rsidR="00534EAD" w:rsidRPr="00056814" w:rsidRDefault="00534EAD" w:rsidP="00534EAD">
      <w:pPr>
        <w:spacing w:after="0"/>
        <w:rPr>
          <w:rFonts w:ascii="Times New Roman" w:hAnsi="Times New Roman" w:cs="Times New Roman"/>
          <w:sz w:val="24"/>
          <w:szCs w:val="24"/>
        </w:rPr>
      </w:pPr>
    </w:p>
    <w:p w14:paraId="0A1241E3" w14:textId="77777777" w:rsidR="00534EAD" w:rsidRPr="00056814" w:rsidRDefault="00534EAD" w:rsidP="00534EAD">
      <w:pPr>
        <w:spacing w:after="0"/>
        <w:jc w:val="center"/>
        <w:rPr>
          <w:rFonts w:ascii="Times New Roman" w:hAnsi="Times New Roman" w:cs="Times New Roman"/>
          <w:sz w:val="24"/>
          <w:szCs w:val="24"/>
        </w:rPr>
      </w:pPr>
    </w:p>
    <w:p w14:paraId="79766725" w14:textId="77777777" w:rsidR="00534EAD" w:rsidRPr="00056814" w:rsidRDefault="00534EAD" w:rsidP="00534EAD">
      <w:pPr>
        <w:spacing w:after="0"/>
        <w:jc w:val="center"/>
        <w:rPr>
          <w:rFonts w:ascii="Times New Roman" w:hAnsi="Times New Roman" w:cs="Times New Roman"/>
          <w:sz w:val="24"/>
          <w:szCs w:val="24"/>
        </w:rPr>
      </w:pPr>
    </w:p>
    <w:p w14:paraId="4E5FF3CC" w14:textId="77777777" w:rsidR="00534EAD" w:rsidRPr="00056814" w:rsidRDefault="00534EAD" w:rsidP="00534EAD">
      <w:pPr>
        <w:spacing w:after="0"/>
        <w:jc w:val="center"/>
        <w:rPr>
          <w:rFonts w:ascii="Times New Roman" w:hAnsi="Times New Roman" w:cs="Times New Roman"/>
          <w:sz w:val="24"/>
          <w:szCs w:val="24"/>
        </w:rPr>
      </w:pPr>
    </w:p>
    <w:p w14:paraId="5EA50405" w14:textId="77777777" w:rsidR="009A3BEE" w:rsidRPr="00056814" w:rsidRDefault="009A3BEE" w:rsidP="00534EAD">
      <w:pPr>
        <w:spacing w:after="0"/>
        <w:jc w:val="center"/>
        <w:rPr>
          <w:rFonts w:ascii="Times New Roman" w:hAnsi="Times New Roman" w:cs="Times New Roman"/>
          <w:sz w:val="24"/>
          <w:szCs w:val="24"/>
        </w:rPr>
      </w:pPr>
    </w:p>
    <w:p w14:paraId="5218AE9A" w14:textId="77777777" w:rsidR="00534EAD" w:rsidRPr="00056814" w:rsidRDefault="00534EAD" w:rsidP="00534EAD">
      <w:pPr>
        <w:spacing w:after="0"/>
        <w:jc w:val="center"/>
        <w:rPr>
          <w:rFonts w:ascii="Times New Roman" w:hAnsi="Times New Roman" w:cs="Times New Roman"/>
          <w:sz w:val="24"/>
          <w:szCs w:val="24"/>
        </w:rPr>
      </w:pPr>
    </w:p>
    <w:p w14:paraId="17EF2D74" w14:textId="77777777" w:rsidR="00534EAD" w:rsidRPr="00056814" w:rsidRDefault="00534EAD" w:rsidP="009E2727">
      <w:pPr>
        <w:spacing w:after="0" w:line="360" w:lineRule="auto"/>
        <w:jc w:val="center"/>
        <w:rPr>
          <w:rFonts w:ascii="Times New Roman" w:hAnsi="Times New Roman" w:cs="Times New Roman"/>
          <w:sz w:val="24"/>
          <w:szCs w:val="24"/>
        </w:rPr>
      </w:pPr>
    </w:p>
    <w:p w14:paraId="4DAF7702" w14:textId="77777777" w:rsidR="00534EAD" w:rsidRPr="00056814" w:rsidRDefault="00534EAD" w:rsidP="009E2727">
      <w:pPr>
        <w:spacing w:after="0" w:line="360" w:lineRule="auto"/>
        <w:jc w:val="center"/>
        <w:rPr>
          <w:rFonts w:ascii="Times New Roman" w:hAnsi="Times New Roman" w:cs="Times New Roman"/>
          <w:sz w:val="24"/>
          <w:szCs w:val="24"/>
        </w:rPr>
      </w:pPr>
      <w:r w:rsidRPr="00056814">
        <w:rPr>
          <w:rFonts w:ascii="Times New Roman" w:hAnsi="Times New Roman" w:cs="Times New Roman"/>
          <w:sz w:val="24"/>
          <w:szCs w:val="24"/>
        </w:rPr>
        <w:t>ПОРЯДОК</w:t>
      </w:r>
    </w:p>
    <w:p w14:paraId="5F756696" w14:textId="77777777" w:rsidR="00534EAD" w:rsidRPr="00056814" w:rsidRDefault="00534EAD" w:rsidP="009E2727">
      <w:pPr>
        <w:spacing w:after="0" w:line="360" w:lineRule="auto"/>
        <w:jc w:val="center"/>
        <w:rPr>
          <w:rFonts w:ascii="Times New Roman" w:hAnsi="Times New Roman" w:cs="Times New Roman"/>
          <w:sz w:val="24"/>
          <w:szCs w:val="24"/>
        </w:rPr>
      </w:pPr>
      <w:r w:rsidRPr="00056814">
        <w:rPr>
          <w:rFonts w:ascii="Times New Roman" w:hAnsi="Times New Roman" w:cs="Times New Roman"/>
          <w:sz w:val="24"/>
          <w:szCs w:val="24"/>
        </w:rPr>
        <w:t>предоставления поручительств Автономной некоммерческой</w:t>
      </w:r>
    </w:p>
    <w:p w14:paraId="35ED60AF" w14:textId="77777777" w:rsidR="00534EAD" w:rsidRPr="00056814" w:rsidRDefault="00534EAD" w:rsidP="009E2727">
      <w:pPr>
        <w:spacing w:after="0" w:line="360" w:lineRule="auto"/>
        <w:jc w:val="center"/>
        <w:rPr>
          <w:rFonts w:ascii="Times New Roman" w:hAnsi="Times New Roman" w:cs="Times New Roman"/>
          <w:sz w:val="24"/>
          <w:szCs w:val="24"/>
        </w:rPr>
      </w:pPr>
      <w:r w:rsidRPr="00056814">
        <w:rPr>
          <w:rFonts w:ascii="Times New Roman" w:hAnsi="Times New Roman" w:cs="Times New Roman"/>
          <w:sz w:val="24"/>
          <w:szCs w:val="24"/>
        </w:rPr>
        <w:t>организацией «Гарантийный фонд Чувашской Республики»</w:t>
      </w:r>
    </w:p>
    <w:p w14:paraId="6EA2EB65" w14:textId="77777777" w:rsidR="00534EAD" w:rsidRPr="00056814" w:rsidRDefault="00534EAD" w:rsidP="009E2727">
      <w:pPr>
        <w:spacing w:after="0" w:line="360" w:lineRule="auto"/>
        <w:jc w:val="center"/>
        <w:rPr>
          <w:rFonts w:ascii="Times New Roman" w:hAnsi="Times New Roman" w:cs="Times New Roman"/>
          <w:sz w:val="24"/>
          <w:szCs w:val="24"/>
        </w:rPr>
      </w:pPr>
      <w:bookmarkStart w:id="0" w:name="_Hlk143781533"/>
      <w:r w:rsidRPr="00056814">
        <w:rPr>
          <w:rFonts w:ascii="Times New Roman" w:hAnsi="Times New Roman" w:cs="Times New Roman"/>
          <w:sz w:val="24"/>
          <w:szCs w:val="24"/>
        </w:rPr>
        <w:t>в рамках продукта «Поточное поручительство»</w:t>
      </w:r>
    </w:p>
    <w:bookmarkEnd w:id="0"/>
    <w:p w14:paraId="7B2D6904" w14:textId="77777777" w:rsidR="00534EAD" w:rsidRPr="00056814" w:rsidRDefault="00534EAD" w:rsidP="009E2727">
      <w:pPr>
        <w:spacing w:after="0" w:line="360" w:lineRule="auto"/>
        <w:jc w:val="center"/>
        <w:rPr>
          <w:rFonts w:ascii="Times New Roman" w:hAnsi="Times New Roman" w:cs="Times New Roman"/>
          <w:sz w:val="24"/>
          <w:szCs w:val="24"/>
        </w:rPr>
      </w:pPr>
    </w:p>
    <w:p w14:paraId="1822AAE1" w14:textId="77777777" w:rsidR="00534EAD" w:rsidRPr="00056814" w:rsidRDefault="00534EAD" w:rsidP="009E2727">
      <w:pPr>
        <w:spacing w:after="0" w:line="360" w:lineRule="auto"/>
        <w:jc w:val="center"/>
        <w:rPr>
          <w:rFonts w:ascii="Times New Roman" w:hAnsi="Times New Roman" w:cs="Times New Roman"/>
          <w:sz w:val="24"/>
          <w:szCs w:val="24"/>
        </w:rPr>
      </w:pPr>
    </w:p>
    <w:p w14:paraId="050226ED" w14:textId="77777777" w:rsidR="00534EAD" w:rsidRPr="00056814" w:rsidRDefault="00534EAD" w:rsidP="00534EAD">
      <w:pPr>
        <w:spacing w:after="0"/>
        <w:jc w:val="center"/>
        <w:rPr>
          <w:rFonts w:ascii="Times New Roman" w:hAnsi="Times New Roman" w:cs="Times New Roman"/>
          <w:sz w:val="24"/>
          <w:szCs w:val="24"/>
        </w:rPr>
      </w:pPr>
    </w:p>
    <w:p w14:paraId="3E9BF384" w14:textId="77777777" w:rsidR="00534EAD" w:rsidRPr="00056814" w:rsidRDefault="00534EAD" w:rsidP="00534EAD">
      <w:pPr>
        <w:spacing w:after="0"/>
        <w:jc w:val="center"/>
        <w:rPr>
          <w:rFonts w:ascii="Times New Roman" w:hAnsi="Times New Roman" w:cs="Times New Roman"/>
          <w:sz w:val="24"/>
          <w:szCs w:val="24"/>
        </w:rPr>
      </w:pPr>
    </w:p>
    <w:p w14:paraId="7FD9E93D" w14:textId="77777777" w:rsidR="00534EAD" w:rsidRPr="00056814" w:rsidRDefault="00534EAD" w:rsidP="00534EAD">
      <w:pPr>
        <w:spacing w:after="0"/>
        <w:jc w:val="center"/>
        <w:rPr>
          <w:rFonts w:ascii="Times New Roman" w:hAnsi="Times New Roman" w:cs="Times New Roman"/>
          <w:sz w:val="24"/>
          <w:szCs w:val="24"/>
        </w:rPr>
      </w:pPr>
    </w:p>
    <w:p w14:paraId="386D1E61" w14:textId="77777777" w:rsidR="00534EAD" w:rsidRPr="00056814" w:rsidRDefault="00534EAD" w:rsidP="00534EAD">
      <w:pPr>
        <w:spacing w:after="0"/>
        <w:jc w:val="center"/>
        <w:rPr>
          <w:rFonts w:ascii="Times New Roman" w:hAnsi="Times New Roman" w:cs="Times New Roman"/>
          <w:sz w:val="24"/>
          <w:szCs w:val="24"/>
        </w:rPr>
      </w:pPr>
    </w:p>
    <w:p w14:paraId="37A282ED" w14:textId="77777777" w:rsidR="009A3BEE" w:rsidRPr="00056814" w:rsidRDefault="009A3BEE" w:rsidP="00534EAD">
      <w:pPr>
        <w:spacing w:after="0"/>
        <w:jc w:val="center"/>
        <w:rPr>
          <w:rFonts w:ascii="Times New Roman" w:hAnsi="Times New Roman" w:cs="Times New Roman"/>
          <w:sz w:val="24"/>
          <w:szCs w:val="24"/>
        </w:rPr>
      </w:pPr>
    </w:p>
    <w:p w14:paraId="4D3334FF" w14:textId="77777777" w:rsidR="00534EAD" w:rsidRPr="00056814" w:rsidRDefault="00534EAD" w:rsidP="00534EAD">
      <w:pPr>
        <w:spacing w:after="0"/>
        <w:jc w:val="center"/>
        <w:rPr>
          <w:rFonts w:ascii="Times New Roman" w:hAnsi="Times New Roman" w:cs="Times New Roman"/>
          <w:sz w:val="24"/>
          <w:szCs w:val="24"/>
        </w:rPr>
      </w:pPr>
    </w:p>
    <w:p w14:paraId="4084F899" w14:textId="77777777" w:rsidR="00534EAD" w:rsidRPr="00056814" w:rsidRDefault="00534EAD" w:rsidP="00534EAD">
      <w:pPr>
        <w:spacing w:after="0"/>
        <w:jc w:val="center"/>
        <w:rPr>
          <w:rFonts w:ascii="Times New Roman" w:hAnsi="Times New Roman" w:cs="Times New Roman"/>
          <w:sz w:val="24"/>
          <w:szCs w:val="24"/>
        </w:rPr>
      </w:pPr>
    </w:p>
    <w:p w14:paraId="4841D6E1" w14:textId="77777777" w:rsidR="00534EAD" w:rsidRPr="00056814" w:rsidRDefault="00534EAD" w:rsidP="00534EAD">
      <w:pPr>
        <w:spacing w:after="0"/>
        <w:jc w:val="center"/>
        <w:rPr>
          <w:rFonts w:ascii="Times New Roman" w:hAnsi="Times New Roman" w:cs="Times New Roman"/>
          <w:sz w:val="24"/>
          <w:szCs w:val="24"/>
        </w:rPr>
      </w:pPr>
    </w:p>
    <w:p w14:paraId="645476B8" w14:textId="77777777" w:rsidR="009A3BEE" w:rsidRPr="00056814" w:rsidRDefault="009A3BEE" w:rsidP="00534EAD">
      <w:pPr>
        <w:spacing w:after="0"/>
        <w:jc w:val="center"/>
        <w:rPr>
          <w:rFonts w:ascii="Times New Roman" w:hAnsi="Times New Roman" w:cs="Times New Roman"/>
          <w:sz w:val="24"/>
          <w:szCs w:val="24"/>
        </w:rPr>
      </w:pPr>
    </w:p>
    <w:p w14:paraId="20DD52A7" w14:textId="77777777" w:rsidR="00534EAD" w:rsidRPr="00056814" w:rsidRDefault="00534EAD" w:rsidP="00534EAD">
      <w:pPr>
        <w:spacing w:after="0"/>
        <w:jc w:val="center"/>
        <w:rPr>
          <w:rFonts w:ascii="Times New Roman" w:hAnsi="Times New Roman" w:cs="Times New Roman"/>
          <w:sz w:val="24"/>
          <w:szCs w:val="24"/>
        </w:rPr>
      </w:pPr>
    </w:p>
    <w:p w14:paraId="65B88D22" w14:textId="77777777" w:rsidR="00534EAD" w:rsidRPr="00056814" w:rsidRDefault="00534EAD" w:rsidP="00534EAD">
      <w:pPr>
        <w:spacing w:after="0"/>
        <w:jc w:val="center"/>
        <w:rPr>
          <w:rFonts w:ascii="Times New Roman" w:hAnsi="Times New Roman" w:cs="Times New Roman"/>
          <w:sz w:val="24"/>
          <w:szCs w:val="24"/>
        </w:rPr>
      </w:pPr>
    </w:p>
    <w:p w14:paraId="1E981DCC" w14:textId="77777777" w:rsidR="00534EAD" w:rsidRPr="00056814" w:rsidRDefault="00534EAD" w:rsidP="00534EAD">
      <w:pPr>
        <w:spacing w:after="0"/>
        <w:jc w:val="center"/>
        <w:rPr>
          <w:rFonts w:ascii="Times New Roman" w:hAnsi="Times New Roman" w:cs="Times New Roman"/>
          <w:sz w:val="24"/>
          <w:szCs w:val="24"/>
        </w:rPr>
      </w:pPr>
    </w:p>
    <w:p w14:paraId="4CBBCC7D" w14:textId="77777777" w:rsidR="00534EAD" w:rsidRPr="00056814" w:rsidRDefault="00534EAD" w:rsidP="00534EAD">
      <w:pPr>
        <w:spacing w:after="0"/>
        <w:jc w:val="center"/>
        <w:rPr>
          <w:rFonts w:ascii="Times New Roman" w:hAnsi="Times New Roman" w:cs="Times New Roman"/>
          <w:sz w:val="24"/>
          <w:szCs w:val="24"/>
        </w:rPr>
      </w:pPr>
    </w:p>
    <w:p w14:paraId="5BA0A5C9" w14:textId="77777777" w:rsidR="00534EAD" w:rsidRPr="00056814" w:rsidRDefault="00534EAD" w:rsidP="00534EAD">
      <w:pPr>
        <w:spacing w:after="0"/>
        <w:jc w:val="center"/>
        <w:rPr>
          <w:rFonts w:ascii="Times New Roman" w:hAnsi="Times New Roman" w:cs="Times New Roman"/>
          <w:sz w:val="24"/>
          <w:szCs w:val="24"/>
        </w:rPr>
      </w:pPr>
    </w:p>
    <w:p w14:paraId="3D04E9B6" w14:textId="77777777" w:rsidR="00534EAD" w:rsidRPr="00056814" w:rsidRDefault="00534EAD" w:rsidP="00534EAD">
      <w:pPr>
        <w:spacing w:after="0"/>
        <w:jc w:val="center"/>
        <w:rPr>
          <w:rFonts w:ascii="Times New Roman" w:hAnsi="Times New Roman" w:cs="Times New Roman"/>
          <w:sz w:val="24"/>
          <w:szCs w:val="24"/>
        </w:rPr>
      </w:pPr>
    </w:p>
    <w:p w14:paraId="0086AEDB" w14:textId="77777777" w:rsidR="00534EAD" w:rsidRPr="00056814" w:rsidRDefault="00534EAD" w:rsidP="00534EAD">
      <w:pPr>
        <w:spacing w:after="0"/>
        <w:jc w:val="center"/>
        <w:rPr>
          <w:rFonts w:ascii="Times New Roman" w:hAnsi="Times New Roman" w:cs="Times New Roman"/>
          <w:sz w:val="24"/>
          <w:szCs w:val="24"/>
        </w:rPr>
      </w:pPr>
    </w:p>
    <w:p w14:paraId="49EEC2D4" w14:textId="77777777" w:rsidR="00534EAD" w:rsidRPr="00056814" w:rsidRDefault="00534EAD" w:rsidP="00534EAD">
      <w:pPr>
        <w:spacing w:after="0"/>
        <w:jc w:val="center"/>
        <w:rPr>
          <w:rFonts w:ascii="Times New Roman" w:hAnsi="Times New Roman" w:cs="Times New Roman"/>
          <w:sz w:val="24"/>
          <w:szCs w:val="24"/>
        </w:rPr>
      </w:pPr>
    </w:p>
    <w:p w14:paraId="67B50C7E" w14:textId="77777777" w:rsidR="00534EAD" w:rsidRPr="00056814" w:rsidRDefault="00534EAD" w:rsidP="00534EAD">
      <w:pPr>
        <w:spacing w:after="0"/>
        <w:jc w:val="center"/>
        <w:rPr>
          <w:rFonts w:ascii="Times New Roman" w:hAnsi="Times New Roman" w:cs="Times New Roman"/>
          <w:sz w:val="24"/>
          <w:szCs w:val="24"/>
        </w:rPr>
      </w:pPr>
    </w:p>
    <w:p w14:paraId="27AD1C09" w14:textId="77777777" w:rsidR="00534EAD" w:rsidRPr="00056814" w:rsidRDefault="00534EAD" w:rsidP="00534EAD">
      <w:pPr>
        <w:spacing w:after="0"/>
        <w:jc w:val="center"/>
        <w:rPr>
          <w:rFonts w:ascii="Times New Roman" w:hAnsi="Times New Roman" w:cs="Times New Roman"/>
          <w:sz w:val="24"/>
          <w:szCs w:val="24"/>
        </w:rPr>
      </w:pPr>
      <w:r w:rsidRPr="00056814">
        <w:rPr>
          <w:rFonts w:ascii="Times New Roman" w:hAnsi="Times New Roman" w:cs="Times New Roman"/>
          <w:sz w:val="24"/>
          <w:szCs w:val="24"/>
        </w:rPr>
        <w:t>г. Чебоксары</w:t>
      </w:r>
    </w:p>
    <w:p w14:paraId="2A5663A5" w14:textId="77777777" w:rsidR="00534EAD" w:rsidRDefault="00534EAD">
      <w:pPr>
        <w:pStyle w:val="3"/>
        <w:spacing w:line="276" w:lineRule="auto"/>
        <w:ind w:firstLine="0"/>
        <w:jc w:val="center"/>
        <w:rPr>
          <w:b/>
          <w:sz w:val="24"/>
          <w:szCs w:val="24"/>
        </w:rPr>
      </w:pPr>
      <w:r w:rsidRPr="00056814">
        <w:rPr>
          <w:b/>
          <w:sz w:val="24"/>
          <w:szCs w:val="24"/>
        </w:rPr>
        <w:lastRenderedPageBreak/>
        <w:t>1. Общие положения</w:t>
      </w:r>
    </w:p>
    <w:p w14:paraId="54B779DD" w14:textId="77777777" w:rsidR="001A39ED" w:rsidRPr="00056814" w:rsidRDefault="001A39ED" w:rsidP="009E2727">
      <w:pPr>
        <w:pStyle w:val="3"/>
        <w:spacing w:line="276" w:lineRule="auto"/>
        <w:ind w:firstLine="0"/>
        <w:jc w:val="center"/>
        <w:rPr>
          <w:b/>
          <w:sz w:val="24"/>
          <w:szCs w:val="24"/>
        </w:rPr>
      </w:pPr>
    </w:p>
    <w:p w14:paraId="3BC52000" w14:textId="7A991B49" w:rsidR="00A408FE" w:rsidRPr="00056814" w:rsidRDefault="00A408FE" w:rsidP="009E2727">
      <w:pPr>
        <w:numPr>
          <w:ilvl w:val="1"/>
          <w:numId w:val="1"/>
        </w:numPr>
        <w:tabs>
          <w:tab w:val="clear" w:pos="360"/>
          <w:tab w:val="num" w:pos="0"/>
          <w:tab w:val="num" w:pos="142"/>
        </w:tabs>
        <w:spacing w:after="0"/>
        <w:ind w:left="0" w:firstLine="709"/>
        <w:jc w:val="both"/>
        <w:rPr>
          <w:rFonts w:ascii="Times New Roman" w:hAnsi="Times New Roman" w:cs="Times New Roman"/>
          <w:sz w:val="24"/>
          <w:szCs w:val="24"/>
        </w:rPr>
      </w:pPr>
      <w:r w:rsidRPr="00056814">
        <w:rPr>
          <w:rFonts w:ascii="Times New Roman" w:hAnsi="Times New Roman" w:cs="Times New Roman"/>
          <w:sz w:val="24"/>
          <w:szCs w:val="24"/>
        </w:rPr>
        <w:t xml:space="preserve">Настоящий Порядок разработан в соответствии с Гражданским кодексом Российской Федерации, Федеральным законом от 24 июля 2007 года №209-ФЗ «О развитии малого и среднего предпринимательства в Российской Федерации», Приказом Министерства экономического развития РФ от 28 ноября 2016 года №763 «Об утверждении требований к фондам содействия кредитованию (гарантийным фондам, фондам поручительств) и их деятельности», Методикой включения </w:t>
      </w:r>
      <w:r w:rsidR="00822901" w:rsidRPr="00056814">
        <w:rPr>
          <w:rFonts w:ascii="Times New Roman" w:hAnsi="Times New Roman" w:cs="Times New Roman"/>
          <w:sz w:val="24"/>
          <w:szCs w:val="24"/>
        </w:rPr>
        <w:t>финансовых</w:t>
      </w:r>
      <w:r w:rsidRPr="00056814">
        <w:rPr>
          <w:rFonts w:ascii="Times New Roman" w:hAnsi="Times New Roman" w:cs="Times New Roman"/>
          <w:sz w:val="24"/>
          <w:szCs w:val="24"/>
        </w:rPr>
        <w:t xml:space="preserve"> организаций в Механизм упрощенного предоставления поручительства в рамках продукта «Поточное поручительство» Автономной некоммерческой организаци</w:t>
      </w:r>
      <w:r w:rsidR="00AA0796" w:rsidRPr="00056814">
        <w:rPr>
          <w:rFonts w:ascii="Times New Roman" w:hAnsi="Times New Roman" w:cs="Times New Roman"/>
          <w:sz w:val="24"/>
          <w:szCs w:val="24"/>
        </w:rPr>
        <w:t>и</w:t>
      </w:r>
      <w:r w:rsidRPr="00056814">
        <w:rPr>
          <w:rFonts w:ascii="Times New Roman" w:hAnsi="Times New Roman" w:cs="Times New Roman"/>
          <w:sz w:val="24"/>
          <w:szCs w:val="24"/>
        </w:rPr>
        <w:t xml:space="preserve"> «Гарантийный фонд Чувашской Республики».</w:t>
      </w:r>
    </w:p>
    <w:p w14:paraId="6D48EF6E" w14:textId="5769179F" w:rsidR="00534EAD" w:rsidRPr="00056814" w:rsidRDefault="00534EAD" w:rsidP="00250038">
      <w:pPr>
        <w:numPr>
          <w:ilvl w:val="1"/>
          <w:numId w:val="1"/>
        </w:numPr>
        <w:tabs>
          <w:tab w:val="clear" w:pos="360"/>
          <w:tab w:val="num" w:pos="0"/>
          <w:tab w:val="num" w:pos="142"/>
        </w:tabs>
        <w:spacing w:after="0"/>
        <w:ind w:left="0" w:firstLine="709"/>
        <w:jc w:val="both"/>
        <w:rPr>
          <w:rFonts w:ascii="Times New Roman" w:hAnsi="Times New Roman" w:cs="Times New Roman"/>
          <w:sz w:val="24"/>
          <w:szCs w:val="24"/>
        </w:rPr>
      </w:pPr>
      <w:r w:rsidRPr="00056814">
        <w:rPr>
          <w:rFonts w:ascii="Times New Roman" w:hAnsi="Times New Roman" w:cs="Times New Roman"/>
          <w:sz w:val="24"/>
          <w:szCs w:val="24"/>
        </w:rPr>
        <w:t>Настоящий Порядок определяет основные принципы и условия предоставления поручительств Автономной некоммерческой организацией «Гарантийный фонд Чувашской Республики» в рамках продукта «Поточное поручительство» для обеспечения обязательств субъектов малого и среднего предпринимательства, организаций инфраструктуры поддержки субъектов малого и среднего предпринимательства по кредитным договорам</w:t>
      </w:r>
      <w:r w:rsidR="009A3BEE" w:rsidRPr="00056814">
        <w:rPr>
          <w:rFonts w:ascii="Times New Roman" w:hAnsi="Times New Roman" w:cs="Times New Roman"/>
          <w:sz w:val="24"/>
          <w:szCs w:val="24"/>
        </w:rPr>
        <w:t xml:space="preserve"> и</w:t>
      </w:r>
      <w:r w:rsidRPr="00056814">
        <w:rPr>
          <w:rFonts w:ascii="Times New Roman" w:hAnsi="Times New Roman" w:cs="Times New Roman"/>
          <w:sz w:val="24"/>
          <w:szCs w:val="24"/>
        </w:rPr>
        <w:t xml:space="preserve"> договорам </w:t>
      </w:r>
      <w:r w:rsidR="009A3BEE" w:rsidRPr="00056814">
        <w:rPr>
          <w:rFonts w:ascii="Times New Roman" w:hAnsi="Times New Roman" w:cs="Times New Roman"/>
          <w:sz w:val="24"/>
          <w:szCs w:val="24"/>
        </w:rPr>
        <w:t>микро</w:t>
      </w:r>
      <w:r w:rsidRPr="00056814">
        <w:rPr>
          <w:rFonts w:ascii="Times New Roman" w:hAnsi="Times New Roman" w:cs="Times New Roman"/>
          <w:sz w:val="24"/>
          <w:szCs w:val="24"/>
        </w:rPr>
        <w:t>займа.</w:t>
      </w:r>
    </w:p>
    <w:p w14:paraId="22163E88" w14:textId="77777777" w:rsidR="00534EAD" w:rsidRPr="00056814" w:rsidRDefault="00534EAD" w:rsidP="00250038">
      <w:pPr>
        <w:numPr>
          <w:ilvl w:val="1"/>
          <w:numId w:val="1"/>
        </w:numPr>
        <w:tabs>
          <w:tab w:val="clear" w:pos="360"/>
          <w:tab w:val="num" w:pos="0"/>
        </w:tabs>
        <w:spacing w:after="0"/>
        <w:ind w:left="0" w:firstLine="709"/>
        <w:jc w:val="both"/>
        <w:rPr>
          <w:rFonts w:ascii="Times New Roman" w:hAnsi="Times New Roman" w:cs="Times New Roman"/>
          <w:b/>
          <w:sz w:val="24"/>
          <w:szCs w:val="24"/>
        </w:rPr>
      </w:pPr>
      <w:r w:rsidRPr="00056814">
        <w:rPr>
          <w:rFonts w:ascii="Times New Roman" w:hAnsi="Times New Roman" w:cs="Times New Roman"/>
          <w:sz w:val="24"/>
          <w:szCs w:val="24"/>
        </w:rPr>
        <w:t>В целях данного Порядка применяются следующие термины и определения:</w:t>
      </w:r>
    </w:p>
    <w:p w14:paraId="4A69ACB7" w14:textId="77777777" w:rsidR="00534EAD" w:rsidRPr="00056814" w:rsidRDefault="00534EAD" w:rsidP="009114F9">
      <w:pPr>
        <w:spacing w:after="0"/>
        <w:jc w:val="both"/>
        <w:rPr>
          <w:rFonts w:ascii="Times New Roman" w:hAnsi="Times New Roman" w:cs="Times New Roman"/>
          <w:sz w:val="24"/>
          <w:szCs w:val="24"/>
        </w:rPr>
      </w:pPr>
      <w:r w:rsidRPr="00056814">
        <w:rPr>
          <w:rFonts w:ascii="Times New Roman" w:hAnsi="Times New Roman" w:cs="Times New Roman"/>
          <w:b/>
          <w:sz w:val="24"/>
          <w:szCs w:val="24"/>
        </w:rPr>
        <w:t xml:space="preserve">Фонд (Гарантийный фонд) - </w:t>
      </w:r>
      <w:r w:rsidRPr="00056814">
        <w:rPr>
          <w:rFonts w:ascii="Times New Roman" w:hAnsi="Times New Roman" w:cs="Times New Roman"/>
          <w:sz w:val="24"/>
          <w:szCs w:val="24"/>
        </w:rPr>
        <w:t>Автономная некоммерческая организация «Гарантийный фонд Чувашской Республики».</w:t>
      </w:r>
    </w:p>
    <w:p w14:paraId="5313C2FE" w14:textId="10219C04" w:rsidR="00534EAD" w:rsidRPr="00056814" w:rsidRDefault="00534EAD" w:rsidP="009114F9">
      <w:pPr>
        <w:widowControl w:val="0"/>
        <w:spacing w:after="0"/>
        <w:jc w:val="both"/>
        <w:rPr>
          <w:rFonts w:ascii="Times New Roman" w:hAnsi="Times New Roman" w:cs="Times New Roman"/>
          <w:b/>
          <w:color w:val="000000"/>
          <w:sz w:val="24"/>
          <w:szCs w:val="24"/>
          <w:lang w:bidi="ru-RU"/>
        </w:rPr>
      </w:pPr>
      <w:r w:rsidRPr="00056814">
        <w:rPr>
          <w:rFonts w:ascii="Times New Roman" w:hAnsi="Times New Roman" w:cs="Times New Roman"/>
          <w:b/>
          <w:sz w:val="24"/>
          <w:szCs w:val="24"/>
        </w:rPr>
        <w:t xml:space="preserve">Финансовая организация - </w:t>
      </w:r>
      <w:r w:rsidRPr="00056814">
        <w:rPr>
          <w:rFonts w:ascii="Times New Roman" w:hAnsi="Times New Roman" w:cs="Times New Roman"/>
          <w:sz w:val="24"/>
          <w:szCs w:val="24"/>
        </w:rPr>
        <w:t>кредитная организация</w:t>
      </w:r>
      <w:r w:rsidR="009A3BEE" w:rsidRPr="00056814">
        <w:rPr>
          <w:rFonts w:ascii="Times New Roman" w:hAnsi="Times New Roman" w:cs="Times New Roman"/>
          <w:sz w:val="24"/>
          <w:szCs w:val="24"/>
        </w:rPr>
        <w:t xml:space="preserve"> либо</w:t>
      </w:r>
      <w:r w:rsidRPr="00056814">
        <w:rPr>
          <w:rFonts w:ascii="Times New Roman" w:hAnsi="Times New Roman" w:cs="Times New Roman"/>
          <w:sz w:val="24"/>
          <w:szCs w:val="24"/>
        </w:rPr>
        <w:t xml:space="preserve"> микрофинансовая организация, осуществляющ</w:t>
      </w:r>
      <w:r w:rsidR="009A3BEE" w:rsidRPr="00056814">
        <w:rPr>
          <w:rFonts w:ascii="Times New Roman" w:hAnsi="Times New Roman" w:cs="Times New Roman"/>
          <w:sz w:val="24"/>
          <w:szCs w:val="24"/>
        </w:rPr>
        <w:t>ая</w:t>
      </w:r>
      <w:r w:rsidRPr="00056814">
        <w:rPr>
          <w:rFonts w:ascii="Times New Roman" w:hAnsi="Times New Roman" w:cs="Times New Roman"/>
          <w:sz w:val="24"/>
          <w:szCs w:val="24"/>
        </w:rPr>
        <w:t xml:space="preserve"> финансирование </w:t>
      </w:r>
      <w:r w:rsidR="00250038" w:rsidRPr="00056814">
        <w:rPr>
          <w:rFonts w:ascii="Times New Roman" w:hAnsi="Times New Roman" w:cs="Times New Roman"/>
          <w:sz w:val="24"/>
          <w:szCs w:val="24"/>
        </w:rPr>
        <w:t>субъектов малого и среднего предпринимательства</w:t>
      </w:r>
      <w:r w:rsidR="009A3BEE" w:rsidRPr="00056814">
        <w:rPr>
          <w:rFonts w:ascii="Times New Roman" w:hAnsi="Times New Roman" w:cs="Times New Roman"/>
          <w:sz w:val="24"/>
          <w:szCs w:val="24"/>
        </w:rPr>
        <w:t xml:space="preserve"> и</w:t>
      </w:r>
      <w:r w:rsidR="00250038" w:rsidRPr="00056814">
        <w:rPr>
          <w:rFonts w:ascii="Times New Roman" w:hAnsi="Times New Roman" w:cs="Times New Roman"/>
          <w:sz w:val="24"/>
          <w:szCs w:val="24"/>
        </w:rPr>
        <w:t xml:space="preserve"> </w:t>
      </w:r>
      <w:r w:rsidR="009A3BEE" w:rsidRPr="00056814">
        <w:rPr>
          <w:rFonts w:ascii="Times New Roman" w:hAnsi="Times New Roman" w:cs="Times New Roman"/>
          <w:sz w:val="24"/>
          <w:szCs w:val="24"/>
        </w:rPr>
        <w:t>заключившая</w:t>
      </w:r>
      <w:r w:rsidRPr="00056814">
        <w:rPr>
          <w:rFonts w:ascii="Times New Roman" w:hAnsi="Times New Roman" w:cs="Times New Roman"/>
          <w:sz w:val="24"/>
          <w:szCs w:val="24"/>
        </w:rPr>
        <w:t xml:space="preserve"> с Фондом соглашение о сотрудничестве в рамках продукта «Поточное поручительство»</w:t>
      </w:r>
      <w:r w:rsidRPr="00056814">
        <w:rPr>
          <w:rFonts w:ascii="Times New Roman" w:hAnsi="Times New Roman" w:cs="Times New Roman"/>
          <w:color w:val="000000"/>
          <w:sz w:val="24"/>
          <w:szCs w:val="24"/>
          <w:lang w:bidi="ru-RU"/>
        </w:rPr>
        <w:t>.</w:t>
      </w:r>
    </w:p>
    <w:p w14:paraId="382C744C" w14:textId="69119B34" w:rsidR="00534EAD" w:rsidRPr="00056814" w:rsidRDefault="00534EAD" w:rsidP="009E2727">
      <w:pPr>
        <w:widowControl w:val="0"/>
        <w:spacing w:after="0"/>
        <w:jc w:val="both"/>
        <w:rPr>
          <w:rFonts w:ascii="Times New Roman" w:hAnsi="Times New Roman" w:cs="Times New Roman"/>
          <w:color w:val="000000"/>
          <w:sz w:val="24"/>
          <w:szCs w:val="24"/>
          <w:lang w:bidi="ru-RU"/>
        </w:rPr>
      </w:pPr>
      <w:r w:rsidRPr="00056814">
        <w:rPr>
          <w:rFonts w:ascii="Times New Roman" w:hAnsi="Times New Roman" w:cs="Times New Roman"/>
          <w:b/>
          <w:color w:val="000000"/>
          <w:sz w:val="24"/>
          <w:szCs w:val="24"/>
          <w:lang w:bidi="ru-RU"/>
        </w:rPr>
        <w:t>Гарантийная поддержка</w:t>
      </w:r>
      <w:r w:rsidRPr="00056814">
        <w:rPr>
          <w:rFonts w:ascii="Times New Roman" w:hAnsi="Times New Roman" w:cs="Times New Roman"/>
          <w:color w:val="000000"/>
          <w:sz w:val="24"/>
          <w:szCs w:val="24"/>
          <w:lang w:bidi="ru-RU"/>
        </w:rPr>
        <w:t xml:space="preserve"> - деятельность </w:t>
      </w:r>
      <w:r w:rsidR="00562A0E" w:rsidRPr="00056814">
        <w:rPr>
          <w:rFonts w:ascii="Times New Roman" w:hAnsi="Times New Roman" w:cs="Times New Roman"/>
          <w:color w:val="000000"/>
          <w:sz w:val="24"/>
          <w:szCs w:val="24"/>
          <w:lang w:bidi="ru-RU"/>
        </w:rPr>
        <w:t>Фонда</w:t>
      </w:r>
      <w:r w:rsidRPr="00056814">
        <w:rPr>
          <w:rFonts w:ascii="Times New Roman" w:hAnsi="Times New Roman" w:cs="Times New Roman"/>
          <w:color w:val="000000"/>
          <w:sz w:val="24"/>
          <w:szCs w:val="24"/>
          <w:lang w:bidi="ru-RU"/>
        </w:rPr>
        <w:t xml:space="preserve"> по предоставлению поручительств</w:t>
      </w:r>
      <w:r w:rsidR="00BE0F5E" w:rsidRPr="00056814">
        <w:rPr>
          <w:rFonts w:ascii="Times New Roman" w:hAnsi="Times New Roman" w:cs="Times New Roman"/>
          <w:color w:val="000000"/>
          <w:sz w:val="24"/>
          <w:szCs w:val="24"/>
          <w:lang w:bidi="ru-RU"/>
        </w:rPr>
        <w:t xml:space="preserve"> </w:t>
      </w:r>
      <w:r w:rsidR="00C27B79" w:rsidRPr="00056814">
        <w:rPr>
          <w:rFonts w:ascii="Times New Roman" w:hAnsi="Times New Roman" w:cs="Times New Roman"/>
          <w:color w:val="000000"/>
          <w:sz w:val="24"/>
          <w:szCs w:val="24"/>
          <w:lang w:bidi="ru-RU"/>
        </w:rPr>
        <w:t>и направленная</w:t>
      </w:r>
      <w:r w:rsidRPr="00056814">
        <w:rPr>
          <w:rFonts w:ascii="Times New Roman" w:hAnsi="Times New Roman" w:cs="Times New Roman"/>
          <w:color w:val="000000"/>
          <w:sz w:val="24"/>
          <w:szCs w:val="24"/>
          <w:lang w:bidi="ru-RU"/>
        </w:rPr>
        <w:t xml:space="preserve">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w:t>
      </w:r>
    </w:p>
    <w:p w14:paraId="1C766246" w14:textId="53791A8C" w:rsidR="00534EAD" w:rsidRPr="00056814" w:rsidRDefault="00534EAD" w:rsidP="009114F9">
      <w:pPr>
        <w:spacing w:after="0"/>
        <w:jc w:val="both"/>
        <w:rPr>
          <w:rFonts w:ascii="Times New Roman" w:hAnsi="Times New Roman" w:cs="Times New Roman"/>
          <w:sz w:val="24"/>
          <w:szCs w:val="24"/>
        </w:rPr>
      </w:pPr>
      <w:r w:rsidRPr="00056814">
        <w:rPr>
          <w:rFonts w:ascii="Times New Roman" w:hAnsi="Times New Roman" w:cs="Times New Roman"/>
          <w:b/>
          <w:sz w:val="24"/>
          <w:szCs w:val="24"/>
        </w:rPr>
        <w:t xml:space="preserve">Субъекты малого и среднего предпринимательства - </w:t>
      </w:r>
      <w:r w:rsidRPr="00056814">
        <w:rPr>
          <w:rFonts w:ascii="Times New Roman" w:hAnsi="Times New Roman" w:cs="Times New Roman"/>
          <w:sz w:val="24"/>
          <w:szCs w:val="24"/>
        </w:rPr>
        <w:t>хозяйствующие субъекты (юридические лица и индивидуальные предприниматели), отнесенные в соответствии с условиями Федерального закона от 24.07.2007 года №209-ФЗ «О развитии малого и среднего предпринимательства в Российской Федерации», к малым и средним предприятиям, в том числе к микропредприятиям.</w:t>
      </w:r>
    </w:p>
    <w:p w14:paraId="36A35F9D" w14:textId="44748ED0" w:rsidR="00A76684" w:rsidRPr="009E2727" w:rsidRDefault="00A76684" w:rsidP="009E2727">
      <w:pPr>
        <w:widowControl w:val="0"/>
        <w:spacing w:after="0"/>
        <w:jc w:val="both"/>
        <w:rPr>
          <w:rFonts w:ascii="Times New Roman" w:hAnsi="Times New Roman" w:cs="Times New Roman"/>
          <w:sz w:val="24"/>
          <w:szCs w:val="24"/>
        </w:rPr>
      </w:pPr>
      <w:r w:rsidRPr="009E2727">
        <w:rPr>
          <w:rFonts w:ascii="Times New Roman" w:hAnsi="Times New Roman" w:cs="Times New Roman"/>
          <w:b/>
          <w:bCs/>
          <w:sz w:val="24"/>
          <w:szCs w:val="24"/>
        </w:rPr>
        <w:t>Договор поручительства</w:t>
      </w:r>
      <w:r w:rsidRPr="009E2727">
        <w:rPr>
          <w:rFonts w:ascii="Times New Roman" w:hAnsi="Times New Roman" w:cs="Times New Roman"/>
          <w:sz w:val="24"/>
          <w:szCs w:val="24"/>
        </w:rPr>
        <w:t xml:space="preserve"> – гражданско-правовой договор между </w:t>
      </w:r>
      <w:r w:rsidR="00AA0796" w:rsidRPr="00056814">
        <w:rPr>
          <w:rFonts w:ascii="Times New Roman" w:hAnsi="Times New Roman" w:cs="Times New Roman"/>
          <w:sz w:val="24"/>
          <w:szCs w:val="24"/>
        </w:rPr>
        <w:t>Финансовой организацией</w:t>
      </w:r>
      <w:r w:rsidRPr="009E2727">
        <w:rPr>
          <w:rFonts w:ascii="Times New Roman" w:hAnsi="Times New Roman" w:cs="Times New Roman"/>
          <w:sz w:val="24"/>
          <w:szCs w:val="24"/>
        </w:rPr>
        <w:t xml:space="preserve"> и Фондом, по которому Фонд принимает на себя обязательства отвечать перед </w:t>
      </w:r>
      <w:r w:rsidR="00AA0796" w:rsidRPr="00056814">
        <w:rPr>
          <w:rFonts w:ascii="Times New Roman" w:hAnsi="Times New Roman" w:cs="Times New Roman"/>
          <w:sz w:val="24"/>
          <w:szCs w:val="24"/>
        </w:rPr>
        <w:t xml:space="preserve">Финансовой организацией </w:t>
      </w:r>
      <w:r w:rsidRPr="009E2727">
        <w:rPr>
          <w:rFonts w:ascii="Times New Roman" w:hAnsi="Times New Roman" w:cs="Times New Roman"/>
          <w:sz w:val="24"/>
          <w:szCs w:val="24"/>
        </w:rPr>
        <w:t xml:space="preserve">за исполнение Заемщиком его обязательств по кредитному договору, заключаемому между </w:t>
      </w:r>
      <w:r w:rsidR="00AA0796" w:rsidRPr="00056814">
        <w:rPr>
          <w:rFonts w:ascii="Times New Roman" w:hAnsi="Times New Roman" w:cs="Times New Roman"/>
          <w:sz w:val="24"/>
          <w:szCs w:val="24"/>
        </w:rPr>
        <w:t>Финансовой организацией</w:t>
      </w:r>
      <w:r w:rsidRPr="009E2727">
        <w:rPr>
          <w:rFonts w:ascii="Times New Roman" w:hAnsi="Times New Roman" w:cs="Times New Roman"/>
          <w:sz w:val="24"/>
          <w:szCs w:val="24"/>
        </w:rPr>
        <w:t xml:space="preserve"> и Заемщиком.  Договор поручительства заключается посредством присоединения </w:t>
      </w:r>
      <w:r w:rsidR="00AA0796" w:rsidRPr="00056814">
        <w:rPr>
          <w:rFonts w:ascii="Times New Roman" w:hAnsi="Times New Roman" w:cs="Times New Roman"/>
          <w:sz w:val="24"/>
          <w:szCs w:val="24"/>
        </w:rPr>
        <w:t>Финансовой организации</w:t>
      </w:r>
      <w:r w:rsidRPr="009E2727">
        <w:rPr>
          <w:rFonts w:ascii="Times New Roman" w:hAnsi="Times New Roman" w:cs="Times New Roman"/>
          <w:sz w:val="24"/>
          <w:szCs w:val="24"/>
        </w:rPr>
        <w:t xml:space="preserve"> к Общим условиям договора поручительства, как это установлено настоящим </w:t>
      </w:r>
      <w:r w:rsidR="00AA0796" w:rsidRPr="00056814">
        <w:rPr>
          <w:rFonts w:ascii="Times New Roman" w:hAnsi="Times New Roman" w:cs="Times New Roman"/>
          <w:sz w:val="24"/>
          <w:szCs w:val="24"/>
        </w:rPr>
        <w:t>Порядком</w:t>
      </w:r>
      <w:r w:rsidRPr="009E2727">
        <w:rPr>
          <w:rFonts w:ascii="Times New Roman" w:hAnsi="Times New Roman" w:cs="Times New Roman"/>
          <w:sz w:val="24"/>
          <w:szCs w:val="24"/>
        </w:rPr>
        <w:t>.</w:t>
      </w:r>
    </w:p>
    <w:p w14:paraId="3497EAB2" w14:textId="46A01D68" w:rsidR="00A76684" w:rsidRPr="009E2727" w:rsidRDefault="00A76684" w:rsidP="009E2727">
      <w:pPr>
        <w:widowControl w:val="0"/>
        <w:spacing w:after="0"/>
        <w:jc w:val="both"/>
        <w:rPr>
          <w:rFonts w:ascii="Times New Roman" w:hAnsi="Times New Roman" w:cs="Times New Roman"/>
          <w:sz w:val="24"/>
          <w:szCs w:val="24"/>
        </w:rPr>
      </w:pPr>
      <w:r w:rsidRPr="009E2727">
        <w:rPr>
          <w:rFonts w:ascii="Times New Roman" w:hAnsi="Times New Roman" w:cs="Times New Roman"/>
          <w:b/>
          <w:bCs/>
          <w:sz w:val="24"/>
          <w:szCs w:val="24"/>
        </w:rPr>
        <w:t>Общие условия договора поручительства</w:t>
      </w:r>
      <w:r w:rsidRPr="009E2727">
        <w:rPr>
          <w:rFonts w:ascii="Times New Roman" w:hAnsi="Times New Roman" w:cs="Times New Roman"/>
          <w:sz w:val="24"/>
          <w:szCs w:val="24"/>
        </w:rPr>
        <w:t xml:space="preserve"> - Общие условия договора поручительства, опубликованные на сайте Фонда (Приложение №1</w:t>
      </w:r>
      <w:r w:rsidR="00A250E9" w:rsidRPr="00056814">
        <w:rPr>
          <w:rFonts w:ascii="Times New Roman" w:hAnsi="Times New Roman" w:cs="Times New Roman"/>
          <w:sz w:val="24"/>
          <w:szCs w:val="24"/>
        </w:rPr>
        <w:t xml:space="preserve"> к Порядку</w:t>
      </w:r>
      <w:r w:rsidRPr="009E2727">
        <w:rPr>
          <w:rFonts w:ascii="Times New Roman" w:hAnsi="Times New Roman" w:cs="Times New Roman"/>
          <w:sz w:val="24"/>
          <w:szCs w:val="24"/>
        </w:rPr>
        <w:t>) в форме оферты.</w:t>
      </w:r>
    </w:p>
    <w:p w14:paraId="29D79DC6" w14:textId="161B2D54" w:rsidR="00A76684" w:rsidRPr="009E2727" w:rsidRDefault="00A76684" w:rsidP="009E2727">
      <w:pPr>
        <w:widowControl w:val="0"/>
        <w:spacing w:after="0"/>
        <w:jc w:val="both"/>
        <w:rPr>
          <w:rFonts w:ascii="Times New Roman" w:hAnsi="Times New Roman" w:cs="Times New Roman"/>
          <w:sz w:val="24"/>
          <w:szCs w:val="24"/>
        </w:rPr>
      </w:pPr>
      <w:r w:rsidRPr="009E2727">
        <w:rPr>
          <w:rFonts w:ascii="Times New Roman" w:hAnsi="Times New Roman" w:cs="Times New Roman"/>
          <w:b/>
          <w:bCs/>
          <w:sz w:val="24"/>
          <w:szCs w:val="24"/>
        </w:rPr>
        <w:t>Индивидуальные условия поручительства</w:t>
      </w:r>
      <w:r w:rsidRPr="009E2727">
        <w:rPr>
          <w:rFonts w:ascii="Times New Roman" w:hAnsi="Times New Roman" w:cs="Times New Roman"/>
          <w:sz w:val="24"/>
          <w:szCs w:val="24"/>
        </w:rPr>
        <w:t xml:space="preserve"> – условия Договора поручительства, относящиеся к расчетным величинам (срок, сумма), реквизитам Заемщика и кредитного договора</w:t>
      </w:r>
      <w:r w:rsidR="00822901" w:rsidRPr="00056814">
        <w:rPr>
          <w:rFonts w:ascii="Times New Roman" w:hAnsi="Times New Roman" w:cs="Times New Roman"/>
          <w:sz w:val="24"/>
          <w:szCs w:val="24"/>
        </w:rPr>
        <w:t>/договора микрозайма</w:t>
      </w:r>
      <w:r w:rsidRPr="009E2727">
        <w:rPr>
          <w:rFonts w:ascii="Times New Roman" w:hAnsi="Times New Roman" w:cs="Times New Roman"/>
          <w:sz w:val="24"/>
          <w:szCs w:val="24"/>
        </w:rPr>
        <w:t xml:space="preserve">, которые формируются исходя из параметров кредита и поручительства на основании положительно рассмотренной Заявки на поручительство. </w:t>
      </w:r>
      <w:r w:rsidRPr="009E2727">
        <w:rPr>
          <w:rFonts w:ascii="Times New Roman" w:hAnsi="Times New Roman" w:cs="Times New Roman"/>
          <w:sz w:val="24"/>
          <w:szCs w:val="24"/>
        </w:rPr>
        <w:lastRenderedPageBreak/>
        <w:t xml:space="preserve">Индивидуальные условия отображаются в Заявлении о присоединении </w:t>
      </w:r>
      <w:r w:rsidR="00822901" w:rsidRPr="00056814">
        <w:rPr>
          <w:rFonts w:ascii="Times New Roman" w:hAnsi="Times New Roman" w:cs="Times New Roman"/>
          <w:sz w:val="24"/>
          <w:szCs w:val="24"/>
        </w:rPr>
        <w:t>Финансовой организации</w:t>
      </w:r>
      <w:r w:rsidRPr="009E2727">
        <w:rPr>
          <w:rFonts w:ascii="Times New Roman" w:hAnsi="Times New Roman" w:cs="Times New Roman"/>
          <w:sz w:val="24"/>
          <w:szCs w:val="24"/>
        </w:rPr>
        <w:t xml:space="preserve"> к Общим условиям договора поручительства.</w:t>
      </w:r>
    </w:p>
    <w:p w14:paraId="13BF4E23" w14:textId="07FBF7DF" w:rsidR="00A76684" w:rsidRPr="009E2727" w:rsidRDefault="00A76684" w:rsidP="009E2727">
      <w:pPr>
        <w:widowControl w:val="0"/>
        <w:spacing w:after="0"/>
        <w:jc w:val="both"/>
        <w:rPr>
          <w:rFonts w:ascii="Times New Roman" w:hAnsi="Times New Roman" w:cs="Times New Roman"/>
          <w:sz w:val="24"/>
          <w:szCs w:val="24"/>
        </w:rPr>
      </w:pPr>
      <w:r w:rsidRPr="009E2727">
        <w:rPr>
          <w:rFonts w:ascii="Times New Roman" w:hAnsi="Times New Roman" w:cs="Times New Roman"/>
          <w:b/>
          <w:bCs/>
          <w:sz w:val="24"/>
          <w:szCs w:val="24"/>
        </w:rPr>
        <w:t>Кредитоспособность</w:t>
      </w:r>
      <w:r w:rsidRPr="009E2727">
        <w:rPr>
          <w:rFonts w:ascii="Times New Roman" w:hAnsi="Times New Roman" w:cs="Times New Roman"/>
          <w:sz w:val="24"/>
          <w:szCs w:val="24"/>
        </w:rPr>
        <w:t xml:space="preserve"> – качественная оценка Заемщика, которая производится ответственным сотрудником </w:t>
      </w:r>
      <w:r w:rsidR="00822901" w:rsidRPr="00056814">
        <w:rPr>
          <w:rFonts w:ascii="Times New Roman" w:hAnsi="Times New Roman" w:cs="Times New Roman"/>
          <w:sz w:val="24"/>
          <w:szCs w:val="24"/>
        </w:rPr>
        <w:t>Финансовой организации</w:t>
      </w:r>
      <w:r w:rsidRPr="009E2727">
        <w:rPr>
          <w:rFonts w:ascii="Times New Roman" w:hAnsi="Times New Roman" w:cs="Times New Roman"/>
          <w:sz w:val="24"/>
          <w:szCs w:val="24"/>
        </w:rPr>
        <w:t xml:space="preserve"> или автоматически на этапе принятия решения о возможности и условиях предоставления </w:t>
      </w:r>
      <w:r w:rsidR="00D53C5B">
        <w:rPr>
          <w:rFonts w:ascii="Times New Roman" w:hAnsi="Times New Roman" w:cs="Times New Roman"/>
          <w:sz w:val="24"/>
          <w:szCs w:val="24"/>
        </w:rPr>
        <w:t>кредита/микрозайма</w:t>
      </w:r>
      <w:r w:rsidRPr="009E2727">
        <w:rPr>
          <w:rFonts w:ascii="Times New Roman" w:hAnsi="Times New Roman" w:cs="Times New Roman"/>
          <w:sz w:val="24"/>
          <w:szCs w:val="24"/>
        </w:rPr>
        <w:t xml:space="preserve"> (а также по заявке на предоставление поручительства Фонда</w:t>
      </w:r>
      <w:r w:rsidR="00F612D5">
        <w:rPr>
          <w:rFonts w:ascii="Times New Roman" w:hAnsi="Times New Roman" w:cs="Times New Roman"/>
          <w:sz w:val="24"/>
          <w:szCs w:val="24"/>
        </w:rPr>
        <w:t xml:space="preserve"> по </w:t>
      </w:r>
      <w:r w:rsidRPr="009E2727">
        <w:rPr>
          <w:rFonts w:ascii="Times New Roman" w:hAnsi="Times New Roman" w:cs="Times New Roman"/>
          <w:sz w:val="24"/>
          <w:szCs w:val="24"/>
        </w:rPr>
        <w:t>Продукт</w:t>
      </w:r>
      <w:r w:rsidR="00F612D5">
        <w:rPr>
          <w:rFonts w:ascii="Times New Roman" w:hAnsi="Times New Roman" w:cs="Times New Roman"/>
          <w:sz w:val="24"/>
          <w:szCs w:val="24"/>
        </w:rPr>
        <w:t>у</w:t>
      </w:r>
      <w:r w:rsidRPr="009E2727">
        <w:rPr>
          <w:rFonts w:ascii="Times New Roman" w:hAnsi="Times New Roman" w:cs="Times New Roman"/>
          <w:sz w:val="24"/>
          <w:szCs w:val="24"/>
        </w:rPr>
        <w:t>) и позволяет предвидеть вероятность своевременного исполнения Заемщиком обязательств по кредитному договору.</w:t>
      </w:r>
    </w:p>
    <w:p w14:paraId="274348DD" w14:textId="6227AD32" w:rsidR="0083122B" w:rsidRPr="009E2727" w:rsidRDefault="0083122B" w:rsidP="009E2727">
      <w:pPr>
        <w:widowControl w:val="0"/>
        <w:spacing w:after="0"/>
        <w:jc w:val="both"/>
        <w:rPr>
          <w:rFonts w:ascii="Times New Roman" w:hAnsi="Times New Roman" w:cs="Times New Roman"/>
          <w:sz w:val="24"/>
          <w:szCs w:val="24"/>
        </w:rPr>
      </w:pPr>
      <w:r w:rsidRPr="009E2727">
        <w:rPr>
          <w:rFonts w:ascii="Times New Roman" w:hAnsi="Times New Roman" w:cs="Times New Roman"/>
          <w:b/>
          <w:bCs/>
          <w:sz w:val="24"/>
          <w:szCs w:val="24"/>
        </w:rPr>
        <w:t>Рассмотрение заявки на поручительство</w:t>
      </w:r>
      <w:r w:rsidRPr="009E2727">
        <w:rPr>
          <w:rFonts w:ascii="Times New Roman" w:hAnsi="Times New Roman" w:cs="Times New Roman"/>
          <w:sz w:val="24"/>
          <w:szCs w:val="24"/>
        </w:rPr>
        <w:t xml:space="preserve"> - проверка кредитоспособности, правоспособности и деловой репутации Заемщика, оценка принимаемого кредитного риска, осуществляемая в рамках рассмотрения Заявки на поручительство, в том числе посредством автоматической проверки соответствия </w:t>
      </w:r>
      <w:r w:rsidRPr="00056814">
        <w:rPr>
          <w:rFonts w:ascii="Times New Roman" w:hAnsi="Times New Roman" w:cs="Times New Roman"/>
          <w:sz w:val="24"/>
          <w:szCs w:val="24"/>
        </w:rPr>
        <w:t xml:space="preserve">Заемщика </w:t>
      </w:r>
      <w:r w:rsidRPr="009E2727">
        <w:rPr>
          <w:rFonts w:ascii="Times New Roman" w:hAnsi="Times New Roman" w:cs="Times New Roman"/>
          <w:sz w:val="24"/>
          <w:szCs w:val="24"/>
        </w:rPr>
        <w:t xml:space="preserve">параметрам запрашиваемого поручительства (андеррайтинг). При этом андеррайтинг, проведенный </w:t>
      </w:r>
      <w:r w:rsidRPr="00056814">
        <w:rPr>
          <w:rFonts w:ascii="Times New Roman" w:hAnsi="Times New Roman" w:cs="Times New Roman"/>
          <w:sz w:val="24"/>
          <w:szCs w:val="24"/>
        </w:rPr>
        <w:t>Финансовой организацией</w:t>
      </w:r>
      <w:r w:rsidRPr="009E2727">
        <w:rPr>
          <w:rFonts w:ascii="Times New Roman" w:hAnsi="Times New Roman" w:cs="Times New Roman"/>
          <w:sz w:val="24"/>
          <w:szCs w:val="24"/>
        </w:rPr>
        <w:t xml:space="preserve"> в рамках Продукта на этапе подачи </w:t>
      </w:r>
      <w:r w:rsidRPr="00056814">
        <w:rPr>
          <w:rFonts w:ascii="Times New Roman" w:hAnsi="Times New Roman" w:cs="Times New Roman"/>
          <w:sz w:val="24"/>
          <w:szCs w:val="24"/>
        </w:rPr>
        <w:t>Заемщиком</w:t>
      </w:r>
      <w:r w:rsidRPr="009E2727">
        <w:rPr>
          <w:rFonts w:ascii="Times New Roman" w:hAnsi="Times New Roman" w:cs="Times New Roman"/>
          <w:sz w:val="24"/>
          <w:szCs w:val="24"/>
        </w:rPr>
        <w:t xml:space="preserve"> Заявки на кредит</w:t>
      </w:r>
      <w:r w:rsidRPr="00056814">
        <w:rPr>
          <w:rFonts w:ascii="Times New Roman" w:hAnsi="Times New Roman" w:cs="Times New Roman"/>
          <w:sz w:val="24"/>
          <w:szCs w:val="24"/>
        </w:rPr>
        <w:t>/микрозайм</w:t>
      </w:r>
      <w:r w:rsidRPr="009E2727">
        <w:rPr>
          <w:rFonts w:ascii="Times New Roman" w:hAnsi="Times New Roman" w:cs="Times New Roman"/>
          <w:sz w:val="24"/>
          <w:szCs w:val="24"/>
        </w:rPr>
        <w:t xml:space="preserve"> и Заявки на поручительство, принимается Фондом как достаточный и считается проведенным также со стороны Фонда. Направление Фондом в </w:t>
      </w:r>
      <w:r w:rsidRPr="00056814">
        <w:rPr>
          <w:rFonts w:ascii="Times New Roman" w:hAnsi="Times New Roman" w:cs="Times New Roman"/>
          <w:sz w:val="24"/>
          <w:szCs w:val="24"/>
        </w:rPr>
        <w:t xml:space="preserve">Финансовую организацию </w:t>
      </w:r>
      <w:r w:rsidRPr="009E2727">
        <w:rPr>
          <w:rFonts w:ascii="Times New Roman" w:hAnsi="Times New Roman" w:cs="Times New Roman"/>
          <w:sz w:val="24"/>
          <w:szCs w:val="24"/>
        </w:rPr>
        <w:t xml:space="preserve">сформированного бланка Заявления о присоединении Банка к Общим условиям договора поручительства (Приложение № 2 к </w:t>
      </w:r>
      <w:r w:rsidRPr="00056814">
        <w:rPr>
          <w:rFonts w:ascii="Times New Roman" w:hAnsi="Times New Roman" w:cs="Times New Roman"/>
          <w:sz w:val="24"/>
          <w:szCs w:val="24"/>
        </w:rPr>
        <w:t>Порядку</w:t>
      </w:r>
      <w:r w:rsidRPr="009E2727">
        <w:rPr>
          <w:rFonts w:ascii="Times New Roman" w:hAnsi="Times New Roman" w:cs="Times New Roman"/>
          <w:sz w:val="24"/>
          <w:szCs w:val="24"/>
        </w:rPr>
        <w:t xml:space="preserve">) в ответ на полученный от </w:t>
      </w:r>
      <w:r w:rsidRPr="00056814">
        <w:rPr>
          <w:rFonts w:ascii="Times New Roman" w:hAnsi="Times New Roman" w:cs="Times New Roman"/>
          <w:sz w:val="24"/>
          <w:szCs w:val="24"/>
        </w:rPr>
        <w:t>Финансовый организации</w:t>
      </w:r>
      <w:r w:rsidRPr="009E2727">
        <w:rPr>
          <w:rFonts w:ascii="Times New Roman" w:hAnsi="Times New Roman" w:cs="Times New Roman"/>
          <w:sz w:val="24"/>
          <w:szCs w:val="24"/>
        </w:rPr>
        <w:t xml:space="preserve"> запрос о формировании Заявления о присоединении </w:t>
      </w:r>
      <w:r w:rsidRPr="00056814">
        <w:rPr>
          <w:rFonts w:ascii="Times New Roman" w:hAnsi="Times New Roman" w:cs="Times New Roman"/>
          <w:sz w:val="24"/>
          <w:szCs w:val="24"/>
        </w:rPr>
        <w:t>Финансовой организации</w:t>
      </w:r>
      <w:r w:rsidRPr="009E2727">
        <w:rPr>
          <w:rFonts w:ascii="Times New Roman" w:hAnsi="Times New Roman" w:cs="Times New Roman"/>
          <w:sz w:val="24"/>
          <w:szCs w:val="24"/>
        </w:rPr>
        <w:t xml:space="preserve"> к Общим условиям договора поручительства (Приложение № 2.1 к </w:t>
      </w:r>
      <w:r w:rsidRPr="00056814">
        <w:rPr>
          <w:rFonts w:ascii="Times New Roman" w:hAnsi="Times New Roman" w:cs="Times New Roman"/>
          <w:sz w:val="24"/>
          <w:szCs w:val="24"/>
        </w:rPr>
        <w:t>Порядку</w:t>
      </w:r>
      <w:r w:rsidRPr="009E2727">
        <w:rPr>
          <w:rFonts w:ascii="Times New Roman" w:hAnsi="Times New Roman" w:cs="Times New Roman"/>
          <w:sz w:val="24"/>
          <w:szCs w:val="24"/>
        </w:rPr>
        <w:t xml:space="preserve">) означает положительное рассмотрение (одобрение) Заявки на поручительство. </w:t>
      </w:r>
    </w:p>
    <w:p w14:paraId="18305765" w14:textId="581AEA07" w:rsidR="00A76684" w:rsidRPr="009E2727" w:rsidRDefault="00A76684" w:rsidP="009E2727">
      <w:pPr>
        <w:widowControl w:val="0"/>
        <w:spacing w:after="0"/>
        <w:jc w:val="both"/>
        <w:rPr>
          <w:rFonts w:ascii="Times New Roman" w:hAnsi="Times New Roman" w:cs="Times New Roman"/>
          <w:sz w:val="24"/>
          <w:szCs w:val="24"/>
        </w:rPr>
      </w:pPr>
      <w:r w:rsidRPr="009E2727">
        <w:rPr>
          <w:rFonts w:ascii="Times New Roman" w:hAnsi="Times New Roman" w:cs="Times New Roman"/>
          <w:b/>
          <w:bCs/>
          <w:sz w:val="24"/>
          <w:szCs w:val="24"/>
        </w:rPr>
        <w:t>Согласие на обработку персональных данных</w:t>
      </w:r>
      <w:r w:rsidRPr="009E2727">
        <w:rPr>
          <w:rFonts w:ascii="Times New Roman" w:hAnsi="Times New Roman" w:cs="Times New Roman"/>
          <w:sz w:val="24"/>
          <w:szCs w:val="24"/>
        </w:rPr>
        <w:t xml:space="preserve"> – согласие на обработку Фондом персональных данных (Приложение № 3</w:t>
      </w:r>
      <w:r w:rsidR="00A250E9" w:rsidRPr="009E2727">
        <w:rPr>
          <w:rFonts w:ascii="Times New Roman" w:hAnsi="Times New Roman" w:cs="Times New Roman"/>
          <w:sz w:val="24"/>
          <w:szCs w:val="24"/>
        </w:rPr>
        <w:t xml:space="preserve"> </w:t>
      </w:r>
      <w:r w:rsidR="00A250E9" w:rsidRPr="00056814">
        <w:rPr>
          <w:rFonts w:ascii="Times New Roman" w:hAnsi="Times New Roman" w:cs="Times New Roman"/>
          <w:sz w:val="24"/>
          <w:szCs w:val="24"/>
        </w:rPr>
        <w:t>к Порядку</w:t>
      </w:r>
      <w:r w:rsidRPr="009E2727">
        <w:rPr>
          <w:rFonts w:ascii="Times New Roman" w:hAnsi="Times New Roman" w:cs="Times New Roman"/>
          <w:sz w:val="24"/>
          <w:szCs w:val="24"/>
        </w:rPr>
        <w:t xml:space="preserve">) физического лица, подписавшего документы от имени Заемщика по доверенности (при наличии). </w:t>
      </w:r>
    </w:p>
    <w:p w14:paraId="11956A6D" w14:textId="773F7E6A" w:rsidR="00A76684" w:rsidRPr="009E2727" w:rsidRDefault="00A76684" w:rsidP="009E2727">
      <w:pPr>
        <w:widowControl w:val="0"/>
        <w:spacing w:after="0"/>
        <w:jc w:val="both"/>
        <w:rPr>
          <w:rFonts w:ascii="Times New Roman" w:hAnsi="Times New Roman" w:cs="Times New Roman"/>
          <w:sz w:val="24"/>
          <w:szCs w:val="24"/>
        </w:rPr>
      </w:pPr>
      <w:r w:rsidRPr="009E2727">
        <w:rPr>
          <w:rFonts w:ascii="Times New Roman" w:hAnsi="Times New Roman" w:cs="Times New Roman"/>
          <w:b/>
          <w:bCs/>
          <w:sz w:val="24"/>
          <w:szCs w:val="24"/>
        </w:rPr>
        <w:t>Согласие на передачу сведений о Заемщике</w:t>
      </w:r>
      <w:r w:rsidRPr="009E2727">
        <w:rPr>
          <w:rFonts w:ascii="Times New Roman" w:hAnsi="Times New Roman" w:cs="Times New Roman"/>
          <w:sz w:val="24"/>
          <w:szCs w:val="24"/>
        </w:rPr>
        <w:t xml:space="preserve"> - согласие на передачу Фондом (Поручителем) сведений о Заемщике, указанных в Договоре поручительства, третьим лицам в случае уступки Поручителем прав по Договору поручительства третьим лицам в установленном законом порядке, а также согласие Заемщика на передачу Поручителем информации о факте заключения, реквизитах и условиях Договора поручительства и обеспеченного им договора в АО «Федеральная корпорация по развитию малого и среднего предпринимательства», в объёме,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r w:rsidR="00FD7D59" w:rsidRPr="00056814">
        <w:rPr>
          <w:rFonts w:ascii="Times New Roman" w:hAnsi="Times New Roman" w:cs="Times New Roman"/>
          <w:sz w:val="24"/>
          <w:szCs w:val="24"/>
        </w:rPr>
        <w:t xml:space="preserve">. А также согласие Министерству экономического развития и имущественных отношений Чувашской Республики на осуществление проверок соблюдения порядка и условий предоставления субсидии, в том числе в части достижения результата предоставления субсидии, а также согласие на осуществление проверок органами государственного финансового контроля соблюдения Фондом (Поручителем) порядка и условий предоставления субсидии в соответствии со статьями 268.1 и 269.2 Бюджетного кодекса Российской Федерации </w:t>
      </w:r>
      <w:r w:rsidRPr="009E2727">
        <w:rPr>
          <w:rFonts w:ascii="Times New Roman" w:hAnsi="Times New Roman" w:cs="Times New Roman"/>
          <w:sz w:val="24"/>
          <w:szCs w:val="24"/>
        </w:rPr>
        <w:t>(Приложение № 4</w:t>
      </w:r>
      <w:r w:rsidR="00A250E9" w:rsidRPr="00056814">
        <w:rPr>
          <w:rFonts w:ascii="Times New Roman" w:hAnsi="Times New Roman" w:cs="Times New Roman"/>
          <w:sz w:val="24"/>
          <w:szCs w:val="24"/>
        </w:rPr>
        <w:t xml:space="preserve"> к Порядку</w:t>
      </w:r>
      <w:r w:rsidRPr="009E2727">
        <w:rPr>
          <w:rFonts w:ascii="Times New Roman" w:hAnsi="Times New Roman" w:cs="Times New Roman"/>
          <w:sz w:val="24"/>
          <w:szCs w:val="24"/>
        </w:rPr>
        <w:t>).</w:t>
      </w:r>
    </w:p>
    <w:p w14:paraId="73C81814" w14:textId="5B260061" w:rsidR="00BE0F5E" w:rsidRPr="00056814" w:rsidRDefault="00BE0F5E" w:rsidP="009114F9">
      <w:pPr>
        <w:spacing w:after="0"/>
        <w:jc w:val="both"/>
        <w:rPr>
          <w:rFonts w:ascii="Times New Roman" w:hAnsi="Times New Roman" w:cs="Times New Roman"/>
          <w:sz w:val="24"/>
          <w:szCs w:val="24"/>
        </w:rPr>
      </w:pPr>
      <w:r w:rsidRPr="00056814">
        <w:rPr>
          <w:rFonts w:ascii="Times New Roman" w:hAnsi="Times New Roman" w:cs="Times New Roman"/>
          <w:b/>
          <w:bCs/>
          <w:sz w:val="24"/>
          <w:szCs w:val="24"/>
        </w:rPr>
        <w:t>Организации инфраструктуры поддержки</w:t>
      </w:r>
      <w:r w:rsidRPr="00056814">
        <w:rPr>
          <w:rFonts w:ascii="Times New Roman" w:hAnsi="Times New Roman" w:cs="Times New Roman"/>
          <w:sz w:val="24"/>
          <w:szCs w:val="24"/>
        </w:rPr>
        <w:t xml:space="preserve"> - организации, определённые в статье 15 Федерального закона от 24 июля 2007 г. №209-ФЗ «О развитии малого и среднего предпринимательства в Российской Федерации» и включенные в реестры организаций, образующих инфраструктуру поддержки субъектов малого и среднего предпринимательства, в соответствии со статьей 15.1 указанного Федерального закона.</w:t>
      </w:r>
    </w:p>
    <w:p w14:paraId="428735E0" w14:textId="67FC51EF" w:rsidR="00BE0F5E" w:rsidRDefault="00562A0E" w:rsidP="009A3BEE">
      <w:pPr>
        <w:spacing w:after="0"/>
        <w:jc w:val="both"/>
        <w:rPr>
          <w:rFonts w:ascii="Times New Roman" w:hAnsi="Times New Roman" w:cs="Times New Roman"/>
          <w:sz w:val="24"/>
          <w:szCs w:val="24"/>
        </w:rPr>
      </w:pPr>
      <w:r w:rsidRPr="009E2727">
        <w:rPr>
          <w:rFonts w:ascii="Times New Roman" w:hAnsi="Times New Roman" w:cs="Times New Roman"/>
          <w:b/>
          <w:bCs/>
          <w:sz w:val="24"/>
          <w:szCs w:val="24"/>
        </w:rPr>
        <w:lastRenderedPageBreak/>
        <w:t>СМСП</w:t>
      </w:r>
      <w:r w:rsidRPr="009E2727">
        <w:rPr>
          <w:rFonts w:ascii="Times New Roman" w:hAnsi="Times New Roman" w:cs="Times New Roman"/>
          <w:sz w:val="24"/>
          <w:szCs w:val="24"/>
        </w:rPr>
        <w:t xml:space="preserve"> - субъекты малого и среднего предпринимательства и организации инфраструктуры поддержки субъектов малого и среднего предпринимательства.</w:t>
      </w:r>
    </w:p>
    <w:p w14:paraId="36E1492E" w14:textId="175E6489" w:rsidR="008F2440" w:rsidRPr="00056814" w:rsidRDefault="008F2440" w:rsidP="009A3BEE">
      <w:pPr>
        <w:spacing w:after="0"/>
        <w:jc w:val="both"/>
        <w:rPr>
          <w:rFonts w:ascii="Times New Roman" w:hAnsi="Times New Roman" w:cs="Times New Roman"/>
          <w:sz w:val="24"/>
          <w:szCs w:val="24"/>
        </w:rPr>
      </w:pPr>
      <w:r w:rsidRPr="008F2440">
        <w:rPr>
          <w:rFonts w:ascii="Times New Roman" w:hAnsi="Times New Roman" w:cs="Times New Roman"/>
          <w:b/>
          <w:bCs/>
          <w:sz w:val="24"/>
          <w:szCs w:val="24"/>
        </w:rPr>
        <w:t>Заемщик</w:t>
      </w:r>
      <w:r>
        <w:rPr>
          <w:rFonts w:ascii="Times New Roman" w:hAnsi="Times New Roman" w:cs="Times New Roman"/>
          <w:sz w:val="24"/>
          <w:szCs w:val="24"/>
        </w:rPr>
        <w:t xml:space="preserve"> – СМСП, обратившийся в Финансовую организацию с заявкой на получение кредита/микрозайма.</w:t>
      </w:r>
    </w:p>
    <w:p w14:paraId="29A8850E" w14:textId="13E43DE6" w:rsidR="00BE0F5E" w:rsidRPr="00056814" w:rsidRDefault="00BE0F5E" w:rsidP="00BE0F5E">
      <w:pPr>
        <w:spacing w:after="0"/>
        <w:jc w:val="both"/>
        <w:rPr>
          <w:rFonts w:ascii="Times New Roman" w:hAnsi="Times New Roman" w:cs="Times New Roman"/>
          <w:sz w:val="24"/>
          <w:szCs w:val="24"/>
        </w:rPr>
      </w:pPr>
      <w:r w:rsidRPr="009E2727">
        <w:rPr>
          <w:rFonts w:ascii="Times New Roman" w:hAnsi="Times New Roman" w:cs="Times New Roman"/>
          <w:b/>
          <w:bCs/>
          <w:sz w:val="24"/>
          <w:szCs w:val="24"/>
        </w:rPr>
        <w:t>Договор</w:t>
      </w:r>
      <w:r w:rsidRPr="00056814">
        <w:rPr>
          <w:rFonts w:ascii="Times New Roman" w:hAnsi="Times New Roman" w:cs="Times New Roman"/>
          <w:sz w:val="24"/>
          <w:szCs w:val="24"/>
        </w:rPr>
        <w:t xml:space="preserve"> - кредитный договор, договор микрозайма, заключаемый с Финансов</w:t>
      </w:r>
      <w:r w:rsidR="000D018E" w:rsidRPr="00056814">
        <w:rPr>
          <w:rFonts w:ascii="Times New Roman" w:hAnsi="Times New Roman" w:cs="Times New Roman"/>
          <w:sz w:val="24"/>
          <w:szCs w:val="24"/>
        </w:rPr>
        <w:t>ой</w:t>
      </w:r>
      <w:r w:rsidRPr="00056814">
        <w:rPr>
          <w:rFonts w:ascii="Times New Roman" w:hAnsi="Times New Roman" w:cs="Times New Roman"/>
          <w:sz w:val="24"/>
          <w:szCs w:val="24"/>
        </w:rPr>
        <w:t xml:space="preserve"> организаци</w:t>
      </w:r>
      <w:r w:rsidR="000D018E" w:rsidRPr="00056814">
        <w:rPr>
          <w:rFonts w:ascii="Times New Roman" w:hAnsi="Times New Roman" w:cs="Times New Roman"/>
          <w:sz w:val="24"/>
          <w:szCs w:val="24"/>
        </w:rPr>
        <w:t>ей</w:t>
      </w:r>
      <w:r w:rsidRPr="00056814">
        <w:rPr>
          <w:rFonts w:ascii="Times New Roman" w:hAnsi="Times New Roman" w:cs="Times New Roman"/>
          <w:sz w:val="24"/>
          <w:szCs w:val="24"/>
        </w:rPr>
        <w:t>, осуществляющ</w:t>
      </w:r>
      <w:r w:rsidR="000D018E" w:rsidRPr="00056814">
        <w:rPr>
          <w:rFonts w:ascii="Times New Roman" w:hAnsi="Times New Roman" w:cs="Times New Roman"/>
          <w:sz w:val="24"/>
          <w:szCs w:val="24"/>
        </w:rPr>
        <w:t>ей</w:t>
      </w:r>
      <w:r w:rsidRPr="00056814">
        <w:rPr>
          <w:rFonts w:ascii="Times New Roman" w:hAnsi="Times New Roman" w:cs="Times New Roman"/>
          <w:sz w:val="24"/>
          <w:szCs w:val="24"/>
        </w:rPr>
        <w:t xml:space="preserve"> финансирование СМСП.</w:t>
      </w:r>
    </w:p>
    <w:p w14:paraId="76F863A4" w14:textId="63AD0CBF" w:rsidR="00534EAD" w:rsidRPr="00056814" w:rsidRDefault="00534EAD" w:rsidP="009A3BEE">
      <w:pPr>
        <w:spacing w:after="0"/>
        <w:jc w:val="both"/>
        <w:rPr>
          <w:rFonts w:ascii="Times New Roman" w:hAnsi="Times New Roman" w:cs="Times New Roman"/>
          <w:sz w:val="24"/>
          <w:szCs w:val="24"/>
        </w:rPr>
      </w:pPr>
      <w:r w:rsidRPr="00056814">
        <w:rPr>
          <w:rFonts w:ascii="Times New Roman" w:hAnsi="Times New Roman" w:cs="Times New Roman"/>
          <w:b/>
          <w:sz w:val="24"/>
          <w:szCs w:val="24"/>
        </w:rPr>
        <w:t>Поручительство Фонда</w:t>
      </w:r>
      <w:r w:rsidRPr="00056814">
        <w:rPr>
          <w:rFonts w:ascii="Times New Roman" w:hAnsi="Times New Roman" w:cs="Times New Roman"/>
          <w:sz w:val="24"/>
          <w:szCs w:val="24"/>
        </w:rPr>
        <w:t xml:space="preserve"> – обязательство Фонда перед Финансовой организацией отвечать за исполнение обязательств СМСП по Договору.</w:t>
      </w:r>
    </w:p>
    <w:p w14:paraId="38667DB3" w14:textId="77777777" w:rsidR="001B43E4" w:rsidRPr="009E2727" w:rsidRDefault="001B43E4" w:rsidP="009E2727">
      <w:pPr>
        <w:spacing w:after="0"/>
        <w:jc w:val="both"/>
        <w:rPr>
          <w:rFonts w:ascii="Times New Roman" w:hAnsi="Times New Roman" w:cs="Times New Roman"/>
          <w:sz w:val="24"/>
          <w:szCs w:val="24"/>
        </w:rPr>
      </w:pPr>
      <w:r w:rsidRPr="009E2727">
        <w:rPr>
          <w:rFonts w:ascii="Times New Roman" w:hAnsi="Times New Roman" w:cs="Times New Roman"/>
          <w:b/>
          <w:sz w:val="24"/>
          <w:szCs w:val="24"/>
        </w:rPr>
        <w:t xml:space="preserve">Продукт </w:t>
      </w:r>
      <w:r w:rsidRPr="009E2727">
        <w:rPr>
          <w:rFonts w:ascii="Times New Roman" w:hAnsi="Times New Roman" w:cs="Times New Roman"/>
          <w:sz w:val="24"/>
          <w:szCs w:val="24"/>
        </w:rPr>
        <w:t>- совокупность условий предоставления поручительства Фонда по продукту «Поточное поручительство».</w:t>
      </w:r>
    </w:p>
    <w:p w14:paraId="38E0913A" w14:textId="6F1181ED" w:rsidR="00A46B98" w:rsidRPr="009E2727" w:rsidRDefault="008B314E" w:rsidP="009E2727">
      <w:pPr>
        <w:spacing w:after="0"/>
        <w:jc w:val="both"/>
        <w:rPr>
          <w:rFonts w:ascii="Times New Roman" w:hAnsi="Times New Roman" w:cs="Times New Roman"/>
          <w:sz w:val="24"/>
          <w:szCs w:val="24"/>
        </w:rPr>
      </w:pPr>
      <w:r w:rsidRPr="00056814">
        <w:rPr>
          <w:rFonts w:ascii="Times New Roman" w:hAnsi="Times New Roman" w:cs="Times New Roman"/>
          <w:b/>
          <w:bCs/>
          <w:sz w:val="24"/>
          <w:szCs w:val="24"/>
        </w:rPr>
        <w:t>Поточное поручительство</w:t>
      </w:r>
      <w:r w:rsidRPr="00056814">
        <w:rPr>
          <w:rFonts w:ascii="Times New Roman" w:hAnsi="Times New Roman" w:cs="Times New Roman"/>
          <w:sz w:val="24"/>
          <w:szCs w:val="24"/>
        </w:rPr>
        <w:t xml:space="preserve"> </w:t>
      </w:r>
      <w:r w:rsidR="00F60E0D" w:rsidRPr="00056814">
        <w:rPr>
          <w:rFonts w:ascii="Times New Roman" w:hAnsi="Times New Roman" w:cs="Times New Roman"/>
          <w:sz w:val="24"/>
          <w:szCs w:val="24"/>
        </w:rPr>
        <w:t>–</w:t>
      </w:r>
      <w:r w:rsidRPr="00056814">
        <w:rPr>
          <w:rFonts w:ascii="Times New Roman" w:hAnsi="Times New Roman" w:cs="Times New Roman"/>
          <w:sz w:val="24"/>
          <w:szCs w:val="24"/>
        </w:rPr>
        <w:t xml:space="preserve"> </w:t>
      </w:r>
      <w:r w:rsidR="00F60E0D" w:rsidRPr="00056814">
        <w:rPr>
          <w:rFonts w:ascii="Times New Roman" w:hAnsi="Times New Roman" w:cs="Times New Roman"/>
          <w:sz w:val="24"/>
          <w:szCs w:val="24"/>
        </w:rPr>
        <w:t>продукт, реализуемый Фондом посредством рассмотрения заявок на поручительство</w:t>
      </w:r>
      <w:r w:rsidR="008F2440">
        <w:rPr>
          <w:rFonts w:ascii="Times New Roman" w:hAnsi="Times New Roman" w:cs="Times New Roman"/>
          <w:sz w:val="24"/>
          <w:szCs w:val="24"/>
        </w:rPr>
        <w:t xml:space="preserve"> по</w:t>
      </w:r>
      <w:r w:rsidR="00F60E0D" w:rsidRPr="00056814">
        <w:rPr>
          <w:rFonts w:ascii="Times New Roman" w:hAnsi="Times New Roman" w:cs="Times New Roman"/>
          <w:sz w:val="24"/>
          <w:szCs w:val="24"/>
        </w:rPr>
        <w:t xml:space="preserve"> кредитным договорам</w:t>
      </w:r>
      <w:r w:rsidR="008F2440">
        <w:rPr>
          <w:rFonts w:ascii="Times New Roman" w:hAnsi="Times New Roman" w:cs="Times New Roman"/>
          <w:sz w:val="24"/>
          <w:szCs w:val="24"/>
        </w:rPr>
        <w:t>,</w:t>
      </w:r>
      <w:r w:rsidR="008F2440" w:rsidRPr="00056814">
        <w:rPr>
          <w:rFonts w:ascii="Times New Roman" w:hAnsi="Times New Roman" w:cs="Times New Roman"/>
          <w:sz w:val="24"/>
          <w:szCs w:val="24"/>
        </w:rPr>
        <w:t xml:space="preserve"> договорам микрозайма </w:t>
      </w:r>
      <w:r w:rsidR="00156BAE" w:rsidRPr="00056814">
        <w:rPr>
          <w:rFonts w:ascii="Times New Roman" w:hAnsi="Times New Roman" w:cs="Times New Roman"/>
          <w:sz w:val="24"/>
          <w:szCs w:val="24"/>
        </w:rPr>
        <w:t>в упрощенном порядке</w:t>
      </w:r>
      <w:r w:rsidR="003F7781" w:rsidRPr="00056814">
        <w:rPr>
          <w:rFonts w:ascii="Times New Roman" w:hAnsi="Times New Roman" w:cs="Times New Roman"/>
          <w:sz w:val="24"/>
          <w:szCs w:val="24"/>
        </w:rPr>
        <w:t>,</w:t>
      </w:r>
      <w:r w:rsidR="00F60E0D" w:rsidRPr="00056814">
        <w:rPr>
          <w:rFonts w:ascii="Times New Roman" w:hAnsi="Times New Roman" w:cs="Times New Roman"/>
          <w:sz w:val="24"/>
          <w:szCs w:val="24"/>
        </w:rPr>
        <w:t xml:space="preserve"> </w:t>
      </w:r>
      <w:r w:rsidR="00D9538F" w:rsidRPr="009E2727">
        <w:rPr>
          <w:rFonts w:ascii="Times New Roman" w:hAnsi="Times New Roman" w:cs="Times New Roman"/>
          <w:sz w:val="24"/>
          <w:szCs w:val="24"/>
        </w:rPr>
        <w:t>на основании оценки кредитного риска (в том числе, автоматизированной), проведенной Финансовой организацией.</w:t>
      </w:r>
      <w:r w:rsidR="00A46B98" w:rsidRPr="009E2727">
        <w:rPr>
          <w:rFonts w:ascii="Times New Roman" w:hAnsi="Times New Roman" w:cs="Times New Roman"/>
          <w:sz w:val="24"/>
          <w:szCs w:val="24"/>
        </w:rPr>
        <w:t xml:space="preserve"> Фонд принимает оценку кредитного риска, проведенную Финансовой организацией, как достаточную и считающуюся проведённой также со стороны Фонда</w:t>
      </w:r>
      <w:r w:rsidR="00A46B98" w:rsidRPr="00056814">
        <w:rPr>
          <w:rFonts w:ascii="Times New Roman" w:hAnsi="Times New Roman" w:cs="Times New Roman"/>
          <w:sz w:val="24"/>
          <w:szCs w:val="24"/>
        </w:rPr>
        <w:t>.</w:t>
      </w:r>
    </w:p>
    <w:p w14:paraId="4EC99580" w14:textId="23E280AD" w:rsidR="00A408FE" w:rsidRPr="009E2727" w:rsidRDefault="00534EAD" w:rsidP="009E2727">
      <w:pPr>
        <w:spacing w:after="0"/>
        <w:jc w:val="both"/>
        <w:rPr>
          <w:rFonts w:ascii="Times New Roman" w:hAnsi="Times New Roman" w:cs="Times New Roman"/>
          <w:sz w:val="24"/>
          <w:szCs w:val="24"/>
        </w:rPr>
      </w:pPr>
      <w:r w:rsidRPr="009E2727">
        <w:rPr>
          <w:rFonts w:ascii="Times New Roman" w:hAnsi="Times New Roman" w:cs="Times New Roman"/>
          <w:b/>
          <w:bCs/>
          <w:sz w:val="24"/>
          <w:szCs w:val="24"/>
        </w:rPr>
        <w:t>Рейтинг</w:t>
      </w:r>
      <w:r w:rsidRPr="009E2727">
        <w:rPr>
          <w:rFonts w:ascii="Times New Roman" w:hAnsi="Times New Roman" w:cs="Times New Roman"/>
          <w:sz w:val="24"/>
          <w:szCs w:val="24"/>
        </w:rPr>
        <w:t xml:space="preserve"> -</w:t>
      </w:r>
      <w:r w:rsidRPr="00056814">
        <w:rPr>
          <w:rFonts w:ascii="Times New Roman" w:hAnsi="Times New Roman" w:cs="Times New Roman"/>
          <w:sz w:val="24"/>
          <w:szCs w:val="24"/>
        </w:rPr>
        <w:t xml:space="preserve"> </w:t>
      </w:r>
      <w:bookmarkStart w:id="1" w:name="_Hlk47717399"/>
      <w:r w:rsidR="00156BAE" w:rsidRPr="00056814">
        <w:rPr>
          <w:rFonts w:ascii="Times New Roman" w:hAnsi="Times New Roman" w:cs="Times New Roman"/>
          <w:sz w:val="24"/>
          <w:szCs w:val="24"/>
        </w:rPr>
        <w:t xml:space="preserve">оценка, </w:t>
      </w:r>
      <w:r w:rsidRPr="00056814">
        <w:rPr>
          <w:rFonts w:ascii="Times New Roman" w:hAnsi="Times New Roman" w:cs="Times New Roman"/>
          <w:sz w:val="24"/>
          <w:szCs w:val="24"/>
        </w:rPr>
        <w:t xml:space="preserve">полученная </w:t>
      </w:r>
      <w:r w:rsidR="00A408FE" w:rsidRPr="00056814">
        <w:rPr>
          <w:rFonts w:ascii="Times New Roman" w:hAnsi="Times New Roman" w:cs="Times New Roman"/>
          <w:sz w:val="24"/>
          <w:szCs w:val="24"/>
        </w:rPr>
        <w:t>Финансовой организацией</w:t>
      </w:r>
      <w:r w:rsidRPr="00056814">
        <w:rPr>
          <w:rFonts w:ascii="Times New Roman" w:hAnsi="Times New Roman" w:cs="Times New Roman"/>
          <w:sz w:val="24"/>
          <w:szCs w:val="24"/>
        </w:rPr>
        <w:t xml:space="preserve"> по итогам использования </w:t>
      </w:r>
      <w:r w:rsidR="00A408FE" w:rsidRPr="009E2727">
        <w:rPr>
          <w:rFonts w:ascii="Times New Roman" w:hAnsi="Times New Roman" w:cs="Times New Roman"/>
          <w:sz w:val="24"/>
          <w:szCs w:val="24"/>
        </w:rPr>
        <w:t xml:space="preserve">модели </w:t>
      </w:r>
      <w:r w:rsidRPr="00056814">
        <w:rPr>
          <w:rFonts w:ascii="Times New Roman" w:hAnsi="Times New Roman" w:cs="Times New Roman"/>
          <w:sz w:val="24"/>
          <w:szCs w:val="24"/>
        </w:rPr>
        <w:t>оценк</w:t>
      </w:r>
      <w:r w:rsidR="005828A7" w:rsidRPr="00056814">
        <w:rPr>
          <w:rFonts w:ascii="Times New Roman" w:hAnsi="Times New Roman" w:cs="Times New Roman"/>
          <w:sz w:val="24"/>
          <w:szCs w:val="24"/>
        </w:rPr>
        <w:t>и</w:t>
      </w:r>
      <w:r w:rsidRPr="00056814">
        <w:rPr>
          <w:rFonts w:ascii="Times New Roman" w:hAnsi="Times New Roman" w:cs="Times New Roman"/>
          <w:sz w:val="24"/>
          <w:szCs w:val="24"/>
        </w:rPr>
        <w:t xml:space="preserve"> кредитоспособности </w:t>
      </w:r>
      <w:bookmarkEnd w:id="1"/>
      <w:r w:rsidR="00A408FE" w:rsidRPr="00056814">
        <w:rPr>
          <w:rFonts w:ascii="Times New Roman" w:hAnsi="Times New Roman" w:cs="Times New Roman"/>
          <w:sz w:val="24"/>
          <w:szCs w:val="24"/>
        </w:rPr>
        <w:t>СМСП</w:t>
      </w:r>
      <w:r w:rsidR="00A408FE" w:rsidRPr="009E2727">
        <w:rPr>
          <w:rFonts w:ascii="Times New Roman" w:hAnsi="Times New Roman" w:cs="Times New Roman"/>
          <w:sz w:val="24"/>
          <w:szCs w:val="24"/>
        </w:rPr>
        <w:t>, соответствующ</w:t>
      </w:r>
      <w:r w:rsidR="00A408FE" w:rsidRPr="00056814">
        <w:rPr>
          <w:rFonts w:ascii="Times New Roman" w:hAnsi="Times New Roman" w:cs="Times New Roman"/>
          <w:sz w:val="24"/>
          <w:szCs w:val="24"/>
        </w:rPr>
        <w:t xml:space="preserve">ей </w:t>
      </w:r>
      <w:r w:rsidR="00A408FE" w:rsidRPr="009E2727">
        <w:rPr>
          <w:rFonts w:ascii="Times New Roman" w:hAnsi="Times New Roman" w:cs="Times New Roman"/>
          <w:sz w:val="24"/>
          <w:szCs w:val="24"/>
        </w:rPr>
        <w:t>требованиям к кредитному процессу и риск-инструментам, определенны</w:t>
      </w:r>
      <w:r w:rsidR="00A408FE" w:rsidRPr="00056814">
        <w:rPr>
          <w:rFonts w:ascii="Times New Roman" w:hAnsi="Times New Roman" w:cs="Times New Roman"/>
          <w:sz w:val="24"/>
          <w:szCs w:val="24"/>
        </w:rPr>
        <w:t>м</w:t>
      </w:r>
      <w:r w:rsidR="00A408FE" w:rsidRPr="009E2727">
        <w:rPr>
          <w:rFonts w:ascii="Times New Roman" w:hAnsi="Times New Roman" w:cs="Times New Roman"/>
          <w:sz w:val="24"/>
          <w:szCs w:val="24"/>
        </w:rPr>
        <w:t xml:space="preserve"> </w:t>
      </w:r>
      <w:r w:rsidR="00A153F2" w:rsidRPr="00056814">
        <w:rPr>
          <w:rFonts w:ascii="Times New Roman" w:hAnsi="Times New Roman" w:cs="Times New Roman"/>
          <w:sz w:val="24"/>
          <w:szCs w:val="24"/>
        </w:rPr>
        <w:t>АО «Корпораци</w:t>
      </w:r>
      <w:r w:rsidR="0075703D" w:rsidRPr="00056814">
        <w:rPr>
          <w:rFonts w:ascii="Times New Roman" w:hAnsi="Times New Roman" w:cs="Times New Roman"/>
          <w:sz w:val="24"/>
          <w:szCs w:val="24"/>
        </w:rPr>
        <w:t>ей</w:t>
      </w:r>
      <w:r w:rsidR="00A153F2" w:rsidRPr="00056814">
        <w:rPr>
          <w:rFonts w:ascii="Times New Roman" w:hAnsi="Times New Roman" w:cs="Times New Roman"/>
          <w:sz w:val="24"/>
          <w:szCs w:val="24"/>
        </w:rPr>
        <w:t xml:space="preserve"> «МСП» </w:t>
      </w:r>
      <w:r w:rsidR="00A408FE" w:rsidRPr="009E2727">
        <w:rPr>
          <w:rFonts w:ascii="Times New Roman" w:hAnsi="Times New Roman" w:cs="Times New Roman"/>
          <w:sz w:val="24"/>
          <w:szCs w:val="24"/>
        </w:rPr>
        <w:t>для получения Финансовой организацией доступа к механизму гарантийной поддержки без повторного андеррайтинга</w:t>
      </w:r>
      <w:r w:rsidR="00E239BC" w:rsidRPr="00056814">
        <w:rPr>
          <w:rFonts w:ascii="Times New Roman" w:hAnsi="Times New Roman" w:cs="Times New Roman"/>
          <w:sz w:val="24"/>
          <w:szCs w:val="24"/>
        </w:rPr>
        <w:t xml:space="preserve">, согласно </w:t>
      </w:r>
      <w:r w:rsidR="00A408FE" w:rsidRPr="00056814">
        <w:rPr>
          <w:rFonts w:ascii="Times New Roman" w:hAnsi="Times New Roman" w:cs="Times New Roman"/>
          <w:sz w:val="24"/>
          <w:szCs w:val="24"/>
        </w:rPr>
        <w:t>решени</w:t>
      </w:r>
      <w:r w:rsidR="00E239BC" w:rsidRPr="00056814">
        <w:rPr>
          <w:rFonts w:ascii="Times New Roman" w:hAnsi="Times New Roman" w:cs="Times New Roman"/>
          <w:sz w:val="24"/>
          <w:szCs w:val="24"/>
        </w:rPr>
        <w:t>я</w:t>
      </w:r>
      <w:r w:rsidR="00A408FE" w:rsidRPr="00056814">
        <w:rPr>
          <w:rFonts w:ascii="Times New Roman" w:hAnsi="Times New Roman" w:cs="Times New Roman"/>
          <w:sz w:val="24"/>
          <w:szCs w:val="24"/>
        </w:rPr>
        <w:t xml:space="preserve"> Правления АО «Корпорации «МСП»</w:t>
      </w:r>
      <w:r w:rsidR="00E239BC" w:rsidRPr="00056814">
        <w:rPr>
          <w:rFonts w:ascii="Times New Roman" w:hAnsi="Times New Roman" w:cs="Times New Roman"/>
          <w:sz w:val="24"/>
          <w:szCs w:val="24"/>
        </w:rPr>
        <w:t xml:space="preserve"> о допуске Финансовой организации к механизму гарантийной поддержки без повторного андеррайтинга</w:t>
      </w:r>
      <w:r w:rsidR="00E31CC8" w:rsidRPr="00056814">
        <w:rPr>
          <w:rStyle w:val="a7"/>
          <w:sz w:val="24"/>
          <w:szCs w:val="24"/>
        </w:rPr>
        <w:footnoteReference w:id="1"/>
      </w:r>
      <w:r w:rsidR="00A408FE" w:rsidRPr="009E2727">
        <w:rPr>
          <w:rFonts w:ascii="Times New Roman" w:hAnsi="Times New Roman" w:cs="Times New Roman"/>
          <w:sz w:val="24"/>
          <w:szCs w:val="24"/>
        </w:rPr>
        <w:t>.</w:t>
      </w:r>
    </w:p>
    <w:p w14:paraId="47D764C0" w14:textId="7B65B2C3" w:rsidR="00001E00" w:rsidRPr="00056814" w:rsidRDefault="00C7510B" w:rsidP="009E2727">
      <w:pPr>
        <w:spacing w:after="0"/>
        <w:jc w:val="both"/>
        <w:rPr>
          <w:rFonts w:ascii="Times New Roman" w:hAnsi="Times New Roman" w:cs="Times New Roman"/>
          <w:sz w:val="24"/>
          <w:szCs w:val="24"/>
        </w:rPr>
      </w:pPr>
      <w:r w:rsidRPr="00056814">
        <w:rPr>
          <w:rFonts w:ascii="Times New Roman" w:eastAsia="Times New Roman" w:hAnsi="Times New Roman" w:cs="Times New Roman"/>
          <w:b/>
          <w:sz w:val="24"/>
          <w:szCs w:val="24"/>
        </w:rPr>
        <w:t xml:space="preserve">Лимит по </w:t>
      </w:r>
      <w:r w:rsidR="00F6644A" w:rsidRPr="00056814">
        <w:rPr>
          <w:rFonts w:ascii="Times New Roman" w:eastAsia="Times New Roman" w:hAnsi="Times New Roman" w:cs="Times New Roman"/>
          <w:b/>
          <w:sz w:val="24"/>
          <w:szCs w:val="24"/>
        </w:rPr>
        <w:t>продукту</w:t>
      </w:r>
      <w:r w:rsidRPr="00056814">
        <w:rPr>
          <w:rFonts w:ascii="Times New Roman" w:eastAsia="Times New Roman" w:hAnsi="Times New Roman" w:cs="Times New Roman"/>
          <w:b/>
          <w:sz w:val="24"/>
          <w:szCs w:val="24"/>
        </w:rPr>
        <w:t xml:space="preserve"> - </w:t>
      </w:r>
      <w:r w:rsidRPr="00056814">
        <w:rPr>
          <w:rFonts w:ascii="Times New Roman" w:hAnsi="Times New Roman" w:cs="Times New Roman"/>
          <w:sz w:val="24"/>
          <w:szCs w:val="24"/>
        </w:rPr>
        <w:t xml:space="preserve">объем поручительств, выданных в рамках </w:t>
      </w:r>
      <w:r w:rsidR="00F6644A" w:rsidRPr="00056814">
        <w:rPr>
          <w:rFonts w:ascii="Times New Roman" w:hAnsi="Times New Roman" w:cs="Times New Roman"/>
          <w:sz w:val="24"/>
          <w:szCs w:val="24"/>
        </w:rPr>
        <w:t>продукта «Поточное поручительство»</w:t>
      </w:r>
      <w:r w:rsidRPr="00056814">
        <w:rPr>
          <w:rFonts w:ascii="Times New Roman" w:hAnsi="Times New Roman" w:cs="Times New Roman"/>
          <w:sz w:val="24"/>
          <w:szCs w:val="24"/>
        </w:rPr>
        <w:t xml:space="preserve"> при взаимодействии с </w:t>
      </w:r>
      <w:r w:rsidR="00F6644A" w:rsidRPr="00056814">
        <w:rPr>
          <w:rFonts w:ascii="Times New Roman" w:hAnsi="Times New Roman" w:cs="Times New Roman"/>
          <w:sz w:val="24"/>
          <w:szCs w:val="24"/>
        </w:rPr>
        <w:t>финансовой организацией</w:t>
      </w:r>
      <w:r w:rsidRPr="00056814">
        <w:rPr>
          <w:rFonts w:ascii="Times New Roman" w:hAnsi="Times New Roman" w:cs="Times New Roman"/>
          <w:sz w:val="24"/>
          <w:szCs w:val="24"/>
        </w:rPr>
        <w:t>-партнером</w:t>
      </w:r>
      <w:r w:rsidR="001F7684" w:rsidRPr="009E2727">
        <w:rPr>
          <w:rFonts w:ascii="Times New Roman" w:hAnsi="Times New Roman" w:cs="Times New Roman"/>
          <w:sz w:val="24"/>
          <w:szCs w:val="24"/>
        </w:rPr>
        <w:t xml:space="preserve"> в течении календарного года</w:t>
      </w:r>
      <w:r w:rsidRPr="00056814">
        <w:rPr>
          <w:rFonts w:ascii="Times New Roman" w:hAnsi="Times New Roman" w:cs="Times New Roman"/>
          <w:sz w:val="24"/>
          <w:szCs w:val="24"/>
        </w:rPr>
        <w:t>. Устанавливается Фондом самостоятельно в рамках лимит</w:t>
      </w:r>
      <w:r w:rsidR="00F6644A" w:rsidRPr="00056814">
        <w:rPr>
          <w:rFonts w:ascii="Times New Roman" w:hAnsi="Times New Roman" w:cs="Times New Roman"/>
          <w:sz w:val="24"/>
          <w:szCs w:val="24"/>
        </w:rPr>
        <w:t>а условных обязательств на финансовую организацию</w:t>
      </w:r>
      <w:r w:rsidR="0005095E" w:rsidRPr="009E2727">
        <w:rPr>
          <w:rFonts w:ascii="Times New Roman" w:hAnsi="Times New Roman" w:cs="Times New Roman"/>
          <w:sz w:val="24"/>
          <w:szCs w:val="24"/>
        </w:rPr>
        <w:t>.</w:t>
      </w:r>
      <w:r w:rsidRPr="00056814">
        <w:rPr>
          <w:rFonts w:ascii="Times New Roman" w:hAnsi="Times New Roman" w:cs="Times New Roman"/>
          <w:sz w:val="24"/>
          <w:szCs w:val="24"/>
        </w:rPr>
        <w:t xml:space="preserve"> </w:t>
      </w:r>
    </w:p>
    <w:p w14:paraId="5102D572" w14:textId="54CA2FA5" w:rsidR="00482BB1" w:rsidRPr="009E2727" w:rsidRDefault="00482BB1" w:rsidP="009A3BEE">
      <w:pPr>
        <w:spacing w:after="0"/>
        <w:jc w:val="both"/>
        <w:rPr>
          <w:rFonts w:ascii="Times New Roman" w:hAnsi="Times New Roman" w:cs="Times New Roman"/>
          <w:sz w:val="24"/>
          <w:szCs w:val="24"/>
        </w:rPr>
      </w:pPr>
      <w:r w:rsidRPr="009E2727">
        <w:rPr>
          <w:rFonts w:ascii="Times New Roman" w:hAnsi="Times New Roman" w:cs="Times New Roman"/>
          <w:b/>
          <w:bCs/>
          <w:sz w:val="24"/>
          <w:szCs w:val="24"/>
        </w:rPr>
        <w:t>Максимальный уровень дефолтности</w:t>
      </w:r>
      <w:r w:rsidRPr="009E2727">
        <w:rPr>
          <w:rFonts w:ascii="Times New Roman" w:hAnsi="Times New Roman" w:cs="Times New Roman"/>
          <w:sz w:val="24"/>
          <w:szCs w:val="24"/>
        </w:rPr>
        <w:t xml:space="preserve"> - уровень выплат Фонда по договорам поручительства, заключаемым в рамках продукта «Поточное поручительство», в случае превышения которого Фондом принимается решение о приостановлении сотрудничества с Финансовой организацией в рамках </w:t>
      </w:r>
      <w:r w:rsidRPr="00056814">
        <w:rPr>
          <w:rFonts w:ascii="Times New Roman" w:hAnsi="Times New Roman" w:cs="Times New Roman"/>
          <w:sz w:val="24"/>
          <w:szCs w:val="24"/>
        </w:rPr>
        <w:t>продукта «Поточное поручительство»</w:t>
      </w:r>
      <w:r w:rsidRPr="009E2727">
        <w:rPr>
          <w:rFonts w:ascii="Times New Roman" w:hAnsi="Times New Roman" w:cs="Times New Roman"/>
          <w:sz w:val="24"/>
          <w:szCs w:val="24"/>
        </w:rPr>
        <w:t>.</w:t>
      </w:r>
    </w:p>
    <w:p w14:paraId="29F87AB8" w14:textId="6071DC4F" w:rsidR="00C4022A" w:rsidRPr="009E2727" w:rsidRDefault="00C4022A" w:rsidP="009E2727">
      <w:pPr>
        <w:spacing w:after="0"/>
        <w:jc w:val="both"/>
        <w:rPr>
          <w:rFonts w:ascii="Times New Roman" w:hAnsi="Times New Roman" w:cs="Times New Roman"/>
          <w:sz w:val="24"/>
          <w:szCs w:val="24"/>
        </w:rPr>
      </w:pPr>
      <w:r w:rsidRPr="009E2727">
        <w:rPr>
          <w:rFonts w:ascii="Times New Roman" w:hAnsi="Times New Roman" w:cs="Times New Roman"/>
          <w:b/>
          <w:bCs/>
          <w:sz w:val="24"/>
          <w:szCs w:val="24"/>
        </w:rPr>
        <w:t>Группа взаимосвязанных компаний</w:t>
      </w:r>
      <w:r w:rsidRPr="009E2727">
        <w:rPr>
          <w:rFonts w:ascii="Times New Roman" w:hAnsi="Times New Roman" w:cs="Times New Roman"/>
          <w:sz w:val="24"/>
          <w:szCs w:val="24"/>
        </w:rPr>
        <w:t xml:space="preserve"> - юридические лица, индивидуальные предприниматели без образования юридического лица, имеющие общие цели или общих участников/ бенефициаров, и/или связанные между собой экономически, т.е. финансовые трудности одного участника группы обуславливают или делают вероятным возникновение финансовых трудностей другого (других) участников группы.</w:t>
      </w:r>
    </w:p>
    <w:p w14:paraId="3C88BBD6" w14:textId="18421F30" w:rsidR="00C4022A" w:rsidRPr="00056814" w:rsidRDefault="00C4022A" w:rsidP="007636D9">
      <w:pPr>
        <w:spacing w:after="0"/>
        <w:jc w:val="both"/>
        <w:rPr>
          <w:rFonts w:ascii="Times New Roman" w:hAnsi="Times New Roman" w:cs="Times New Roman"/>
          <w:sz w:val="24"/>
          <w:szCs w:val="24"/>
        </w:rPr>
      </w:pPr>
      <w:r w:rsidRPr="009E2727">
        <w:rPr>
          <w:rFonts w:ascii="Times New Roman" w:hAnsi="Times New Roman" w:cs="Times New Roman"/>
          <w:b/>
          <w:bCs/>
          <w:sz w:val="24"/>
          <w:szCs w:val="24"/>
        </w:rPr>
        <w:t>Аффилированное лицо</w:t>
      </w:r>
      <w:r w:rsidRPr="009E2727">
        <w:rPr>
          <w:rFonts w:ascii="Times New Roman" w:hAnsi="Times New Roman" w:cs="Times New Roman"/>
          <w:sz w:val="24"/>
          <w:szCs w:val="24"/>
        </w:rPr>
        <w:t xml:space="preserve"> - </w:t>
      </w:r>
      <w:hyperlink r:id="rId8" w:tooltip="Физическое лицо" w:history="1">
        <w:r w:rsidRPr="009E2727">
          <w:rPr>
            <w:rFonts w:ascii="Times New Roman" w:hAnsi="Times New Roman" w:cs="Times New Roman"/>
            <w:sz w:val="24"/>
            <w:szCs w:val="24"/>
          </w:rPr>
          <w:t>физическое</w:t>
        </w:r>
      </w:hyperlink>
      <w:r w:rsidRPr="009E2727">
        <w:rPr>
          <w:rFonts w:ascii="Times New Roman" w:hAnsi="Times New Roman" w:cs="Times New Roman"/>
          <w:sz w:val="24"/>
          <w:szCs w:val="24"/>
        </w:rPr>
        <w:t> или </w:t>
      </w:r>
      <w:hyperlink r:id="rId9" w:tooltip="Юридическое лицо" w:history="1">
        <w:r w:rsidRPr="009E2727">
          <w:rPr>
            <w:rFonts w:ascii="Times New Roman" w:hAnsi="Times New Roman" w:cs="Times New Roman"/>
            <w:sz w:val="24"/>
            <w:szCs w:val="24"/>
          </w:rPr>
          <w:t>юридическое лицо</w:t>
        </w:r>
      </w:hyperlink>
      <w:r w:rsidRPr="009E2727">
        <w:rPr>
          <w:rFonts w:ascii="Times New Roman" w:hAnsi="Times New Roman" w:cs="Times New Roman"/>
          <w:sz w:val="24"/>
          <w:szCs w:val="24"/>
        </w:rPr>
        <w:t>, способное оказывать влияние на деятельность юридических и/или физических лиц,</w:t>
      </w:r>
      <w:r w:rsidR="003F7781" w:rsidRPr="00056814">
        <w:rPr>
          <w:rFonts w:ascii="Times New Roman" w:hAnsi="Times New Roman" w:cs="Times New Roman"/>
          <w:sz w:val="24"/>
          <w:szCs w:val="24"/>
        </w:rPr>
        <w:t xml:space="preserve"> осуществляющих </w:t>
      </w:r>
      <w:hyperlink r:id="rId10" w:history="1">
        <w:r w:rsidRPr="009E2727">
          <w:rPr>
            <w:rFonts w:ascii="Times New Roman" w:hAnsi="Times New Roman" w:cs="Times New Roman"/>
            <w:sz w:val="24"/>
            <w:szCs w:val="24"/>
          </w:rPr>
          <w:t>предпринимательскую деятельность</w:t>
        </w:r>
      </w:hyperlink>
      <w:r w:rsidRPr="009E2727">
        <w:rPr>
          <w:rFonts w:ascii="Times New Roman" w:hAnsi="Times New Roman" w:cs="Times New Roman"/>
          <w:sz w:val="24"/>
          <w:szCs w:val="24"/>
        </w:rPr>
        <w:t>.</w:t>
      </w:r>
    </w:p>
    <w:p w14:paraId="65DB785F" w14:textId="15D27AE7" w:rsidR="00796BB9" w:rsidRPr="00056814" w:rsidRDefault="00796BB9" w:rsidP="009E2727">
      <w:pPr>
        <w:widowControl w:val="0"/>
        <w:spacing w:after="0"/>
        <w:jc w:val="both"/>
        <w:rPr>
          <w:rFonts w:ascii="Times New Roman" w:hAnsi="Times New Roman" w:cs="Times New Roman"/>
          <w:sz w:val="24"/>
          <w:szCs w:val="24"/>
        </w:rPr>
      </w:pPr>
      <w:r w:rsidRPr="009E2727">
        <w:rPr>
          <w:rFonts w:ascii="Times New Roman" w:hAnsi="Times New Roman" w:cs="Times New Roman"/>
          <w:b/>
          <w:bCs/>
          <w:sz w:val="24"/>
          <w:szCs w:val="24"/>
        </w:rPr>
        <w:t>Электронный сервис (СБОФ)</w:t>
      </w:r>
      <w:r w:rsidRPr="009E2727">
        <w:rPr>
          <w:rFonts w:ascii="Times New Roman" w:hAnsi="Times New Roman" w:cs="Times New Roman"/>
          <w:sz w:val="24"/>
          <w:szCs w:val="24"/>
        </w:rPr>
        <w:t xml:space="preserve"> – сервис подачи заявок Заемщика (Клиента) на кредит, включая передачу и подписание согласия на обработку персональных данных для </w:t>
      </w:r>
      <w:r w:rsidR="00822901" w:rsidRPr="00056814">
        <w:rPr>
          <w:rFonts w:ascii="Times New Roman" w:hAnsi="Times New Roman" w:cs="Times New Roman"/>
          <w:sz w:val="24"/>
          <w:szCs w:val="24"/>
        </w:rPr>
        <w:t>Финансовой организации</w:t>
      </w:r>
      <w:r w:rsidRPr="009E2727">
        <w:rPr>
          <w:rFonts w:ascii="Times New Roman" w:hAnsi="Times New Roman" w:cs="Times New Roman"/>
          <w:sz w:val="24"/>
          <w:szCs w:val="24"/>
        </w:rPr>
        <w:t xml:space="preserve"> и получение сведений о кредитной истории (кредитных отчетов) Клиента и единоличного исполнительного органа Клиента, с возможностью подписания </w:t>
      </w:r>
      <w:r w:rsidRPr="009E2727">
        <w:rPr>
          <w:rFonts w:ascii="Times New Roman" w:hAnsi="Times New Roman" w:cs="Times New Roman"/>
          <w:sz w:val="24"/>
          <w:szCs w:val="24"/>
        </w:rPr>
        <w:lastRenderedPageBreak/>
        <w:t xml:space="preserve">договора кредитования по продуктам </w:t>
      </w:r>
      <w:r w:rsidR="00822901" w:rsidRPr="00056814">
        <w:rPr>
          <w:rFonts w:ascii="Times New Roman" w:hAnsi="Times New Roman" w:cs="Times New Roman"/>
          <w:sz w:val="24"/>
          <w:szCs w:val="24"/>
        </w:rPr>
        <w:t>Финансовой организации</w:t>
      </w:r>
      <w:r w:rsidRPr="009E2727">
        <w:rPr>
          <w:rFonts w:ascii="Times New Roman" w:hAnsi="Times New Roman" w:cs="Times New Roman"/>
          <w:sz w:val="24"/>
          <w:szCs w:val="24"/>
        </w:rPr>
        <w:t xml:space="preserve"> с использованием УНЭП формата КОРУС, УНЭП формата </w:t>
      </w:r>
      <w:r w:rsidR="00822901" w:rsidRPr="00056814">
        <w:rPr>
          <w:rFonts w:ascii="Times New Roman" w:hAnsi="Times New Roman" w:cs="Times New Roman"/>
          <w:sz w:val="24"/>
          <w:szCs w:val="24"/>
        </w:rPr>
        <w:t>Финансовой организации</w:t>
      </w:r>
      <w:r w:rsidRPr="009E2727">
        <w:rPr>
          <w:rFonts w:ascii="Times New Roman" w:hAnsi="Times New Roman" w:cs="Times New Roman"/>
          <w:sz w:val="24"/>
          <w:szCs w:val="24"/>
        </w:rPr>
        <w:t>, УКЭП или ПЭП.</w:t>
      </w:r>
    </w:p>
    <w:p w14:paraId="5437A65C" w14:textId="1D872D24" w:rsidR="00CF4DFE" w:rsidRPr="009E2727" w:rsidRDefault="00CF4DFE" w:rsidP="009E2727">
      <w:pPr>
        <w:widowControl w:val="0"/>
        <w:spacing w:after="0"/>
        <w:jc w:val="both"/>
        <w:rPr>
          <w:rFonts w:ascii="Times New Roman" w:hAnsi="Times New Roman" w:cs="Times New Roman"/>
          <w:sz w:val="24"/>
          <w:szCs w:val="24"/>
        </w:rPr>
      </w:pPr>
      <w:r w:rsidRPr="009E2727">
        <w:rPr>
          <w:rFonts w:ascii="Times New Roman" w:hAnsi="Times New Roman" w:cs="Times New Roman"/>
          <w:b/>
          <w:bCs/>
          <w:sz w:val="24"/>
          <w:szCs w:val="24"/>
        </w:rPr>
        <w:t xml:space="preserve">Сайт </w:t>
      </w:r>
      <w:r w:rsidR="005B110A" w:rsidRPr="00056814">
        <w:rPr>
          <w:rFonts w:ascii="Times New Roman" w:hAnsi="Times New Roman" w:cs="Times New Roman"/>
          <w:b/>
          <w:bCs/>
          <w:sz w:val="24"/>
          <w:szCs w:val="24"/>
        </w:rPr>
        <w:t>Фонда</w:t>
      </w:r>
      <w:r w:rsidR="005B110A" w:rsidRPr="00056814">
        <w:rPr>
          <w:rFonts w:ascii="Times New Roman" w:hAnsi="Times New Roman" w:cs="Times New Roman"/>
          <w:sz w:val="24"/>
          <w:szCs w:val="24"/>
        </w:rPr>
        <w:t xml:space="preserve"> </w:t>
      </w:r>
      <w:r w:rsidRPr="009E2727">
        <w:rPr>
          <w:rFonts w:ascii="Times New Roman" w:hAnsi="Times New Roman" w:cs="Times New Roman"/>
          <w:sz w:val="24"/>
          <w:szCs w:val="24"/>
        </w:rPr>
        <w:t>– официальный сайт Фонда в сети Интернет https://gfchr.org/.</w:t>
      </w:r>
    </w:p>
    <w:p w14:paraId="2FBD95F7" w14:textId="77777777" w:rsidR="00CF4DFE" w:rsidRPr="00056814" w:rsidRDefault="00CF4DFE" w:rsidP="009E2727">
      <w:pPr>
        <w:spacing w:after="0"/>
        <w:jc w:val="both"/>
        <w:rPr>
          <w:rFonts w:ascii="Times New Roman" w:hAnsi="Times New Roman" w:cs="Times New Roman"/>
          <w:sz w:val="24"/>
          <w:szCs w:val="24"/>
        </w:rPr>
      </w:pPr>
    </w:p>
    <w:p w14:paraId="59A2831C" w14:textId="77777777" w:rsidR="00534EAD" w:rsidRPr="00056814" w:rsidRDefault="00534EAD" w:rsidP="009E2727">
      <w:pPr>
        <w:spacing w:after="0"/>
        <w:jc w:val="center"/>
        <w:rPr>
          <w:rFonts w:ascii="Times New Roman" w:hAnsi="Times New Roman" w:cs="Times New Roman"/>
          <w:b/>
          <w:sz w:val="24"/>
          <w:szCs w:val="24"/>
        </w:rPr>
      </w:pPr>
      <w:r w:rsidRPr="00056814">
        <w:rPr>
          <w:rFonts w:ascii="Times New Roman" w:hAnsi="Times New Roman" w:cs="Times New Roman"/>
          <w:b/>
          <w:sz w:val="24"/>
          <w:szCs w:val="24"/>
        </w:rPr>
        <w:t>2. Требования, предъявляемые к субъектам малого и среднего</w:t>
      </w:r>
    </w:p>
    <w:p w14:paraId="4A8CA45C" w14:textId="0B1DA59C" w:rsidR="00534EAD" w:rsidRPr="00056814" w:rsidRDefault="00C4022A" w:rsidP="009E2727">
      <w:pPr>
        <w:spacing w:after="0"/>
        <w:jc w:val="center"/>
        <w:rPr>
          <w:rFonts w:ascii="Times New Roman" w:hAnsi="Times New Roman" w:cs="Times New Roman"/>
          <w:b/>
          <w:sz w:val="24"/>
          <w:szCs w:val="24"/>
        </w:rPr>
      </w:pPr>
      <w:r w:rsidRPr="00056814">
        <w:rPr>
          <w:rFonts w:ascii="Times New Roman" w:hAnsi="Times New Roman" w:cs="Times New Roman"/>
          <w:b/>
          <w:sz w:val="24"/>
          <w:szCs w:val="24"/>
        </w:rPr>
        <w:t xml:space="preserve">предпринимательства </w:t>
      </w:r>
      <w:r w:rsidR="00AF6823" w:rsidRPr="00056814">
        <w:rPr>
          <w:rFonts w:ascii="Times New Roman" w:hAnsi="Times New Roman" w:cs="Times New Roman"/>
          <w:b/>
          <w:sz w:val="24"/>
          <w:szCs w:val="24"/>
        </w:rPr>
        <w:t>и</w:t>
      </w:r>
      <w:r w:rsidR="00534EAD" w:rsidRPr="00056814">
        <w:rPr>
          <w:rFonts w:ascii="Times New Roman" w:hAnsi="Times New Roman" w:cs="Times New Roman"/>
          <w:b/>
          <w:sz w:val="24"/>
          <w:szCs w:val="24"/>
        </w:rPr>
        <w:t xml:space="preserve"> организациям инфраструктуры поддержки субъектов</w:t>
      </w:r>
    </w:p>
    <w:p w14:paraId="108A3970" w14:textId="0B66FC29" w:rsidR="00534EAD" w:rsidRPr="00056814" w:rsidRDefault="00534EAD" w:rsidP="00477D07">
      <w:pPr>
        <w:spacing w:after="0"/>
        <w:jc w:val="center"/>
        <w:rPr>
          <w:rFonts w:ascii="Times New Roman" w:hAnsi="Times New Roman" w:cs="Times New Roman"/>
          <w:b/>
          <w:sz w:val="24"/>
          <w:szCs w:val="24"/>
        </w:rPr>
      </w:pPr>
      <w:r w:rsidRPr="00056814">
        <w:rPr>
          <w:rFonts w:ascii="Times New Roman" w:hAnsi="Times New Roman" w:cs="Times New Roman"/>
          <w:b/>
          <w:sz w:val="24"/>
          <w:szCs w:val="24"/>
        </w:rPr>
        <w:t>малого и среднего предпринимательства.</w:t>
      </w:r>
    </w:p>
    <w:p w14:paraId="12BF24FD" w14:textId="77777777" w:rsidR="00AF6823" w:rsidRPr="00056814" w:rsidRDefault="00AF6823" w:rsidP="009A3BEE">
      <w:pPr>
        <w:spacing w:after="0"/>
        <w:jc w:val="both"/>
        <w:rPr>
          <w:rFonts w:ascii="Times New Roman" w:hAnsi="Times New Roman" w:cs="Times New Roman"/>
          <w:sz w:val="24"/>
          <w:szCs w:val="24"/>
        </w:rPr>
      </w:pPr>
    </w:p>
    <w:p w14:paraId="21CA3343" w14:textId="530570A4" w:rsidR="00534EAD" w:rsidRPr="00056814" w:rsidRDefault="00534EAD" w:rsidP="009C3C5E">
      <w:pPr>
        <w:spacing w:after="0"/>
        <w:ind w:firstLine="709"/>
        <w:jc w:val="both"/>
        <w:rPr>
          <w:rFonts w:ascii="Times New Roman" w:hAnsi="Times New Roman" w:cs="Times New Roman"/>
          <w:sz w:val="24"/>
          <w:szCs w:val="24"/>
        </w:rPr>
      </w:pPr>
      <w:r w:rsidRPr="00056814">
        <w:rPr>
          <w:rFonts w:ascii="Times New Roman" w:hAnsi="Times New Roman" w:cs="Times New Roman"/>
          <w:sz w:val="24"/>
          <w:szCs w:val="24"/>
        </w:rPr>
        <w:t>2.1.</w:t>
      </w:r>
      <w:r w:rsidRPr="00056814">
        <w:rPr>
          <w:rFonts w:ascii="Times New Roman" w:hAnsi="Times New Roman" w:cs="Times New Roman"/>
          <w:sz w:val="24"/>
          <w:szCs w:val="24"/>
        </w:rPr>
        <w:tab/>
        <w:t>Поручительство предоставляется СМСП:</w:t>
      </w:r>
    </w:p>
    <w:p w14:paraId="651D664E" w14:textId="77777777" w:rsidR="00534EAD" w:rsidRPr="00056814" w:rsidRDefault="00534EAD" w:rsidP="009E2727">
      <w:pPr>
        <w:spacing w:after="0"/>
        <w:jc w:val="both"/>
        <w:rPr>
          <w:rFonts w:ascii="Times New Roman" w:hAnsi="Times New Roman" w:cs="Times New Roman"/>
          <w:sz w:val="24"/>
          <w:szCs w:val="24"/>
        </w:rPr>
      </w:pPr>
      <w:r w:rsidRPr="00056814">
        <w:rPr>
          <w:rFonts w:ascii="Times New Roman" w:hAnsi="Times New Roman" w:cs="Times New Roman"/>
          <w:sz w:val="24"/>
          <w:szCs w:val="24"/>
        </w:rPr>
        <w:t>2.1.1.</w:t>
      </w:r>
      <w:r w:rsidRPr="00056814">
        <w:rPr>
          <w:rFonts w:ascii="Times New Roman" w:hAnsi="Times New Roman" w:cs="Times New Roman"/>
          <w:sz w:val="24"/>
          <w:szCs w:val="24"/>
        </w:rPr>
        <w:tab/>
        <w:t>состоящим на налоговом учете на территории Чувашской Республики;</w:t>
      </w:r>
    </w:p>
    <w:p w14:paraId="33EABDCA" w14:textId="77777777" w:rsidR="00534EAD" w:rsidRPr="00056814" w:rsidRDefault="00534EAD" w:rsidP="009E2727">
      <w:pPr>
        <w:spacing w:after="0"/>
        <w:jc w:val="both"/>
        <w:rPr>
          <w:rFonts w:ascii="Times New Roman" w:hAnsi="Times New Roman" w:cs="Times New Roman"/>
          <w:sz w:val="24"/>
          <w:szCs w:val="24"/>
        </w:rPr>
      </w:pPr>
      <w:r w:rsidRPr="00056814">
        <w:rPr>
          <w:rFonts w:ascii="Times New Roman" w:hAnsi="Times New Roman" w:cs="Times New Roman"/>
          <w:sz w:val="24"/>
          <w:szCs w:val="24"/>
        </w:rPr>
        <w:t>2.1.2.</w:t>
      </w:r>
      <w:r w:rsidRPr="00056814">
        <w:rPr>
          <w:rFonts w:ascii="Times New Roman" w:hAnsi="Times New Roman" w:cs="Times New Roman"/>
          <w:sz w:val="24"/>
          <w:szCs w:val="24"/>
        </w:rPr>
        <w:tab/>
        <w:t>имеющим адрес места нахождения на территории Чувашской Республики (для юридических лиц); имеющим место жительства на территории Чувашской Республики (для индивидуальных предпринимателей);</w:t>
      </w:r>
    </w:p>
    <w:p w14:paraId="31C24421" w14:textId="26948F2F" w:rsidR="00C4022A" w:rsidRPr="00056814" w:rsidRDefault="00534EAD" w:rsidP="009E2727">
      <w:pPr>
        <w:spacing w:after="0"/>
        <w:jc w:val="both"/>
        <w:rPr>
          <w:rFonts w:ascii="Times New Roman" w:hAnsi="Times New Roman" w:cs="Times New Roman"/>
          <w:sz w:val="24"/>
          <w:szCs w:val="24"/>
        </w:rPr>
      </w:pPr>
      <w:r w:rsidRPr="00056814">
        <w:rPr>
          <w:rFonts w:ascii="Times New Roman" w:hAnsi="Times New Roman" w:cs="Times New Roman"/>
          <w:sz w:val="24"/>
          <w:szCs w:val="24"/>
        </w:rPr>
        <w:t>2.1.3.</w:t>
      </w:r>
      <w:r w:rsidRPr="00056814">
        <w:rPr>
          <w:rFonts w:ascii="Times New Roman" w:hAnsi="Times New Roman" w:cs="Times New Roman"/>
          <w:sz w:val="24"/>
          <w:szCs w:val="24"/>
        </w:rPr>
        <w:tab/>
      </w:r>
      <w:r w:rsidR="00C4022A" w:rsidRPr="009E2727">
        <w:rPr>
          <w:rFonts w:ascii="Times New Roman" w:hAnsi="Times New Roman" w:cs="Times New Roman"/>
          <w:sz w:val="24"/>
          <w:szCs w:val="24"/>
        </w:rPr>
        <w:t>не имеющим за 6 (Шесть) месяцев, предшествующих дате обращения за получением поручительства Гарантийного фонда, нарушений условий ранее заключенных Договоров (не применяется – при добровольном исполнении обязательств по ранее заключенным Договорам в полном объеме);</w:t>
      </w:r>
    </w:p>
    <w:p w14:paraId="7405E651" w14:textId="2AD11292" w:rsidR="00534EAD" w:rsidRPr="00056814" w:rsidRDefault="00534EAD" w:rsidP="009E2727">
      <w:pPr>
        <w:spacing w:after="0"/>
        <w:jc w:val="both"/>
        <w:rPr>
          <w:rFonts w:ascii="Times New Roman" w:hAnsi="Times New Roman" w:cs="Times New Roman"/>
          <w:sz w:val="24"/>
          <w:szCs w:val="24"/>
        </w:rPr>
      </w:pPr>
      <w:r w:rsidRPr="00056814">
        <w:rPr>
          <w:rFonts w:ascii="Times New Roman" w:hAnsi="Times New Roman" w:cs="Times New Roman"/>
          <w:sz w:val="24"/>
          <w:szCs w:val="24"/>
        </w:rPr>
        <w:t>2.1.4.</w:t>
      </w:r>
      <w:r w:rsidRPr="00056814">
        <w:rPr>
          <w:rFonts w:ascii="Times New Roman" w:hAnsi="Times New Roman" w:cs="Times New Roman"/>
          <w:sz w:val="24"/>
          <w:szCs w:val="24"/>
        </w:rPr>
        <w:tab/>
        <w:t>не имеющим по состоянию на любую дату в течение периода, равного 30 календарным дням, предшествующего дате заключения Договора, просроченной задолженности по налогам, сборам и иным обязательным платежам в бюджеты бюджетной системы Российской Федерации, превышающей 50 тыс. рублей. Указанная информация может быть подтверждена Финансовой организацией;</w:t>
      </w:r>
    </w:p>
    <w:p w14:paraId="2161A245" w14:textId="77777777" w:rsidR="00534EAD" w:rsidRPr="00056814" w:rsidRDefault="00534EAD" w:rsidP="009E2727">
      <w:pPr>
        <w:spacing w:after="0"/>
        <w:jc w:val="both"/>
        <w:rPr>
          <w:rFonts w:ascii="Times New Roman" w:hAnsi="Times New Roman" w:cs="Times New Roman"/>
          <w:sz w:val="24"/>
          <w:szCs w:val="24"/>
        </w:rPr>
      </w:pPr>
      <w:r w:rsidRPr="00056814">
        <w:rPr>
          <w:rFonts w:ascii="Times New Roman" w:hAnsi="Times New Roman" w:cs="Times New Roman"/>
          <w:sz w:val="24"/>
          <w:szCs w:val="24"/>
        </w:rPr>
        <w:t>2.1.5. не имеющим на дату подачи заявки на предоставление поручительства задолженности перед работниками (персоналом) по заработной плате более 3 (Трех) месяцев;</w:t>
      </w:r>
    </w:p>
    <w:p w14:paraId="399AF9D3" w14:textId="77777777" w:rsidR="00534EAD" w:rsidRPr="00056814" w:rsidRDefault="00534EAD" w:rsidP="009E2727">
      <w:pPr>
        <w:spacing w:after="0"/>
        <w:jc w:val="both"/>
        <w:rPr>
          <w:rFonts w:ascii="Times New Roman" w:hAnsi="Times New Roman" w:cs="Times New Roman"/>
          <w:sz w:val="24"/>
          <w:szCs w:val="24"/>
        </w:rPr>
      </w:pPr>
      <w:r w:rsidRPr="00056814">
        <w:rPr>
          <w:rFonts w:ascii="Times New Roman" w:hAnsi="Times New Roman" w:cs="Times New Roman"/>
          <w:sz w:val="24"/>
          <w:szCs w:val="24"/>
        </w:rPr>
        <w:t>2.1.6.</w:t>
      </w:r>
      <w:r w:rsidRPr="00056814">
        <w:rPr>
          <w:rFonts w:ascii="Times New Roman" w:hAnsi="Times New Roman" w:cs="Times New Roman"/>
          <w:sz w:val="24"/>
          <w:szCs w:val="24"/>
        </w:rPr>
        <w:tab/>
        <w:t xml:space="preserve">в отношении которого,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 </w:t>
      </w:r>
    </w:p>
    <w:p w14:paraId="096ED571" w14:textId="77777777" w:rsidR="00534EAD" w:rsidRPr="00056814" w:rsidRDefault="00534EAD" w:rsidP="009C3C5E">
      <w:pPr>
        <w:spacing w:after="0"/>
        <w:ind w:firstLine="709"/>
        <w:jc w:val="both"/>
        <w:rPr>
          <w:rFonts w:ascii="Times New Roman" w:hAnsi="Times New Roman" w:cs="Times New Roman"/>
          <w:sz w:val="24"/>
          <w:szCs w:val="24"/>
        </w:rPr>
      </w:pPr>
      <w:r w:rsidRPr="00056814">
        <w:rPr>
          <w:rFonts w:ascii="Times New Roman" w:hAnsi="Times New Roman" w:cs="Times New Roman"/>
          <w:sz w:val="24"/>
          <w:szCs w:val="24"/>
        </w:rPr>
        <w:t>2.2. Поручительство не предоставляется СМСП:</w:t>
      </w:r>
    </w:p>
    <w:p w14:paraId="7BFF15F5" w14:textId="77777777" w:rsidR="00534EAD" w:rsidRPr="00056814" w:rsidRDefault="00534EAD" w:rsidP="009E2727">
      <w:pPr>
        <w:spacing w:after="0"/>
        <w:jc w:val="both"/>
        <w:rPr>
          <w:rFonts w:ascii="Times New Roman" w:hAnsi="Times New Roman" w:cs="Times New Roman"/>
          <w:sz w:val="24"/>
          <w:szCs w:val="24"/>
        </w:rPr>
      </w:pPr>
      <w:r w:rsidRPr="00056814">
        <w:rPr>
          <w:rFonts w:ascii="Times New Roman" w:hAnsi="Times New Roman" w:cs="Times New Roman"/>
          <w:sz w:val="24"/>
          <w:szCs w:val="24"/>
        </w:rPr>
        <w:t>2.2.1.</w:t>
      </w:r>
      <w:r w:rsidRPr="00056814">
        <w:rPr>
          <w:rFonts w:ascii="Times New Roman" w:hAnsi="Times New Roman" w:cs="Times New Roman"/>
          <w:sz w:val="24"/>
          <w:szCs w:val="24"/>
        </w:rPr>
        <w:tab/>
        <w:t xml:space="preserve">осуществляющим предпринимательскую деятельность в сфере игорного бизнеса; </w:t>
      </w:r>
    </w:p>
    <w:p w14:paraId="03FA43E8" w14:textId="77777777" w:rsidR="00534EAD" w:rsidRPr="00056814" w:rsidRDefault="00534EAD" w:rsidP="009E2727">
      <w:pPr>
        <w:spacing w:after="0"/>
        <w:jc w:val="both"/>
        <w:rPr>
          <w:rFonts w:ascii="Times New Roman" w:hAnsi="Times New Roman" w:cs="Times New Roman"/>
          <w:sz w:val="24"/>
          <w:szCs w:val="24"/>
        </w:rPr>
      </w:pPr>
      <w:r w:rsidRPr="00056814">
        <w:rPr>
          <w:rFonts w:ascii="Times New Roman" w:hAnsi="Times New Roman" w:cs="Times New Roman"/>
          <w:sz w:val="24"/>
          <w:szCs w:val="24"/>
        </w:rPr>
        <w:t>2.2.2.</w:t>
      </w:r>
      <w:r w:rsidRPr="00056814">
        <w:rPr>
          <w:rFonts w:ascii="Times New Roman" w:hAnsi="Times New Roman" w:cs="Times New Roman"/>
          <w:sz w:val="24"/>
          <w:szCs w:val="24"/>
        </w:rPr>
        <w:tab/>
        <w:t>являющимся участниками соглашений о разделе продукции,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330BBDF9" w14:textId="77777777" w:rsidR="00534EAD" w:rsidRPr="00056814" w:rsidRDefault="00534EAD" w:rsidP="009E2727">
      <w:pPr>
        <w:spacing w:after="0"/>
        <w:jc w:val="both"/>
        <w:rPr>
          <w:rFonts w:ascii="Times New Roman" w:hAnsi="Times New Roman" w:cs="Times New Roman"/>
          <w:sz w:val="24"/>
          <w:szCs w:val="24"/>
        </w:rPr>
      </w:pPr>
      <w:r w:rsidRPr="00056814">
        <w:rPr>
          <w:rFonts w:ascii="Times New Roman" w:hAnsi="Times New Roman" w:cs="Times New Roman"/>
          <w:sz w:val="24"/>
          <w:szCs w:val="24"/>
        </w:rPr>
        <w:t>2.2.3.</w:t>
      </w:r>
      <w:r w:rsidRPr="00056814">
        <w:rPr>
          <w:rFonts w:ascii="Times New Roman" w:hAnsi="Times New Roman" w:cs="Times New Roman"/>
          <w:sz w:val="24"/>
          <w:szCs w:val="24"/>
        </w:rPr>
        <w:tab/>
        <w:t>находящимся в стадии ликвидации, реорганизации, а также в случае применения процедур несостоятельности (банкротства), в том числе наблюдения, финансового оздоровления, внешнего управления, конкурсного производства, либо аннулировании или приостановлении действия лицензии (в случае, если деятельность подлежит лицензированию);</w:t>
      </w:r>
    </w:p>
    <w:p w14:paraId="6483D71E" w14:textId="77777777" w:rsidR="00534EAD" w:rsidRPr="00056814" w:rsidRDefault="00534EAD" w:rsidP="009E2727">
      <w:pPr>
        <w:spacing w:after="0"/>
        <w:jc w:val="both"/>
        <w:rPr>
          <w:rFonts w:ascii="Times New Roman" w:hAnsi="Times New Roman" w:cs="Times New Roman"/>
          <w:sz w:val="24"/>
          <w:szCs w:val="24"/>
        </w:rPr>
      </w:pPr>
      <w:r w:rsidRPr="00056814">
        <w:rPr>
          <w:rFonts w:ascii="Times New Roman" w:hAnsi="Times New Roman" w:cs="Times New Roman"/>
          <w:sz w:val="24"/>
          <w:szCs w:val="24"/>
        </w:rPr>
        <w:t>2.2.4.</w:t>
      </w:r>
      <w:r w:rsidRPr="00056814">
        <w:rPr>
          <w:rFonts w:ascii="Times New Roman" w:hAnsi="Times New Roman" w:cs="Times New Roman"/>
          <w:sz w:val="24"/>
          <w:szCs w:val="24"/>
        </w:rPr>
        <w:tab/>
        <w:t>при непредставлении полного пакета документов или предоставлении недостоверных сведений и документов;</w:t>
      </w:r>
    </w:p>
    <w:p w14:paraId="30E075B0" w14:textId="2C45C0D6" w:rsidR="00534EAD" w:rsidRPr="00056814" w:rsidRDefault="00534EAD" w:rsidP="009E2727">
      <w:pPr>
        <w:spacing w:after="0"/>
        <w:jc w:val="both"/>
        <w:rPr>
          <w:rFonts w:ascii="Times New Roman" w:hAnsi="Times New Roman" w:cs="Times New Roman"/>
          <w:sz w:val="24"/>
          <w:szCs w:val="24"/>
        </w:rPr>
      </w:pPr>
      <w:r w:rsidRPr="00056814">
        <w:rPr>
          <w:rFonts w:ascii="Times New Roman" w:hAnsi="Times New Roman" w:cs="Times New Roman"/>
          <w:sz w:val="24"/>
          <w:szCs w:val="24"/>
        </w:rPr>
        <w:t>2.2.5.</w:t>
      </w:r>
      <w:r w:rsidRPr="00056814">
        <w:rPr>
          <w:rFonts w:ascii="Times New Roman" w:hAnsi="Times New Roman" w:cs="Times New Roman"/>
          <w:sz w:val="24"/>
          <w:szCs w:val="24"/>
        </w:rPr>
        <w:tab/>
        <w:t>в случае неудовлетворительного финансового состояния или ухудшения деловой репутации СМСП</w:t>
      </w:r>
      <w:r w:rsidR="00C4022A" w:rsidRPr="00056814">
        <w:rPr>
          <w:rFonts w:ascii="Times New Roman" w:hAnsi="Times New Roman" w:cs="Times New Roman"/>
          <w:sz w:val="24"/>
          <w:szCs w:val="24"/>
        </w:rPr>
        <w:t>,</w:t>
      </w:r>
      <w:r w:rsidRPr="00056814">
        <w:rPr>
          <w:rFonts w:ascii="Times New Roman" w:hAnsi="Times New Roman" w:cs="Times New Roman"/>
          <w:sz w:val="24"/>
          <w:szCs w:val="24"/>
        </w:rPr>
        <w:t xml:space="preserve"> а также аффилированных лиц или участников группы взаимосвязанных компаний;</w:t>
      </w:r>
    </w:p>
    <w:p w14:paraId="2E0FA7F9" w14:textId="77777777" w:rsidR="00534EAD" w:rsidRPr="00056814" w:rsidRDefault="00534EAD" w:rsidP="009E2727">
      <w:pPr>
        <w:spacing w:after="0"/>
        <w:jc w:val="both"/>
        <w:rPr>
          <w:rFonts w:ascii="Times New Roman" w:hAnsi="Times New Roman" w:cs="Times New Roman"/>
          <w:sz w:val="24"/>
          <w:szCs w:val="24"/>
        </w:rPr>
      </w:pPr>
      <w:r w:rsidRPr="00056814">
        <w:rPr>
          <w:rFonts w:ascii="Times New Roman" w:hAnsi="Times New Roman" w:cs="Times New Roman"/>
          <w:sz w:val="24"/>
          <w:szCs w:val="24"/>
        </w:rPr>
        <w:lastRenderedPageBreak/>
        <w:t xml:space="preserve">2.2.6. при несоответствии пунктам 2.1.1 - 2.1.6 настоящего порядка; </w:t>
      </w:r>
    </w:p>
    <w:p w14:paraId="29ABB66D" w14:textId="0B03A584" w:rsidR="00534EAD" w:rsidRPr="00056814" w:rsidRDefault="00534EAD" w:rsidP="009E2727">
      <w:pPr>
        <w:spacing w:after="0"/>
        <w:jc w:val="both"/>
        <w:rPr>
          <w:rFonts w:ascii="Times New Roman" w:hAnsi="Times New Roman" w:cs="Times New Roman"/>
          <w:sz w:val="24"/>
          <w:szCs w:val="24"/>
        </w:rPr>
      </w:pPr>
      <w:r w:rsidRPr="00056814">
        <w:rPr>
          <w:rFonts w:ascii="Times New Roman" w:hAnsi="Times New Roman" w:cs="Times New Roman"/>
          <w:sz w:val="24"/>
          <w:szCs w:val="24"/>
        </w:rPr>
        <w:t>2.2.7.  при несоответствии запрашиваемого Поручительства Фонда условиям предоставления поручительства</w:t>
      </w:r>
      <w:r w:rsidR="009C3C5E" w:rsidRPr="00056814">
        <w:rPr>
          <w:rFonts w:ascii="Times New Roman" w:hAnsi="Times New Roman" w:cs="Times New Roman"/>
          <w:sz w:val="24"/>
          <w:szCs w:val="24"/>
        </w:rPr>
        <w:t>.</w:t>
      </w:r>
    </w:p>
    <w:p w14:paraId="0F138D1A" w14:textId="1E07E50D" w:rsidR="00D22A1C" w:rsidRPr="009E2727" w:rsidRDefault="00F6644A" w:rsidP="00D22A1C">
      <w:pPr>
        <w:spacing w:after="0"/>
        <w:ind w:firstLine="709"/>
        <w:jc w:val="both"/>
        <w:rPr>
          <w:rFonts w:ascii="Times New Roman" w:hAnsi="Times New Roman" w:cs="Times New Roman"/>
          <w:sz w:val="24"/>
          <w:szCs w:val="24"/>
        </w:rPr>
      </w:pPr>
      <w:r w:rsidRPr="00056814">
        <w:rPr>
          <w:rFonts w:ascii="Times New Roman" w:hAnsi="Times New Roman" w:cs="Times New Roman"/>
          <w:sz w:val="24"/>
          <w:szCs w:val="24"/>
        </w:rPr>
        <w:t>2.</w:t>
      </w:r>
      <w:r w:rsidR="00AD611D" w:rsidRPr="00056814">
        <w:rPr>
          <w:rFonts w:ascii="Times New Roman" w:hAnsi="Times New Roman" w:cs="Times New Roman"/>
          <w:sz w:val="24"/>
          <w:szCs w:val="24"/>
        </w:rPr>
        <w:t>3</w:t>
      </w:r>
      <w:r w:rsidRPr="00056814">
        <w:rPr>
          <w:rFonts w:ascii="Times New Roman" w:hAnsi="Times New Roman" w:cs="Times New Roman"/>
          <w:sz w:val="24"/>
          <w:szCs w:val="24"/>
        </w:rPr>
        <w:t>. Максимальный уровень дефолтности</w:t>
      </w:r>
      <w:r w:rsidR="00333A81" w:rsidRPr="00056814">
        <w:rPr>
          <w:rFonts w:ascii="Times New Roman" w:hAnsi="Times New Roman" w:cs="Times New Roman"/>
          <w:sz w:val="24"/>
          <w:szCs w:val="24"/>
        </w:rPr>
        <w:t xml:space="preserve"> на финансовую организацию</w:t>
      </w:r>
      <w:r w:rsidRPr="00056814">
        <w:rPr>
          <w:rFonts w:ascii="Times New Roman" w:hAnsi="Times New Roman" w:cs="Times New Roman"/>
          <w:sz w:val="24"/>
          <w:szCs w:val="24"/>
        </w:rPr>
        <w:t xml:space="preserve"> </w:t>
      </w:r>
      <w:r w:rsidR="004E775C" w:rsidRPr="00056814">
        <w:rPr>
          <w:rFonts w:ascii="Times New Roman" w:hAnsi="Times New Roman" w:cs="Times New Roman"/>
          <w:sz w:val="24"/>
          <w:szCs w:val="24"/>
        </w:rPr>
        <w:t xml:space="preserve">составляет </w:t>
      </w:r>
      <w:r w:rsidRPr="00056814">
        <w:rPr>
          <w:rFonts w:ascii="Times New Roman" w:hAnsi="Times New Roman" w:cs="Times New Roman"/>
          <w:sz w:val="24"/>
          <w:szCs w:val="24"/>
        </w:rPr>
        <w:t>3</w:t>
      </w:r>
      <w:r w:rsidR="00EE2FCC" w:rsidRPr="00056814">
        <w:rPr>
          <w:rFonts w:ascii="Times New Roman" w:hAnsi="Times New Roman" w:cs="Times New Roman"/>
          <w:sz w:val="24"/>
          <w:szCs w:val="24"/>
        </w:rPr>
        <w:t xml:space="preserve"> (три) процента</w:t>
      </w:r>
      <w:r w:rsidRPr="00056814">
        <w:rPr>
          <w:rFonts w:ascii="Times New Roman" w:hAnsi="Times New Roman" w:cs="Times New Roman"/>
          <w:sz w:val="24"/>
          <w:szCs w:val="24"/>
        </w:rPr>
        <w:t>.</w:t>
      </w:r>
    </w:p>
    <w:p w14:paraId="75B84884" w14:textId="4335D46D" w:rsidR="00D92B1C" w:rsidRPr="00056814" w:rsidRDefault="00D92B1C" w:rsidP="00D06B46">
      <w:pPr>
        <w:spacing w:after="0"/>
        <w:ind w:firstLine="709"/>
        <w:jc w:val="both"/>
        <w:rPr>
          <w:rFonts w:ascii="Times New Roman" w:hAnsi="Times New Roman" w:cs="Times New Roman"/>
          <w:sz w:val="24"/>
          <w:szCs w:val="24"/>
        </w:rPr>
      </w:pPr>
      <w:r w:rsidRPr="00056814">
        <w:rPr>
          <w:rFonts w:ascii="Times New Roman" w:hAnsi="Times New Roman" w:cs="Times New Roman"/>
          <w:sz w:val="24"/>
          <w:szCs w:val="24"/>
        </w:rPr>
        <w:t>2.</w:t>
      </w:r>
      <w:r w:rsidR="00AD611D" w:rsidRPr="00056814">
        <w:rPr>
          <w:rFonts w:ascii="Times New Roman" w:hAnsi="Times New Roman" w:cs="Times New Roman"/>
          <w:sz w:val="24"/>
          <w:szCs w:val="24"/>
        </w:rPr>
        <w:t>4</w:t>
      </w:r>
      <w:r w:rsidRPr="00056814">
        <w:rPr>
          <w:rFonts w:ascii="Times New Roman" w:hAnsi="Times New Roman" w:cs="Times New Roman"/>
          <w:sz w:val="24"/>
          <w:szCs w:val="24"/>
        </w:rPr>
        <w:t xml:space="preserve">. Максимальный </w:t>
      </w:r>
      <w:r w:rsidR="00F939D2" w:rsidRPr="00056814">
        <w:rPr>
          <w:rFonts w:ascii="Times New Roman" w:hAnsi="Times New Roman" w:cs="Times New Roman"/>
          <w:sz w:val="24"/>
          <w:szCs w:val="24"/>
        </w:rPr>
        <w:t xml:space="preserve">Лимит по </w:t>
      </w:r>
      <w:r w:rsidR="00AD611D" w:rsidRPr="00056814">
        <w:rPr>
          <w:rFonts w:ascii="Times New Roman" w:hAnsi="Times New Roman" w:cs="Times New Roman"/>
          <w:sz w:val="24"/>
          <w:szCs w:val="24"/>
        </w:rPr>
        <w:t xml:space="preserve">продукту </w:t>
      </w:r>
      <w:r w:rsidR="00F939D2" w:rsidRPr="00056814">
        <w:rPr>
          <w:rFonts w:ascii="Times New Roman" w:hAnsi="Times New Roman" w:cs="Times New Roman"/>
          <w:sz w:val="24"/>
          <w:szCs w:val="24"/>
        </w:rPr>
        <w:t xml:space="preserve">на </w:t>
      </w:r>
      <w:r w:rsidRPr="00056814">
        <w:rPr>
          <w:rFonts w:ascii="Times New Roman" w:hAnsi="Times New Roman" w:cs="Times New Roman"/>
          <w:sz w:val="24"/>
          <w:szCs w:val="24"/>
        </w:rPr>
        <w:t>финансовую организацию</w:t>
      </w:r>
      <w:r w:rsidR="002E601F" w:rsidRPr="00056814">
        <w:rPr>
          <w:rFonts w:ascii="Times New Roman" w:hAnsi="Times New Roman" w:cs="Times New Roman"/>
          <w:sz w:val="24"/>
          <w:szCs w:val="24"/>
        </w:rPr>
        <w:t xml:space="preserve"> </w:t>
      </w:r>
      <w:r w:rsidRPr="00056814">
        <w:rPr>
          <w:rFonts w:ascii="Times New Roman" w:hAnsi="Times New Roman" w:cs="Times New Roman"/>
          <w:sz w:val="24"/>
          <w:szCs w:val="24"/>
        </w:rPr>
        <w:t xml:space="preserve">по кредитным договорам </w:t>
      </w:r>
      <w:r w:rsidR="002E601F" w:rsidRPr="00056814">
        <w:rPr>
          <w:rFonts w:ascii="Times New Roman" w:hAnsi="Times New Roman" w:cs="Times New Roman"/>
          <w:sz w:val="24"/>
          <w:szCs w:val="24"/>
        </w:rPr>
        <w:t>составляет</w:t>
      </w:r>
      <w:r w:rsidRPr="00056814">
        <w:rPr>
          <w:rFonts w:ascii="Times New Roman" w:hAnsi="Times New Roman" w:cs="Times New Roman"/>
          <w:sz w:val="24"/>
          <w:szCs w:val="24"/>
        </w:rPr>
        <w:t xml:space="preserve"> 200 млн. руб.</w:t>
      </w:r>
      <w:r w:rsidR="002E601F" w:rsidRPr="00056814">
        <w:rPr>
          <w:rFonts w:ascii="Times New Roman" w:hAnsi="Times New Roman" w:cs="Times New Roman"/>
          <w:sz w:val="24"/>
          <w:szCs w:val="24"/>
        </w:rPr>
        <w:t>,</w:t>
      </w:r>
      <w:r w:rsidRPr="00056814">
        <w:rPr>
          <w:rFonts w:ascii="Times New Roman" w:hAnsi="Times New Roman" w:cs="Times New Roman"/>
          <w:sz w:val="24"/>
          <w:szCs w:val="24"/>
        </w:rPr>
        <w:t xml:space="preserve"> по договорам микрозайма – 50 млн. руб.</w:t>
      </w:r>
    </w:p>
    <w:p w14:paraId="0281CE87" w14:textId="77777777" w:rsidR="00D92B1C" w:rsidRPr="00056814" w:rsidRDefault="00D92B1C" w:rsidP="00534EAD">
      <w:pPr>
        <w:spacing w:after="0"/>
        <w:ind w:firstLine="709"/>
        <w:jc w:val="both"/>
        <w:rPr>
          <w:rFonts w:ascii="Times New Roman" w:hAnsi="Times New Roman" w:cs="Times New Roman"/>
          <w:sz w:val="24"/>
          <w:szCs w:val="24"/>
        </w:rPr>
      </w:pPr>
    </w:p>
    <w:p w14:paraId="56B427C7" w14:textId="77777777" w:rsidR="00534EAD" w:rsidRPr="00056814" w:rsidRDefault="00534EAD" w:rsidP="00534EAD">
      <w:pPr>
        <w:pStyle w:val="6"/>
        <w:spacing w:line="276" w:lineRule="auto"/>
        <w:rPr>
          <w:i w:val="0"/>
          <w:sz w:val="24"/>
          <w:szCs w:val="24"/>
        </w:rPr>
      </w:pPr>
      <w:r w:rsidRPr="00056814">
        <w:rPr>
          <w:i w:val="0"/>
          <w:sz w:val="24"/>
          <w:szCs w:val="24"/>
        </w:rPr>
        <w:t xml:space="preserve">3. Условия предоставления поручительства </w:t>
      </w:r>
    </w:p>
    <w:p w14:paraId="1C2ADCBC" w14:textId="4CE958F0" w:rsidR="00AD611D" w:rsidRPr="00056814" w:rsidRDefault="00534EAD" w:rsidP="00A22C7D">
      <w:pPr>
        <w:spacing w:after="0"/>
        <w:jc w:val="both"/>
        <w:rPr>
          <w:rFonts w:ascii="Times New Roman" w:hAnsi="Times New Roman" w:cs="Times New Roman"/>
          <w:sz w:val="24"/>
          <w:szCs w:val="24"/>
        </w:rPr>
      </w:pPr>
      <w:r w:rsidRPr="00056814">
        <w:rPr>
          <w:rFonts w:ascii="Times New Roman" w:hAnsi="Times New Roman" w:cs="Times New Roman"/>
          <w:sz w:val="24"/>
          <w:szCs w:val="24"/>
        </w:rPr>
        <w:t xml:space="preserve">     </w:t>
      </w:r>
    </w:p>
    <w:p w14:paraId="0DB499A9" w14:textId="0A405744" w:rsidR="00E1191C" w:rsidRPr="00056814" w:rsidRDefault="00E1191C" w:rsidP="009E2727">
      <w:pPr>
        <w:spacing w:after="0"/>
        <w:ind w:firstLine="709"/>
        <w:jc w:val="both"/>
        <w:rPr>
          <w:rFonts w:ascii="Times New Roman" w:hAnsi="Times New Roman" w:cs="Times New Roman"/>
          <w:sz w:val="24"/>
          <w:szCs w:val="24"/>
        </w:rPr>
      </w:pPr>
      <w:r w:rsidRPr="00056814">
        <w:rPr>
          <w:rFonts w:ascii="Times New Roman" w:hAnsi="Times New Roman" w:cs="Times New Roman"/>
          <w:sz w:val="24"/>
          <w:szCs w:val="24"/>
        </w:rPr>
        <w:t>3.</w:t>
      </w:r>
      <w:r w:rsidR="00A22C7D" w:rsidRPr="00056814">
        <w:rPr>
          <w:rFonts w:ascii="Times New Roman" w:hAnsi="Times New Roman" w:cs="Times New Roman"/>
          <w:sz w:val="24"/>
          <w:szCs w:val="24"/>
        </w:rPr>
        <w:t>1</w:t>
      </w:r>
      <w:r w:rsidRPr="00056814">
        <w:rPr>
          <w:rFonts w:ascii="Times New Roman" w:hAnsi="Times New Roman" w:cs="Times New Roman"/>
          <w:sz w:val="24"/>
          <w:szCs w:val="24"/>
        </w:rPr>
        <w:t xml:space="preserve">. Поручительство по продукту «Поточное поручительство» </w:t>
      </w:r>
      <w:r w:rsidRPr="009E2727">
        <w:rPr>
          <w:rFonts w:ascii="Times New Roman" w:hAnsi="Times New Roman"/>
          <w:sz w:val="24"/>
        </w:rPr>
        <w:t>по договорам</w:t>
      </w:r>
      <w:r w:rsidRPr="00056814">
        <w:rPr>
          <w:rFonts w:ascii="Times New Roman" w:hAnsi="Times New Roman" w:cs="Times New Roman"/>
          <w:sz w:val="24"/>
          <w:szCs w:val="24"/>
        </w:rPr>
        <w:t xml:space="preserve"> микрозайма предоставляется на следующих условиях:</w:t>
      </w:r>
    </w:p>
    <w:p w14:paraId="6477B006" w14:textId="20ECD838" w:rsidR="00E1191C" w:rsidRPr="00056814" w:rsidRDefault="00E1191C" w:rsidP="00477D07">
      <w:pPr>
        <w:spacing w:after="0"/>
        <w:ind w:firstLine="709"/>
        <w:jc w:val="both"/>
        <w:rPr>
          <w:rFonts w:ascii="Times New Roman" w:hAnsi="Times New Roman" w:cs="Times New Roman"/>
          <w:sz w:val="24"/>
          <w:szCs w:val="24"/>
        </w:rPr>
      </w:pPr>
      <w:r w:rsidRPr="00056814">
        <w:rPr>
          <w:rFonts w:ascii="Times New Roman" w:hAnsi="Times New Roman" w:cs="Times New Roman"/>
          <w:sz w:val="24"/>
          <w:szCs w:val="24"/>
        </w:rPr>
        <w:t xml:space="preserve">- поручительство предоставляется СМСП, </w:t>
      </w:r>
      <w:r w:rsidRPr="009E2727">
        <w:rPr>
          <w:rFonts w:ascii="Times New Roman" w:hAnsi="Times New Roman"/>
          <w:sz w:val="24"/>
        </w:rPr>
        <w:t>имеющим</w:t>
      </w:r>
      <w:r w:rsidR="004F0A9E" w:rsidRPr="00056814">
        <w:rPr>
          <w:rFonts w:ascii="Times New Roman" w:hAnsi="Times New Roman"/>
          <w:sz w:val="24"/>
        </w:rPr>
        <w:t xml:space="preserve"> </w:t>
      </w:r>
      <w:r w:rsidR="00142C52" w:rsidRPr="00056814">
        <w:rPr>
          <w:rFonts w:ascii="Times New Roman" w:hAnsi="Times New Roman"/>
          <w:sz w:val="24"/>
        </w:rPr>
        <w:t>по результатам оценки Финансовой организации</w:t>
      </w:r>
      <w:r w:rsidR="00CB0505" w:rsidRPr="00056814">
        <w:rPr>
          <w:rFonts w:ascii="Times New Roman" w:hAnsi="Times New Roman"/>
          <w:sz w:val="24"/>
        </w:rPr>
        <w:t>,</w:t>
      </w:r>
      <w:r w:rsidR="00232044" w:rsidRPr="009E2727">
        <w:rPr>
          <w:rFonts w:ascii="Times New Roman" w:hAnsi="Times New Roman"/>
          <w:sz w:val="24"/>
        </w:rPr>
        <w:t xml:space="preserve"> </w:t>
      </w:r>
      <w:r w:rsidRPr="00056814">
        <w:rPr>
          <w:rFonts w:ascii="Times New Roman" w:hAnsi="Times New Roman" w:cs="Times New Roman"/>
          <w:sz w:val="24"/>
          <w:szCs w:val="24"/>
        </w:rPr>
        <w:t>класс кредитоспособности от 1 до 2</w:t>
      </w:r>
      <w:r w:rsidR="009B2B74" w:rsidRPr="00056814">
        <w:rPr>
          <w:rFonts w:ascii="Times New Roman" w:hAnsi="Times New Roman"/>
          <w:sz w:val="24"/>
        </w:rPr>
        <w:t xml:space="preserve"> </w:t>
      </w:r>
      <w:r w:rsidR="00142C52" w:rsidRPr="00056814">
        <w:rPr>
          <w:rFonts w:ascii="Times New Roman" w:hAnsi="Times New Roman"/>
          <w:sz w:val="24"/>
        </w:rPr>
        <w:t>и (</w:t>
      </w:r>
      <w:r w:rsidR="00142C52" w:rsidRPr="00056814">
        <w:rPr>
          <w:rFonts w:ascii="Times New Roman" w:hAnsi="Times New Roman" w:cs="Times New Roman"/>
          <w:sz w:val="24"/>
          <w:szCs w:val="24"/>
        </w:rPr>
        <w:t>или)</w:t>
      </w:r>
      <w:r w:rsidRPr="00056814">
        <w:rPr>
          <w:rFonts w:ascii="Times New Roman" w:hAnsi="Times New Roman" w:cs="Times New Roman"/>
          <w:sz w:val="24"/>
          <w:szCs w:val="24"/>
        </w:rPr>
        <w:t xml:space="preserve"> высокий </w:t>
      </w:r>
      <w:r w:rsidR="0024338A" w:rsidRPr="00056814">
        <w:rPr>
          <w:rFonts w:ascii="Times New Roman" w:hAnsi="Times New Roman" w:cs="Times New Roman"/>
          <w:sz w:val="24"/>
          <w:szCs w:val="24"/>
        </w:rPr>
        <w:t>либо</w:t>
      </w:r>
      <w:r w:rsidRPr="00056814">
        <w:rPr>
          <w:rFonts w:ascii="Times New Roman" w:hAnsi="Times New Roman" w:cs="Times New Roman"/>
          <w:sz w:val="24"/>
          <w:szCs w:val="24"/>
        </w:rPr>
        <w:t xml:space="preserve"> </w:t>
      </w:r>
      <w:r w:rsidR="00142C52" w:rsidRPr="00056814">
        <w:rPr>
          <w:rFonts w:ascii="Times New Roman" w:hAnsi="Times New Roman" w:cs="Times New Roman"/>
          <w:sz w:val="24"/>
          <w:szCs w:val="24"/>
        </w:rPr>
        <w:t>с</w:t>
      </w:r>
      <w:r w:rsidRPr="00056814">
        <w:rPr>
          <w:rFonts w:ascii="Times New Roman" w:hAnsi="Times New Roman" w:cs="Times New Roman"/>
          <w:sz w:val="24"/>
          <w:szCs w:val="24"/>
        </w:rPr>
        <w:t>редний</w:t>
      </w:r>
      <w:r w:rsidR="00142C52" w:rsidRPr="00056814">
        <w:rPr>
          <w:rFonts w:ascii="Times New Roman" w:hAnsi="Times New Roman" w:cs="Times New Roman"/>
          <w:sz w:val="24"/>
          <w:szCs w:val="24"/>
        </w:rPr>
        <w:t xml:space="preserve"> рейтинг интернет сайта https://zachestnyibiznes.ru/ (Всероссийская система проверки контрагента «За честный бизнес»)</w:t>
      </w:r>
      <w:r w:rsidR="00232044" w:rsidRPr="009E2727">
        <w:rPr>
          <w:rFonts w:ascii="Times New Roman" w:hAnsi="Times New Roman"/>
          <w:sz w:val="24"/>
        </w:rPr>
        <w:t>;</w:t>
      </w:r>
      <w:r w:rsidR="009B2B74" w:rsidRPr="00056814">
        <w:rPr>
          <w:rFonts w:ascii="Times New Roman" w:hAnsi="Times New Roman"/>
          <w:sz w:val="24"/>
        </w:rPr>
        <w:t xml:space="preserve"> </w:t>
      </w:r>
    </w:p>
    <w:p w14:paraId="5EA8C8E5" w14:textId="7D9D1F26" w:rsidR="00E1191C" w:rsidRPr="00056814" w:rsidRDefault="00E1191C" w:rsidP="00477D07">
      <w:pPr>
        <w:spacing w:after="0"/>
        <w:ind w:firstLine="709"/>
        <w:jc w:val="both"/>
        <w:rPr>
          <w:rFonts w:ascii="Times New Roman" w:hAnsi="Times New Roman" w:cs="Times New Roman"/>
          <w:sz w:val="24"/>
          <w:szCs w:val="24"/>
        </w:rPr>
      </w:pPr>
      <w:r w:rsidRPr="00056814">
        <w:rPr>
          <w:rFonts w:ascii="Times New Roman" w:hAnsi="Times New Roman" w:cs="Times New Roman"/>
          <w:sz w:val="24"/>
          <w:szCs w:val="24"/>
        </w:rPr>
        <w:t xml:space="preserve">- цель </w:t>
      </w:r>
      <w:r w:rsidR="00A00FAD" w:rsidRPr="00056814">
        <w:rPr>
          <w:rFonts w:ascii="Times New Roman" w:hAnsi="Times New Roman" w:cs="Times New Roman"/>
          <w:sz w:val="24"/>
          <w:szCs w:val="24"/>
        </w:rPr>
        <w:t>договора микрозайма</w:t>
      </w:r>
      <w:r w:rsidRPr="00056814">
        <w:rPr>
          <w:rFonts w:ascii="Times New Roman" w:hAnsi="Times New Roman" w:cs="Times New Roman"/>
          <w:sz w:val="24"/>
          <w:szCs w:val="24"/>
        </w:rPr>
        <w:t>: на любые цели;</w:t>
      </w:r>
    </w:p>
    <w:p w14:paraId="2201A94D" w14:textId="2898F86A" w:rsidR="00637E6E" w:rsidRPr="00056814" w:rsidRDefault="00E1191C" w:rsidP="00477D07">
      <w:pPr>
        <w:spacing w:after="0"/>
        <w:ind w:firstLine="709"/>
        <w:jc w:val="both"/>
        <w:rPr>
          <w:rFonts w:ascii="Times New Roman" w:hAnsi="Times New Roman" w:cs="Times New Roman"/>
          <w:sz w:val="24"/>
          <w:szCs w:val="24"/>
        </w:rPr>
      </w:pPr>
      <w:r w:rsidRPr="00056814">
        <w:rPr>
          <w:rFonts w:ascii="Times New Roman" w:hAnsi="Times New Roman" w:cs="Times New Roman"/>
          <w:sz w:val="24"/>
          <w:szCs w:val="24"/>
        </w:rPr>
        <w:t xml:space="preserve">- максимальный размер поручительства не может превышать 50 % от суммы задолженности </w:t>
      </w:r>
      <w:r w:rsidRPr="009E2727">
        <w:rPr>
          <w:rFonts w:ascii="Times New Roman" w:hAnsi="Times New Roman"/>
          <w:sz w:val="24"/>
        </w:rPr>
        <w:t>по договору микрозайма</w:t>
      </w:r>
      <w:r w:rsidRPr="00056814">
        <w:rPr>
          <w:rFonts w:ascii="Times New Roman" w:hAnsi="Times New Roman" w:cs="Times New Roman"/>
          <w:sz w:val="24"/>
          <w:szCs w:val="24"/>
        </w:rPr>
        <w:t>, но не более 1,5 млн. руб.</w:t>
      </w:r>
      <w:r w:rsidR="00637E6E" w:rsidRPr="00056814">
        <w:rPr>
          <w:rFonts w:ascii="Times New Roman" w:hAnsi="Times New Roman" w:cs="Times New Roman"/>
          <w:sz w:val="24"/>
          <w:szCs w:val="24"/>
        </w:rPr>
        <w:t>;</w:t>
      </w:r>
      <w:r w:rsidRPr="00056814">
        <w:rPr>
          <w:rFonts w:ascii="Times New Roman" w:hAnsi="Times New Roman" w:cs="Times New Roman"/>
          <w:sz w:val="24"/>
          <w:szCs w:val="24"/>
        </w:rPr>
        <w:t xml:space="preserve"> </w:t>
      </w:r>
    </w:p>
    <w:p w14:paraId="15041704" w14:textId="3B470CEB" w:rsidR="00637E6E" w:rsidRPr="00056814" w:rsidRDefault="00637E6E" w:rsidP="00637E6E">
      <w:pPr>
        <w:spacing w:after="0"/>
        <w:ind w:firstLine="709"/>
        <w:jc w:val="both"/>
        <w:rPr>
          <w:rFonts w:ascii="Times New Roman" w:hAnsi="Times New Roman" w:cs="Times New Roman"/>
          <w:sz w:val="24"/>
          <w:szCs w:val="24"/>
        </w:rPr>
      </w:pPr>
      <w:r w:rsidRPr="00056814">
        <w:rPr>
          <w:rFonts w:ascii="Times New Roman" w:hAnsi="Times New Roman" w:cs="Times New Roman"/>
          <w:sz w:val="24"/>
          <w:szCs w:val="24"/>
        </w:rPr>
        <w:t>- предельная сумма обязательств Фонда по договорам поручительства, которые могут действовать в отношении одного СМСП не может превышать 1,5 млн. руб. (в расчете учитываются действующие договоры поручительства в рамках продукта «Поточное поручительство»);</w:t>
      </w:r>
    </w:p>
    <w:p w14:paraId="2246C580" w14:textId="77777777" w:rsidR="00E1191C" w:rsidRPr="00056814" w:rsidRDefault="00E1191C" w:rsidP="00E1191C">
      <w:pPr>
        <w:spacing w:after="0"/>
        <w:ind w:firstLine="709"/>
        <w:jc w:val="both"/>
        <w:rPr>
          <w:rFonts w:ascii="Times New Roman" w:hAnsi="Times New Roman" w:cs="Times New Roman"/>
          <w:sz w:val="24"/>
          <w:szCs w:val="24"/>
        </w:rPr>
      </w:pPr>
      <w:r w:rsidRPr="00056814">
        <w:rPr>
          <w:rFonts w:ascii="Times New Roman" w:hAnsi="Times New Roman" w:cs="Times New Roman"/>
          <w:sz w:val="24"/>
          <w:szCs w:val="24"/>
        </w:rPr>
        <w:t>- максимальный срок поручительства: 3 года и 120 дней;</w:t>
      </w:r>
    </w:p>
    <w:p w14:paraId="10139705" w14:textId="5E95B963" w:rsidR="00E1191C" w:rsidRPr="00056814" w:rsidRDefault="00E1191C" w:rsidP="00E1191C">
      <w:pPr>
        <w:spacing w:after="0"/>
        <w:ind w:firstLine="709"/>
        <w:jc w:val="both"/>
        <w:rPr>
          <w:rFonts w:ascii="Times New Roman" w:hAnsi="Times New Roman" w:cs="Times New Roman"/>
          <w:sz w:val="24"/>
          <w:szCs w:val="24"/>
        </w:rPr>
      </w:pPr>
      <w:r w:rsidRPr="00056814">
        <w:rPr>
          <w:rFonts w:ascii="Times New Roman" w:hAnsi="Times New Roman" w:cs="Times New Roman"/>
          <w:sz w:val="24"/>
          <w:szCs w:val="24"/>
        </w:rPr>
        <w:t xml:space="preserve">- минимальная величина залогового обеспечения по </w:t>
      </w:r>
      <w:r w:rsidR="00A00FAD" w:rsidRPr="00056814">
        <w:rPr>
          <w:rFonts w:ascii="Times New Roman" w:hAnsi="Times New Roman" w:cs="Times New Roman"/>
          <w:sz w:val="24"/>
          <w:szCs w:val="24"/>
        </w:rPr>
        <w:t xml:space="preserve">договору микрозайма </w:t>
      </w:r>
      <w:r w:rsidRPr="00056814">
        <w:rPr>
          <w:rFonts w:ascii="Times New Roman" w:hAnsi="Times New Roman" w:cs="Times New Roman"/>
          <w:sz w:val="24"/>
          <w:szCs w:val="24"/>
        </w:rPr>
        <w:t xml:space="preserve">(без учета поручительства Гарантийного фонда) должна составлять не менее 30 % от суммы обязательств по </w:t>
      </w:r>
      <w:r w:rsidR="007F4894" w:rsidRPr="00056814">
        <w:rPr>
          <w:rFonts w:ascii="Times New Roman" w:hAnsi="Times New Roman" w:cs="Times New Roman"/>
          <w:sz w:val="24"/>
          <w:szCs w:val="24"/>
        </w:rPr>
        <w:t xml:space="preserve">договору микрозайма </w:t>
      </w:r>
      <w:r w:rsidRPr="00056814">
        <w:rPr>
          <w:rFonts w:ascii="Times New Roman" w:hAnsi="Times New Roman" w:cs="Times New Roman"/>
          <w:sz w:val="24"/>
          <w:szCs w:val="24"/>
        </w:rPr>
        <w:t>или не менее 20 % при осуществлении СМСП деятельности на территории, где введен режим повышенной готовности или режим чрезвычайной ситуации;</w:t>
      </w:r>
    </w:p>
    <w:p w14:paraId="5A955449" w14:textId="77777777" w:rsidR="00E1191C" w:rsidRPr="00056814" w:rsidRDefault="00E1191C" w:rsidP="00E1191C">
      <w:pPr>
        <w:spacing w:after="0"/>
        <w:ind w:firstLine="709"/>
        <w:jc w:val="both"/>
        <w:rPr>
          <w:rFonts w:ascii="Times New Roman" w:hAnsi="Times New Roman" w:cs="Times New Roman"/>
          <w:sz w:val="24"/>
          <w:szCs w:val="24"/>
        </w:rPr>
      </w:pPr>
      <w:r w:rsidRPr="00056814">
        <w:rPr>
          <w:rFonts w:ascii="Times New Roman" w:hAnsi="Times New Roman" w:cs="Times New Roman"/>
          <w:sz w:val="24"/>
          <w:szCs w:val="24"/>
        </w:rPr>
        <w:t>- размер вознаграждения Фонда определяется в соответствии с разделом 5 настоящего порядка.</w:t>
      </w:r>
    </w:p>
    <w:p w14:paraId="2C0DD9C6" w14:textId="689D3DAA" w:rsidR="00E1191C" w:rsidRPr="00056814" w:rsidRDefault="00E1191C" w:rsidP="00E1191C">
      <w:pPr>
        <w:spacing w:after="0"/>
        <w:ind w:firstLine="709"/>
        <w:jc w:val="both"/>
        <w:rPr>
          <w:rFonts w:ascii="Times New Roman" w:hAnsi="Times New Roman" w:cs="Times New Roman"/>
          <w:sz w:val="24"/>
          <w:szCs w:val="24"/>
        </w:rPr>
      </w:pPr>
      <w:r w:rsidRPr="00056814">
        <w:rPr>
          <w:rFonts w:ascii="Times New Roman" w:hAnsi="Times New Roman" w:cs="Times New Roman"/>
          <w:sz w:val="24"/>
          <w:szCs w:val="24"/>
        </w:rPr>
        <w:t>3.</w:t>
      </w:r>
      <w:r w:rsidR="004F0A9E" w:rsidRPr="00056814">
        <w:rPr>
          <w:rFonts w:ascii="Times New Roman" w:hAnsi="Times New Roman" w:cs="Times New Roman"/>
          <w:sz w:val="24"/>
          <w:szCs w:val="24"/>
        </w:rPr>
        <w:t>2</w:t>
      </w:r>
      <w:r w:rsidRPr="00056814">
        <w:rPr>
          <w:rFonts w:ascii="Times New Roman" w:hAnsi="Times New Roman" w:cs="Times New Roman"/>
          <w:sz w:val="24"/>
          <w:szCs w:val="24"/>
        </w:rPr>
        <w:t>. Поручительство по продукту «Поточное поручительство» по кредитным договорам предоставляется на следующих условиях:</w:t>
      </w:r>
    </w:p>
    <w:p w14:paraId="380F5C4C" w14:textId="69781909" w:rsidR="00820625" w:rsidRPr="009E2727" w:rsidRDefault="00E1191C" w:rsidP="00E1191C">
      <w:pPr>
        <w:spacing w:after="0"/>
        <w:ind w:firstLine="709"/>
        <w:jc w:val="both"/>
        <w:rPr>
          <w:rFonts w:ascii="Times New Roman" w:hAnsi="Times New Roman" w:cs="Times New Roman"/>
          <w:sz w:val="24"/>
          <w:szCs w:val="24"/>
        </w:rPr>
      </w:pPr>
      <w:r w:rsidRPr="00056814">
        <w:rPr>
          <w:rFonts w:ascii="Times New Roman" w:hAnsi="Times New Roman" w:cs="Times New Roman"/>
          <w:sz w:val="24"/>
          <w:szCs w:val="24"/>
        </w:rPr>
        <w:t xml:space="preserve">- поручительство предоставляется СМСП, имеющим </w:t>
      </w:r>
      <w:r w:rsidR="00A408FE" w:rsidRPr="00056814">
        <w:rPr>
          <w:rFonts w:ascii="Times New Roman" w:hAnsi="Times New Roman" w:cs="Times New Roman"/>
          <w:sz w:val="24"/>
          <w:szCs w:val="24"/>
        </w:rPr>
        <w:t xml:space="preserve">уровень </w:t>
      </w:r>
      <w:r w:rsidR="001E116F" w:rsidRPr="00056814">
        <w:rPr>
          <w:rFonts w:ascii="Times New Roman" w:hAnsi="Times New Roman" w:cs="Times New Roman"/>
          <w:sz w:val="24"/>
          <w:szCs w:val="24"/>
        </w:rPr>
        <w:t xml:space="preserve">Рейтинга </w:t>
      </w:r>
      <w:r w:rsidR="00A408FE" w:rsidRPr="00056814">
        <w:rPr>
          <w:rFonts w:ascii="Times New Roman" w:hAnsi="Times New Roman" w:cs="Times New Roman"/>
          <w:sz w:val="24"/>
          <w:szCs w:val="24"/>
        </w:rPr>
        <w:t>не ниже 14 включительно, либо не ниже В включительно</w:t>
      </w:r>
      <w:r w:rsidR="001E116F" w:rsidRPr="00056814">
        <w:rPr>
          <w:rFonts w:ascii="Times New Roman" w:hAnsi="Times New Roman" w:cs="Times New Roman"/>
          <w:sz w:val="24"/>
          <w:szCs w:val="24"/>
        </w:rPr>
        <w:t>;</w:t>
      </w:r>
      <w:r w:rsidR="00A408FE" w:rsidRPr="00056814">
        <w:rPr>
          <w:rFonts w:ascii="Times New Roman" w:hAnsi="Times New Roman" w:cs="Times New Roman"/>
          <w:sz w:val="24"/>
          <w:szCs w:val="24"/>
        </w:rPr>
        <w:t xml:space="preserve"> </w:t>
      </w:r>
    </w:p>
    <w:p w14:paraId="4D0B67DA" w14:textId="712EA5D6" w:rsidR="00E1191C" w:rsidRPr="00056814" w:rsidRDefault="00E1191C" w:rsidP="00E1191C">
      <w:pPr>
        <w:spacing w:after="0"/>
        <w:ind w:firstLine="709"/>
        <w:jc w:val="both"/>
        <w:rPr>
          <w:rFonts w:ascii="Times New Roman" w:hAnsi="Times New Roman" w:cs="Times New Roman"/>
          <w:sz w:val="24"/>
          <w:szCs w:val="24"/>
        </w:rPr>
      </w:pPr>
      <w:r w:rsidRPr="00056814">
        <w:rPr>
          <w:rFonts w:ascii="Times New Roman" w:hAnsi="Times New Roman" w:cs="Times New Roman"/>
          <w:sz w:val="24"/>
          <w:szCs w:val="24"/>
        </w:rPr>
        <w:t xml:space="preserve">- </w:t>
      </w:r>
      <w:r w:rsidR="007F4894" w:rsidRPr="00056814">
        <w:rPr>
          <w:rFonts w:ascii="Times New Roman" w:hAnsi="Times New Roman" w:cs="Times New Roman"/>
          <w:sz w:val="24"/>
          <w:szCs w:val="24"/>
        </w:rPr>
        <w:t>максимальный срок поручительства составляет 5 лет и 120 дней в случаях, когда кредитный д</w:t>
      </w:r>
      <w:r w:rsidRPr="00056814">
        <w:rPr>
          <w:rFonts w:ascii="Times New Roman" w:hAnsi="Times New Roman" w:cs="Times New Roman"/>
          <w:sz w:val="24"/>
          <w:szCs w:val="24"/>
        </w:rPr>
        <w:t>оговор</w:t>
      </w:r>
      <w:r w:rsidR="007F4894" w:rsidRPr="00056814">
        <w:rPr>
          <w:rFonts w:ascii="Times New Roman" w:hAnsi="Times New Roman" w:cs="Times New Roman"/>
          <w:sz w:val="24"/>
          <w:szCs w:val="24"/>
        </w:rPr>
        <w:t xml:space="preserve"> заключается на цели </w:t>
      </w:r>
      <w:r w:rsidRPr="00056814">
        <w:rPr>
          <w:rFonts w:ascii="Times New Roman" w:hAnsi="Times New Roman" w:cs="Times New Roman"/>
          <w:sz w:val="24"/>
          <w:szCs w:val="24"/>
        </w:rPr>
        <w:t>пополнени</w:t>
      </w:r>
      <w:r w:rsidR="007F4894" w:rsidRPr="00056814">
        <w:rPr>
          <w:rFonts w:ascii="Times New Roman" w:hAnsi="Times New Roman" w:cs="Times New Roman"/>
          <w:sz w:val="24"/>
          <w:szCs w:val="24"/>
        </w:rPr>
        <w:t>я</w:t>
      </w:r>
      <w:r w:rsidRPr="00056814">
        <w:rPr>
          <w:rFonts w:ascii="Times New Roman" w:hAnsi="Times New Roman" w:cs="Times New Roman"/>
          <w:sz w:val="24"/>
          <w:szCs w:val="24"/>
        </w:rPr>
        <w:t xml:space="preserve"> оборотных средств</w:t>
      </w:r>
      <w:r w:rsidR="007F4894" w:rsidRPr="00056814">
        <w:rPr>
          <w:rFonts w:ascii="Times New Roman" w:hAnsi="Times New Roman" w:cs="Times New Roman"/>
          <w:sz w:val="24"/>
          <w:szCs w:val="24"/>
        </w:rPr>
        <w:t>;</w:t>
      </w:r>
      <w:r w:rsidRPr="00056814">
        <w:rPr>
          <w:rFonts w:ascii="Times New Roman" w:hAnsi="Times New Roman" w:cs="Times New Roman"/>
          <w:sz w:val="24"/>
          <w:szCs w:val="24"/>
        </w:rPr>
        <w:t xml:space="preserve"> </w:t>
      </w:r>
    </w:p>
    <w:p w14:paraId="499BF32E" w14:textId="5A41B6F6" w:rsidR="00E1191C" w:rsidRPr="00056814" w:rsidRDefault="00E1191C" w:rsidP="00E1191C">
      <w:pPr>
        <w:spacing w:after="0"/>
        <w:ind w:firstLine="709"/>
        <w:jc w:val="both"/>
        <w:rPr>
          <w:rFonts w:ascii="Times New Roman" w:hAnsi="Times New Roman" w:cs="Times New Roman"/>
          <w:sz w:val="24"/>
          <w:szCs w:val="24"/>
        </w:rPr>
      </w:pPr>
      <w:r w:rsidRPr="00056814">
        <w:rPr>
          <w:rFonts w:ascii="Times New Roman" w:hAnsi="Times New Roman" w:cs="Times New Roman"/>
          <w:sz w:val="24"/>
          <w:szCs w:val="24"/>
        </w:rPr>
        <w:t xml:space="preserve">- </w:t>
      </w:r>
      <w:r w:rsidR="007F4894" w:rsidRPr="00056814">
        <w:rPr>
          <w:rFonts w:ascii="Times New Roman" w:hAnsi="Times New Roman" w:cs="Times New Roman"/>
          <w:sz w:val="24"/>
          <w:szCs w:val="24"/>
        </w:rPr>
        <w:t>максимальный срок поручительства составляет 10 лет и 120 дней в случаях, когда кредитный договор заключается на инвестиционные цели;</w:t>
      </w:r>
    </w:p>
    <w:p w14:paraId="3B28D5F4" w14:textId="1B03E69C" w:rsidR="00FD0AD9" w:rsidRPr="00056814" w:rsidRDefault="00E1191C" w:rsidP="00E1191C">
      <w:pPr>
        <w:spacing w:after="0"/>
        <w:ind w:firstLine="709"/>
        <w:jc w:val="both"/>
        <w:rPr>
          <w:rFonts w:ascii="Times New Roman" w:hAnsi="Times New Roman" w:cs="Times New Roman"/>
          <w:sz w:val="24"/>
          <w:szCs w:val="24"/>
        </w:rPr>
      </w:pPr>
      <w:r w:rsidRPr="00056814">
        <w:rPr>
          <w:rFonts w:ascii="Times New Roman" w:hAnsi="Times New Roman" w:cs="Times New Roman"/>
          <w:sz w:val="24"/>
          <w:szCs w:val="24"/>
        </w:rPr>
        <w:t>- максимальный размер поручительства не может превышать 50% от суммы задолженности по кредитному договору, но не более 2,5 млн. руб.</w:t>
      </w:r>
      <w:r w:rsidR="00FD0AD9" w:rsidRPr="00056814">
        <w:rPr>
          <w:rFonts w:ascii="Times New Roman" w:hAnsi="Times New Roman" w:cs="Times New Roman"/>
          <w:sz w:val="24"/>
          <w:szCs w:val="24"/>
        </w:rPr>
        <w:t>;</w:t>
      </w:r>
      <w:r w:rsidRPr="00056814">
        <w:rPr>
          <w:rFonts w:ascii="Times New Roman" w:hAnsi="Times New Roman" w:cs="Times New Roman"/>
          <w:sz w:val="24"/>
          <w:szCs w:val="24"/>
        </w:rPr>
        <w:t xml:space="preserve"> </w:t>
      </w:r>
    </w:p>
    <w:p w14:paraId="7ECD1582" w14:textId="48B0A013" w:rsidR="00E1191C" w:rsidRPr="00056814" w:rsidRDefault="00FD0AD9" w:rsidP="00E1191C">
      <w:pPr>
        <w:spacing w:after="0"/>
        <w:ind w:firstLine="709"/>
        <w:jc w:val="both"/>
        <w:rPr>
          <w:rFonts w:ascii="Times New Roman" w:hAnsi="Times New Roman" w:cs="Times New Roman"/>
          <w:sz w:val="24"/>
          <w:szCs w:val="24"/>
        </w:rPr>
      </w:pPr>
      <w:r w:rsidRPr="00056814">
        <w:rPr>
          <w:rFonts w:ascii="Times New Roman" w:hAnsi="Times New Roman" w:cs="Times New Roman"/>
          <w:sz w:val="24"/>
          <w:szCs w:val="24"/>
        </w:rPr>
        <w:t xml:space="preserve">- предельная сумма обязательств Фонда по договорам поручительства, которые могут действовать </w:t>
      </w:r>
      <w:r w:rsidR="00E1191C" w:rsidRPr="00056814">
        <w:rPr>
          <w:rFonts w:ascii="Times New Roman" w:hAnsi="Times New Roman" w:cs="Times New Roman"/>
          <w:sz w:val="24"/>
          <w:szCs w:val="24"/>
        </w:rPr>
        <w:t xml:space="preserve">в отношении одного </w:t>
      </w:r>
      <w:r w:rsidRPr="00056814">
        <w:rPr>
          <w:rFonts w:ascii="Times New Roman" w:hAnsi="Times New Roman" w:cs="Times New Roman"/>
          <w:sz w:val="24"/>
          <w:szCs w:val="24"/>
        </w:rPr>
        <w:t xml:space="preserve">СМСП </w:t>
      </w:r>
      <w:r w:rsidR="00E1191C" w:rsidRPr="00056814">
        <w:rPr>
          <w:rFonts w:ascii="Times New Roman" w:hAnsi="Times New Roman" w:cs="Times New Roman"/>
          <w:sz w:val="24"/>
          <w:szCs w:val="24"/>
        </w:rPr>
        <w:t xml:space="preserve">не может превышать 2,5 млн. руб. </w:t>
      </w:r>
      <w:r w:rsidRPr="00056814">
        <w:rPr>
          <w:rFonts w:ascii="Times New Roman" w:hAnsi="Times New Roman" w:cs="Times New Roman"/>
          <w:sz w:val="24"/>
          <w:szCs w:val="24"/>
        </w:rPr>
        <w:t>(в</w:t>
      </w:r>
      <w:r w:rsidR="00E1191C" w:rsidRPr="00056814">
        <w:rPr>
          <w:rFonts w:ascii="Times New Roman" w:hAnsi="Times New Roman" w:cs="Times New Roman"/>
          <w:sz w:val="24"/>
          <w:szCs w:val="24"/>
        </w:rPr>
        <w:t xml:space="preserve"> расчет</w:t>
      </w:r>
      <w:r w:rsidRPr="00056814">
        <w:rPr>
          <w:rFonts w:ascii="Times New Roman" w:hAnsi="Times New Roman" w:cs="Times New Roman"/>
          <w:sz w:val="24"/>
          <w:szCs w:val="24"/>
        </w:rPr>
        <w:t>е</w:t>
      </w:r>
      <w:r w:rsidR="00E1191C" w:rsidRPr="00056814">
        <w:rPr>
          <w:rFonts w:ascii="Times New Roman" w:hAnsi="Times New Roman" w:cs="Times New Roman"/>
          <w:sz w:val="24"/>
          <w:szCs w:val="24"/>
        </w:rPr>
        <w:t xml:space="preserve"> учитыва</w:t>
      </w:r>
      <w:r w:rsidR="00513AEF" w:rsidRPr="00056814">
        <w:rPr>
          <w:rFonts w:ascii="Times New Roman" w:hAnsi="Times New Roman" w:cs="Times New Roman"/>
          <w:sz w:val="24"/>
          <w:szCs w:val="24"/>
        </w:rPr>
        <w:t xml:space="preserve">ются </w:t>
      </w:r>
      <w:r w:rsidR="00E1191C" w:rsidRPr="00056814">
        <w:rPr>
          <w:rFonts w:ascii="Times New Roman" w:hAnsi="Times New Roman" w:cs="Times New Roman"/>
          <w:sz w:val="24"/>
          <w:szCs w:val="24"/>
        </w:rPr>
        <w:t>действующ</w:t>
      </w:r>
      <w:r w:rsidR="00513AEF" w:rsidRPr="00056814">
        <w:rPr>
          <w:rFonts w:ascii="Times New Roman" w:hAnsi="Times New Roman" w:cs="Times New Roman"/>
          <w:sz w:val="24"/>
          <w:szCs w:val="24"/>
        </w:rPr>
        <w:t>ие</w:t>
      </w:r>
      <w:r w:rsidR="00E1191C" w:rsidRPr="00056814">
        <w:rPr>
          <w:rFonts w:ascii="Times New Roman" w:hAnsi="Times New Roman" w:cs="Times New Roman"/>
          <w:sz w:val="24"/>
          <w:szCs w:val="24"/>
        </w:rPr>
        <w:t xml:space="preserve"> договор</w:t>
      </w:r>
      <w:r w:rsidR="00513AEF" w:rsidRPr="00056814">
        <w:rPr>
          <w:rFonts w:ascii="Times New Roman" w:hAnsi="Times New Roman" w:cs="Times New Roman"/>
          <w:sz w:val="24"/>
          <w:szCs w:val="24"/>
        </w:rPr>
        <w:t>ы</w:t>
      </w:r>
      <w:r w:rsidR="00E1191C" w:rsidRPr="00056814">
        <w:rPr>
          <w:rFonts w:ascii="Times New Roman" w:hAnsi="Times New Roman" w:cs="Times New Roman"/>
          <w:sz w:val="24"/>
          <w:szCs w:val="24"/>
        </w:rPr>
        <w:t xml:space="preserve"> поручительств</w:t>
      </w:r>
      <w:r w:rsidRPr="00056814">
        <w:rPr>
          <w:rFonts w:ascii="Times New Roman" w:hAnsi="Times New Roman" w:cs="Times New Roman"/>
          <w:sz w:val="24"/>
          <w:szCs w:val="24"/>
        </w:rPr>
        <w:t>а</w:t>
      </w:r>
      <w:r w:rsidR="00E1191C" w:rsidRPr="00056814">
        <w:rPr>
          <w:rFonts w:ascii="Times New Roman" w:hAnsi="Times New Roman" w:cs="Times New Roman"/>
          <w:sz w:val="24"/>
          <w:szCs w:val="24"/>
        </w:rPr>
        <w:t xml:space="preserve"> в рамках продукта «Поточное поручительство»</w:t>
      </w:r>
      <w:r w:rsidRPr="00056814">
        <w:rPr>
          <w:rFonts w:ascii="Times New Roman" w:hAnsi="Times New Roman" w:cs="Times New Roman"/>
          <w:sz w:val="24"/>
          <w:szCs w:val="24"/>
        </w:rPr>
        <w:t>)</w:t>
      </w:r>
      <w:r w:rsidR="009B2B74" w:rsidRPr="00056814">
        <w:rPr>
          <w:rFonts w:ascii="Times New Roman" w:hAnsi="Times New Roman" w:cs="Times New Roman"/>
          <w:sz w:val="24"/>
          <w:szCs w:val="24"/>
        </w:rPr>
        <w:t>.</w:t>
      </w:r>
    </w:p>
    <w:p w14:paraId="698B7FFA" w14:textId="0B52E4A3" w:rsidR="00637E6E" w:rsidRPr="00056814" w:rsidRDefault="00637E6E" w:rsidP="00056814">
      <w:pPr>
        <w:spacing w:after="0"/>
        <w:ind w:firstLine="709"/>
        <w:jc w:val="both"/>
        <w:rPr>
          <w:rFonts w:ascii="Times New Roman" w:hAnsi="Times New Roman" w:cs="Times New Roman"/>
          <w:sz w:val="24"/>
          <w:szCs w:val="24"/>
        </w:rPr>
      </w:pPr>
      <w:r w:rsidRPr="00056814">
        <w:rPr>
          <w:rFonts w:ascii="Times New Roman" w:hAnsi="Times New Roman" w:cs="Times New Roman"/>
          <w:sz w:val="24"/>
          <w:szCs w:val="24"/>
        </w:rPr>
        <w:lastRenderedPageBreak/>
        <w:t xml:space="preserve">- минимальная величина залогового обеспечения по кредитному договору (без учета поручительства Фонда) должна составлять не менее 30 % от суммы обязательств по Договору или не менее 20 % при осуществлении СМСП деятельности на территории, где введен режим повышенной готовности или режим чрезвычайной ситуации; </w:t>
      </w:r>
    </w:p>
    <w:p w14:paraId="27B98B57" w14:textId="77777777" w:rsidR="00637E6E" w:rsidRPr="00056814" w:rsidRDefault="00637E6E" w:rsidP="00056814">
      <w:pPr>
        <w:tabs>
          <w:tab w:val="left" w:pos="993"/>
        </w:tabs>
        <w:spacing w:after="0"/>
        <w:ind w:firstLine="709"/>
        <w:jc w:val="both"/>
        <w:rPr>
          <w:rFonts w:ascii="Times New Roman" w:hAnsi="Times New Roman" w:cs="Times New Roman"/>
          <w:sz w:val="24"/>
          <w:szCs w:val="24"/>
        </w:rPr>
      </w:pPr>
      <w:r w:rsidRPr="00056814">
        <w:rPr>
          <w:rFonts w:ascii="Times New Roman" w:hAnsi="Times New Roman" w:cs="Times New Roman"/>
          <w:sz w:val="24"/>
          <w:szCs w:val="24"/>
        </w:rPr>
        <w:t xml:space="preserve">- залоговое обеспечение может быть заменено иными способами обеспечения; </w:t>
      </w:r>
    </w:p>
    <w:p w14:paraId="14234334" w14:textId="77777777" w:rsidR="00637E6E" w:rsidRPr="00056814" w:rsidRDefault="00637E6E" w:rsidP="00056814">
      <w:pPr>
        <w:spacing w:after="0"/>
        <w:ind w:firstLine="709"/>
        <w:jc w:val="both"/>
        <w:rPr>
          <w:rFonts w:ascii="Times New Roman" w:hAnsi="Times New Roman" w:cs="Times New Roman"/>
          <w:sz w:val="24"/>
          <w:szCs w:val="24"/>
        </w:rPr>
      </w:pPr>
      <w:r w:rsidRPr="00056814">
        <w:rPr>
          <w:rFonts w:ascii="Times New Roman" w:hAnsi="Times New Roman" w:cs="Times New Roman"/>
          <w:sz w:val="24"/>
          <w:szCs w:val="24"/>
        </w:rPr>
        <w:t>- размер вознаграждения Фонда определяется в соответствии с разделом 5 настоящего порядка.</w:t>
      </w:r>
    </w:p>
    <w:p w14:paraId="4E6B4DA0" w14:textId="59730FDC" w:rsidR="000C5A9F" w:rsidRPr="00056814" w:rsidRDefault="000C5A9F" w:rsidP="009E2727">
      <w:pPr>
        <w:spacing w:after="0"/>
        <w:ind w:firstLine="851"/>
        <w:jc w:val="both"/>
        <w:rPr>
          <w:rFonts w:ascii="Times New Roman" w:hAnsi="Times New Roman" w:cs="Times New Roman"/>
          <w:sz w:val="24"/>
          <w:szCs w:val="24"/>
        </w:rPr>
      </w:pPr>
      <w:r w:rsidRPr="00056814">
        <w:rPr>
          <w:rFonts w:ascii="Times New Roman" w:hAnsi="Times New Roman" w:cs="Times New Roman"/>
          <w:sz w:val="24"/>
          <w:szCs w:val="24"/>
        </w:rPr>
        <w:t>3.</w:t>
      </w:r>
      <w:r w:rsidR="00125F4A" w:rsidRPr="009E2727">
        <w:rPr>
          <w:rFonts w:ascii="Times New Roman" w:hAnsi="Times New Roman" w:cs="Times New Roman"/>
          <w:sz w:val="24"/>
          <w:szCs w:val="24"/>
        </w:rPr>
        <w:t>3</w:t>
      </w:r>
      <w:r w:rsidRPr="00056814">
        <w:rPr>
          <w:rFonts w:ascii="Times New Roman" w:hAnsi="Times New Roman" w:cs="Times New Roman"/>
          <w:sz w:val="24"/>
          <w:szCs w:val="24"/>
        </w:rPr>
        <w:t>. Поручительство Фонда оформляется путем заключения двухстороннего договора поручительства между финансовой организацией и Фондом.</w:t>
      </w:r>
    </w:p>
    <w:p w14:paraId="058DDD4D" w14:textId="733555E0" w:rsidR="000C5A9F" w:rsidRPr="00056814" w:rsidRDefault="000C5A9F" w:rsidP="009E2727">
      <w:pPr>
        <w:spacing w:after="0"/>
        <w:ind w:firstLine="851"/>
        <w:jc w:val="both"/>
        <w:rPr>
          <w:rFonts w:ascii="Times New Roman" w:hAnsi="Times New Roman" w:cs="Times New Roman"/>
          <w:sz w:val="24"/>
          <w:szCs w:val="24"/>
        </w:rPr>
      </w:pPr>
      <w:r w:rsidRPr="00056814">
        <w:rPr>
          <w:rFonts w:ascii="Times New Roman" w:hAnsi="Times New Roman" w:cs="Times New Roman"/>
          <w:sz w:val="24"/>
          <w:szCs w:val="24"/>
        </w:rPr>
        <w:t>3.</w:t>
      </w:r>
      <w:r w:rsidR="00125F4A" w:rsidRPr="009E2727">
        <w:rPr>
          <w:rFonts w:ascii="Times New Roman" w:hAnsi="Times New Roman" w:cs="Times New Roman"/>
          <w:sz w:val="24"/>
          <w:szCs w:val="24"/>
        </w:rPr>
        <w:t>4</w:t>
      </w:r>
      <w:r w:rsidRPr="00056814">
        <w:rPr>
          <w:rFonts w:ascii="Times New Roman" w:hAnsi="Times New Roman" w:cs="Times New Roman"/>
          <w:sz w:val="24"/>
          <w:szCs w:val="24"/>
        </w:rPr>
        <w:t xml:space="preserve">. </w:t>
      </w:r>
      <w:r w:rsidR="0017197F" w:rsidRPr="00056814">
        <w:rPr>
          <w:rFonts w:ascii="Times New Roman" w:hAnsi="Times New Roman" w:cs="Times New Roman"/>
          <w:sz w:val="24"/>
          <w:szCs w:val="24"/>
        </w:rPr>
        <w:t>Д</w:t>
      </w:r>
      <w:r w:rsidRPr="00056814">
        <w:rPr>
          <w:rFonts w:ascii="Times New Roman" w:hAnsi="Times New Roman" w:cs="Times New Roman"/>
          <w:sz w:val="24"/>
          <w:szCs w:val="24"/>
        </w:rPr>
        <w:t>оговор поручительства заключается путем присоединения финансовой организации к Общим условиям договора поручительства (Приложени</w:t>
      </w:r>
      <w:r w:rsidR="0003213D" w:rsidRPr="00056814">
        <w:rPr>
          <w:rFonts w:ascii="Times New Roman" w:hAnsi="Times New Roman" w:cs="Times New Roman"/>
          <w:sz w:val="24"/>
          <w:szCs w:val="24"/>
        </w:rPr>
        <w:t>я</w:t>
      </w:r>
      <w:r w:rsidRPr="00056814">
        <w:rPr>
          <w:rFonts w:ascii="Times New Roman" w:hAnsi="Times New Roman" w:cs="Times New Roman"/>
          <w:sz w:val="24"/>
          <w:szCs w:val="24"/>
        </w:rPr>
        <w:t xml:space="preserve"> №1</w:t>
      </w:r>
      <w:r w:rsidR="004343EE" w:rsidRPr="00056814">
        <w:rPr>
          <w:rFonts w:ascii="Times New Roman" w:hAnsi="Times New Roman" w:cs="Times New Roman"/>
          <w:sz w:val="24"/>
          <w:szCs w:val="24"/>
        </w:rPr>
        <w:t>,</w:t>
      </w:r>
      <w:r w:rsidR="0003213D" w:rsidRPr="00056814">
        <w:rPr>
          <w:rFonts w:ascii="Times New Roman" w:hAnsi="Times New Roman" w:cs="Times New Roman"/>
          <w:sz w:val="24"/>
          <w:szCs w:val="24"/>
        </w:rPr>
        <w:t xml:space="preserve"> №</w:t>
      </w:r>
      <w:r w:rsidR="004343EE" w:rsidRPr="00056814">
        <w:rPr>
          <w:rFonts w:ascii="Times New Roman" w:hAnsi="Times New Roman" w:cs="Times New Roman"/>
          <w:sz w:val="24"/>
          <w:szCs w:val="24"/>
        </w:rPr>
        <w:t>2</w:t>
      </w:r>
      <w:r w:rsidR="00A250E9" w:rsidRPr="00056814">
        <w:rPr>
          <w:rFonts w:ascii="Times New Roman" w:hAnsi="Times New Roman" w:cs="Times New Roman"/>
          <w:sz w:val="24"/>
          <w:szCs w:val="24"/>
        </w:rPr>
        <w:t xml:space="preserve"> к Порядку</w:t>
      </w:r>
      <w:r w:rsidRPr="00056814">
        <w:rPr>
          <w:rFonts w:ascii="Times New Roman" w:hAnsi="Times New Roman" w:cs="Times New Roman"/>
          <w:sz w:val="24"/>
          <w:szCs w:val="24"/>
        </w:rPr>
        <w:t>), как это установлено ст.</w:t>
      </w:r>
      <w:r w:rsidR="00BE4A26" w:rsidRPr="00056814">
        <w:rPr>
          <w:rFonts w:ascii="Times New Roman" w:hAnsi="Times New Roman" w:cs="Times New Roman"/>
          <w:sz w:val="24"/>
          <w:szCs w:val="24"/>
        </w:rPr>
        <w:t xml:space="preserve"> </w:t>
      </w:r>
      <w:r w:rsidRPr="00056814">
        <w:rPr>
          <w:rFonts w:ascii="Times New Roman" w:hAnsi="Times New Roman" w:cs="Times New Roman"/>
          <w:sz w:val="24"/>
          <w:szCs w:val="24"/>
        </w:rPr>
        <w:t>428 Гражданского кодекса РФ.</w:t>
      </w:r>
    </w:p>
    <w:p w14:paraId="2E6F9536" w14:textId="7C0FACC3" w:rsidR="000C5A9F" w:rsidRPr="00056814" w:rsidRDefault="000C5A9F" w:rsidP="009E2727">
      <w:pPr>
        <w:spacing w:after="0"/>
        <w:ind w:firstLine="851"/>
        <w:jc w:val="both"/>
        <w:rPr>
          <w:rFonts w:ascii="Times New Roman" w:hAnsi="Times New Roman" w:cs="Times New Roman"/>
          <w:sz w:val="24"/>
          <w:szCs w:val="24"/>
        </w:rPr>
      </w:pPr>
      <w:r w:rsidRPr="00056814">
        <w:rPr>
          <w:rFonts w:ascii="Times New Roman" w:hAnsi="Times New Roman" w:cs="Times New Roman"/>
          <w:sz w:val="24"/>
          <w:szCs w:val="24"/>
        </w:rPr>
        <w:t>3.</w:t>
      </w:r>
      <w:r w:rsidR="00125F4A" w:rsidRPr="009E2727">
        <w:rPr>
          <w:rFonts w:ascii="Times New Roman" w:hAnsi="Times New Roman" w:cs="Times New Roman"/>
          <w:sz w:val="24"/>
          <w:szCs w:val="24"/>
        </w:rPr>
        <w:t>5</w:t>
      </w:r>
      <w:r w:rsidR="00156BAE" w:rsidRPr="00056814">
        <w:rPr>
          <w:rFonts w:ascii="Times New Roman" w:hAnsi="Times New Roman" w:cs="Times New Roman"/>
          <w:sz w:val="24"/>
          <w:szCs w:val="24"/>
        </w:rPr>
        <w:t>.</w:t>
      </w:r>
      <w:r w:rsidRPr="00056814">
        <w:rPr>
          <w:rFonts w:ascii="Times New Roman" w:hAnsi="Times New Roman" w:cs="Times New Roman"/>
          <w:sz w:val="24"/>
          <w:szCs w:val="24"/>
        </w:rPr>
        <w:t xml:space="preserve"> Общие условия договора поручительства изложены в Приложени</w:t>
      </w:r>
      <w:r w:rsidR="0003213D" w:rsidRPr="009E2727">
        <w:rPr>
          <w:rFonts w:ascii="Times New Roman" w:hAnsi="Times New Roman" w:cs="Times New Roman"/>
          <w:sz w:val="24"/>
          <w:szCs w:val="24"/>
        </w:rPr>
        <w:t>и</w:t>
      </w:r>
      <w:r w:rsidRPr="00056814">
        <w:rPr>
          <w:rFonts w:ascii="Times New Roman" w:hAnsi="Times New Roman" w:cs="Times New Roman"/>
          <w:sz w:val="24"/>
          <w:szCs w:val="24"/>
        </w:rPr>
        <w:t xml:space="preserve"> №1 к Порядку и размещаются на сайте Фонда в сети Интернет. Фонд вправе в одностороннем порядке вносить изменения в Общие условия договора поручительства, если они вызваны изменением нормативно-правовых актов, устанавливающих требования к деятельности Фонда. Иные изменения в Общие условия договора поручительства вносятся по согласованию с </w:t>
      </w:r>
      <w:r w:rsidR="00822901" w:rsidRPr="00056814">
        <w:rPr>
          <w:rFonts w:ascii="Times New Roman" w:hAnsi="Times New Roman" w:cs="Times New Roman"/>
          <w:sz w:val="24"/>
          <w:szCs w:val="24"/>
        </w:rPr>
        <w:t>Финансовой организацией</w:t>
      </w:r>
      <w:r w:rsidRPr="00056814">
        <w:rPr>
          <w:rFonts w:ascii="Times New Roman" w:hAnsi="Times New Roman" w:cs="Times New Roman"/>
          <w:sz w:val="24"/>
          <w:szCs w:val="24"/>
        </w:rPr>
        <w:t>. Изменения в Общие условия договора поручительства вступают в силу с момента опубликования новых условий договора поручительства на официальном сайте Фонда в сети Интернет.</w:t>
      </w:r>
    </w:p>
    <w:p w14:paraId="09BC01FA" w14:textId="0E66605E" w:rsidR="000C5A9F" w:rsidRPr="00056814" w:rsidRDefault="000C5A9F" w:rsidP="009E2727">
      <w:pPr>
        <w:spacing w:after="0"/>
        <w:ind w:firstLine="851"/>
        <w:jc w:val="both"/>
        <w:rPr>
          <w:rFonts w:ascii="Times New Roman" w:hAnsi="Times New Roman" w:cs="Times New Roman"/>
          <w:sz w:val="24"/>
          <w:szCs w:val="24"/>
        </w:rPr>
      </w:pPr>
      <w:r w:rsidRPr="00056814">
        <w:rPr>
          <w:rFonts w:ascii="Times New Roman" w:hAnsi="Times New Roman" w:cs="Times New Roman"/>
          <w:sz w:val="24"/>
          <w:szCs w:val="24"/>
        </w:rPr>
        <w:t>3.</w:t>
      </w:r>
      <w:r w:rsidR="00125F4A" w:rsidRPr="00056814">
        <w:rPr>
          <w:rFonts w:ascii="Times New Roman" w:hAnsi="Times New Roman" w:cs="Times New Roman"/>
          <w:sz w:val="24"/>
          <w:szCs w:val="24"/>
        </w:rPr>
        <w:t>6</w:t>
      </w:r>
      <w:r w:rsidRPr="00056814">
        <w:rPr>
          <w:rFonts w:ascii="Times New Roman" w:hAnsi="Times New Roman" w:cs="Times New Roman"/>
          <w:sz w:val="24"/>
          <w:szCs w:val="24"/>
        </w:rPr>
        <w:t>. Индивидуальные условия договора поручительства, связанные с расчетными величинами (сумма, срок), формируются финансовой организацией по параметрам одобренной Заявки на поручительство и отображаются в Заявлении о присоединении финансовой организации к Общим условиям договора поручительства (</w:t>
      </w:r>
      <w:r w:rsidRPr="009E2727">
        <w:rPr>
          <w:rFonts w:ascii="Times New Roman" w:hAnsi="Times New Roman" w:cs="Times New Roman"/>
          <w:iCs/>
          <w:sz w:val="24"/>
          <w:szCs w:val="24"/>
        </w:rPr>
        <w:t xml:space="preserve">Приложение № </w:t>
      </w:r>
      <w:r w:rsidR="007C458F" w:rsidRPr="009E2727">
        <w:rPr>
          <w:rFonts w:ascii="Times New Roman" w:hAnsi="Times New Roman" w:cs="Times New Roman"/>
          <w:iCs/>
          <w:sz w:val="24"/>
          <w:szCs w:val="24"/>
        </w:rPr>
        <w:t>2</w:t>
      </w:r>
      <w:r w:rsidR="007C458F" w:rsidRPr="00056814">
        <w:rPr>
          <w:rFonts w:ascii="Times New Roman" w:hAnsi="Times New Roman" w:cs="Times New Roman"/>
          <w:iCs/>
          <w:sz w:val="24"/>
          <w:szCs w:val="24"/>
        </w:rPr>
        <w:t xml:space="preserve"> </w:t>
      </w:r>
      <w:r w:rsidRPr="00056814">
        <w:rPr>
          <w:rFonts w:ascii="Times New Roman" w:hAnsi="Times New Roman" w:cs="Times New Roman"/>
          <w:iCs/>
          <w:sz w:val="24"/>
          <w:szCs w:val="24"/>
        </w:rPr>
        <w:t>к</w:t>
      </w:r>
      <w:r w:rsidRPr="00056814">
        <w:rPr>
          <w:rFonts w:ascii="Times New Roman" w:hAnsi="Times New Roman" w:cs="Times New Roman"/>
          <w:sz w:val="24"/>
          <w:szCs w:val="24"/>
        </w:rPr>
        <w:t xml:space="preserve"> Порядку).</w:t>
      </w:r>
    </w:p>
    <w:p w14:paraId="0CA480A2" w14:textId="7B85B9F4" w:rsidR="000C5A9F" w:rsidRPr="00056814" w:rsidRDefault="000C5A9F" w:rsidP="009E2727">
      <w:pPr>
        <w:spacing w:after="0"/>
        <w:ind w:firstLine="851"/>
        <w:jc w:val="both"/>
        <w:rPr>
          <w:rFonts w:ascii="Times New Roman" w:hAnsi="Times New Roman" w:cs="Times New Roman"/>
          <w:sz w:val="24"/>
          <w:szCs w:val="24"/>
        </w:rPr>
      </w:pPr>
      <w:r w:rsidRPr="00056814">
        <w:rPr>
          <w:rFonts w:ascii="Times New Roman" w:hAnsi="Times New Roman" w:cs="Times New Roman"/>
          <w:sz w:val="24"/>
          <w:szCs w:val="24"/>
        </w:rPr>
        <w:t>3.</w:t>
      </w:r>
      <w:r w:rsidR="00125F4A" w:rsidRPr="00056814">
        <w:rPr>
          <w:rFonts w:ascii="Times New Roman" w:hAnsi="Times New Roman" w:cs="Times New Roman"/>
          <w:sz w:val="24"/>
          <w:szCs w:val="24"/>
        </w:rPr>
        <w:t>7</w:t>
      </w:r>
      <w:r w:rsidRPr="00056814">
        <w:rPr>
          <w:rFonts w:ascii="Times New Roman" w:hAnsi="Times New Roman" w:cs="Times New Roman"/>
          <w:sz w:val="24"/>
          <w:szCs w:val="24"/>
        </w:rPr>
        <w:t>. По итогам одобрения Заявки на кредит с оформлением поручительства Фонда, финансовая организация направляет в Фонд:</w:t>
      </w:r>
    </w:p>
    <w:p w14:paraId="1DE76BCB" w14:textId="141C017A" w:rsidR="000C5A9F" w:rsidRPr="00056814" w:rsidRDefault="000C5A9F" w:rsidP="009E2727">
      <w:pPr>
        <w:pStyle w:val="a3"/>
        <w:numPr>
          <w:ilvl w:val="0"/>
          <w:numId w:val="2"/>
        </w:numPr>
        <w:spacing w:line="276" w:lineRule="auto"/>
        <w:rPr>
          <w:sz w:val="24"/>
          <w:szCs w:val="24"/>
        </w:rPr>
      </w:pPr>
      <w:r w:rsidRPr="00056814">
        <w:rPr>
          <w:sz w:val="24"/>
          <w:szCs w:val="24"/>
        </w:rPr>
        <w:t>запрос на формирование Заявления о присоединении финансовой организации к Общим условиям договора поручит</w:t>
      </w:r>
      <w:r w:rsidR="004343EE" w:rsidRPr="00056814">
        <w:rPr>
          <w:sz w:val="24"/>
          <w:szCs w:val="24"/>
        </w:rPr>
        <w:t xml:space="preserve">ельства (по форме Приложения № </w:t>
      </w:r>
      <w:r w:rsidR="00E1191C" w:rsidRPr="00056814">
        <w:rPr>
          <w:sz w:val="24"/>
          <w:szCs w:val="24"/>
        </w:rPr>
        <w:t>2</w:t>
      </w:r>
      <w:r w:rsidRPr="00056814">
        <w:rPr>
          <w:sz w:val="24"/>
          <w:szCs w:val="24"/>
        </w:rPr>
        <w:t>.1 к Порядку), содержащий информацию о Заемщике и кредитном договоре/договоре микрозайма;</w:t>
      </w:r>
    </w:p>
    <w:p w14:paraId="7DAD2CF5" w14:textId="469EA24E" w:rsidR="005E28B2" w:rsidRPr="00056814" w:rsidRDefault="005E28B2" w:rsidP="009E2727">
      <w:pPr>
        <w:pStyle w:val="a3"/>
        <w:numPr>
          <w:ilvl w:val="0"/>
          <w:numId w:val="2"/>
        </w:numPr>
        <w:spacing w:line="276" w:lineRule="auto"/>
        <w:rPr>
          <w:sz w:val="24"/>
          <w:szCs w:val="24"/>
        </w:rPr>
      </w:pPr>
      <w:r w:rsidRPr="00056814">
        <w:rPr>
          <w:sz w:val="24"/>
          <w:szCs w:val="24"/>
        </w:rPr>
        <w:t>чек-лист (</w:t>
      </w:r>
      <w:r w:rsidRPr="009E2727">
        <w:rPr>
          <w:iCs/>
          <w:sz w:val="24"/>
          <w:szCs w:val="24"/>
        </w:rPr>
        <w:t>Приложение №</w:t>
      </w:r>
      <w:r w:rsidR="000D5E73" w:rsidRPr="009E2727">
        <w:rPr>
          <w:iCs/>
          <w:sz w:val="24"/>
          <w:szCs w:val="24"/>
        </w:rPr>
        <w:t>5</w:t>
      </w:r>
      <w:r w:rsidR="000D5E73" w:rsidRPr="00056814">
        <w:rPr>
          <w:iCs/>
          <w:sz w:val="24"/>
          <w:szCs w:val="24"/>
        </w:rPr>
        <w:t xml:space="preserve"> </w:t>
      </w:r>
      <w:r w:rsidRPr="00056814">
        <w:rPr>
          <w:iCs/>
          <w:sz w:val="24"/>
          <w:szCs w:val="24"/>
        </w:rPr>
        <w:t>к Порядку</w:t>
      </w:r>
      <w:r w:rsidRPr="00056814">
        <w:rPr>
          <w:sz w:val="24"/>
          <w:szCs w:val="24"/>
        </w:rPr>
        <w:t>)</w:t>
      </w:r>
      <w:r w:rsidR="009B2B74" w:rsidRPr="00056814">
        <w:rPr>
          <w:sz w:val="24"/>
          <w:szCs w:val="24"/>
        </w:rPr>
        <w:t>;</w:t>
      </w:r>
    </w:p>
    <w:p w14:paraId="521F1347" w14:textId="04A10F89" w:rsidR="000C5A9F" w:rsidRPr="00056814" w:rsidRDefault="000C5A9F" w:rsidP="009E2727">
      <w:pPr>
        <w:pStyle w:val="a3"/>
        <w:numPr>
          <w:ilvl w:val="0"/>
          <w:numId w:val="2"/>
        </w:numPr>
        <w:spacing w:line="276" w:lineRule="auto"/>
        <w:rPr>
          <w:sz w:val="24"/>
          <w:szCs w:val="24"/>
        </w:rPr>
      </w:pPr>
      <w:r w:rsidRPr="00056814">
        <w:rPr>
          <w:sz w:val="24"/>
          <w:szCs w:val="24"/>
        </w:rPr>
        <w:t xml:space="preserve">заверенную копию </w:t>
      </w:r>
      <w:r w:rsidR="00907920" w:rsidRPr="00056814">
        <w:rPr>
          <w:sz w:val="24"/>
          <w:szCs w:val="24"/>
        </w:rPr>
        <w:t xml:space="preserve">решения </w:t>
      </w:r>
      <w:r w:rsidRPr="00056814">
        <w:rPr>
          <w:sz w:val="24"/>
          <w:szCs w:val="24"/>
        </w:rPr>
        <w:t>финансовой организации о выдаче кредита/микрозайма.</w:t>
      </w:r>
    </w:p>
    <w:p w14:paraId="0D335E0B" w14:textId="31DD9CF0" w:rsidR="000C5A9F" w:rsidRPr="00056814" w:rsidRDefault="000C5A9F" w:rsidP="00056814">
      <w:pPr>
        <w:spacing w:after="0"/>
        <w:ind w:firstLine="708"/>
        <w:jc w:val="both"/>
        <w:rPr>
          <w:rFonts w:ascii="Times New Roman" w:hAnsi="Times New Roman" w:cs="Times New Roman"/>
          <w:sz w:val="24"/>
          <w:szCs w:val="24"/>
        </w:rPr>
      </w:pPr>
      <w:r w:rsidRPr="00056814">
        <w:rPr>
          <w:rFonts w:ascii="Times New Roman" w:hAnsi="Times New Roman" w:cs="Times New Roman"/>
          <w:sz w:val="24"/>
          <w:szCs w:val="24"/>
        </w:rPr>
        <w:t xml:space="preserve">Фонд на основании запроса финансовой организации в течение </w:t>
      </w:r>
      <w:r w:rsidR="0017197F" w:rsidRPr="00056814">
        <w:rPr>
          <w:rFonts w:ascii="Times New Roman" w:hAnsi="Times New Roman" w:cs="Times New Roman"/>
          <w:sz w:val="24"/>
          <w:szCs w:val="24"/>
        </w:rPr>
        <w:t>дня</w:t>
      </w:r>
      <w:r w:rsidR="00156BAE" w:rsidRPr="00056814">
        <w:rPr>
          <w:rFonts w:ascii="Times New Roman" w:hAnsi="Times New Roman" w:cs="Times New Roman"/>
          <w:sz w:val="24"/>
          <w:szCs w:val="24"/>
        </w:rPr>
        <w:t xml:space="preserve"> готовит юридическое заключение, принимает решение о предоставлении поручительства,</w:t>
      </w:r>
      <w:r w:rsidRPr="00056814">
        <w:rPr>
          <w:rFonts w:ascii="Times New Roman" w:hAnsi="Times New Roman" w:cs="Times New Roman"/>
          <w:sz w:val="24"/>
          <w:szCs w:val="24"/>
        </w:rPr>
        <w:t xml:space="preserve"> формирует и направляет в финансовую организацию бланк Заявления о присоединении </w:t>
      </w:r>
      <w:r w:rsidR="00822901" w:rsidRPr="00056814">
        <w:rPr>
          <w:rFonts w:ascii="Times New Roman" w:hAnsi="Times New Roman" w:cs="Times New Roman"/>
          <w:sz w:val="24"/>
          <w:szCs w:val="24"/>
        </w:rPr>
        <w:t xml:space="preserve">Финансовой организации </w:t>
      </w:r>
      <w:r w:rsidRPr="00056814">
        <w:rPr>
          <w:rFonts w:ascii="Times New Roman" w:hAnsi="Times New Roman" w:cs="Times New Roman"/>
          <w:sz w:val="24"/>
          <w:szCs w:val="24"/>
        </w:rPr>
        <w:t xml:space="preserve">к Общим условиям договора поручительства, которое после подписания финансовой организацией направляется в Фонд. </w:t>
      </w:r>
    </w:p>
    <w:p w14:paraId="06AB77E8" w14:textId="77777777" w:rsidR="000C5A9F" w:rsidRPr="00056814" w:rsidRDefault="000C5A9F" w:rsidP="00056814">
      <w:pPr>
        <w:spacing w:after="0"/>
        <w:ind w:firstLine="708"/>
        <w:jc w:val="both"/>
        <w:rPr>
          <w:rFonts w:ascii="Times New Roman" w:hAnsi="Times New Roman" w:cs="Times New Roman"/>
          <w:sz w:val="24"/>
          <w:szCs w:val="24"/>
        </w:rPr>
      </w:pPr>
      <w:r w:rsidRPr="00056814">
        <w:rPr>
          <w:rFonts w:ascii="Times New Roman" w:hAnsi="Times New Roman" w:cs="Times New Roman"/>
          <w:sz w:val="24"/>
          <w:szCs w:val="24"/>
        </w:rPr>
        <w:t>Вместе с бланком Заявления о присоединении финансовой организации к Общим условиям договора поручительства, Фонд направляет в финансовую организацию:</w:t>
      </w:r>
    </w:p>
    <w:p w14:paraId="7B23C3B0" w14:textId="77777777" w:rsidR="000C5A9F" w:rsidRPr="00056814" w:rsidRDefault="000C5A9F" w:rsidP="009E2727">
      <w:pPr>
        <w:pStyle w:val="a3"/>
        <w:numPr>
          <w:ilvl w:val="0"/>
          <w:numId w:val="2"/>
        </w:numPr>
        <w:spacing w:line="276" w:lineRule="auto"/>
        <w:rPr>
          <w:sz w:val="24"/>
          <w:szCs w:val="24"/>
        </w:rPr>
      </w:pPr>
      <w:r w:rsidRPr="00056814">
        <w:rPr>
          <w:sz w:val="24"/>
          <w:szCs w:val="24"/>
        </w:rPr>
        <w:t>счет на оплату вознаграждения за предоставление поручительства;</w:t>
      </w:r>
    </w:p>
    <w:p w14:paraId="261730EC" w14:textId="77777777" w:rsidR="000C5A9F" w:rsidRPr="00056814" w:rsidRDefault="000C5A9F" w:rsidP="009E2727">
      <w:pPr>
        <w:pStyle w:val="a3"/>
        <w:numPr>
          <w:ilvl w:val="0"/>
          <w:numId w:val="2"/>
        </w:numPr>
        <w:spacing w:line="276" w:lineRule="auto"/>
        <w:rPr>
          <w:sz w:val="24"/>
          <w:szCs w:val="24"/>
        </w:rPr>
      </w:pPr>
      <w:r w:rsidRPr="00056814">
        <w:rPr>
          <w:sz w:val="24"/>
          <w:szCs w:val="24"/>
        </w:rPr>
        <w:t>акт оказанных услуг;</w:t>
      </w:r>
    </w:p>
    <w:p w14:paraId="62BC9C7B" w14:textId="6D1829F0" w:rsidR="000C5A9F" w:rsidRPr="00056814" w:rsidRDefault="000C5A9F" w:rsidP="009E2727">
      <w:pPr>
        <w:pStyle w:val="a3"/>
        <w:numPr>
          <w:ilvl w:val="0"/>
          <w:numId w:val="2"/>
        </w:numPr>
        <w:spacing w:line="276" w:lineRule="auto"/>
        <w:rPr>
          <w:sz w:val="24"/>
          <w:szCs w:val="24"/>
        </w:rPr>
      </w:pPr>
      <w:r w:rsidRPr="00056814">
        <w:rPr>
          <w:sz w:val="24"/>
          <w:szCs w:val="24"/>
        </w:rPr>
        <w:t>бланки Согласий (по форме Приложени</w:t>
      </w:r>
      <w:r w:rsidR="00A250E9" w:rsidRPr="009E2727">
        <w:rPr>
          <w:sz w:val="24"/>
          <w:szCs w:val="24"/>
        </w:rPr>
        <w:t>й</w:t>
      </w:r>
      <w:r w:rsidRPr="00056814">
        <w:rPr>
          <w:sz w:val="24"/>
          <w:szCs w:val="24"/>
        </w:rPr>
        <w:t xml:space="preserve"> № </w:t>
      </w:r>
      <w:r w:rsidR="00E1191C" w:rsidRPr="00056814">
        <w:rPr>
          <w:sz w:val="24"/>
          <w:szCs w:val="24"/>
        </w:rPr>
        <w:t>3</w:t>
      </w:r>
      <w:r w:rsidR="00A250E9" w:rsidRPr="009E2727">
        <w:rPr>
          <w:sz w:val="24"/>
          <w:szCs w:val="24"/>
        </w:rPr>
        <w:t>,</w:t>
      </w:r>
      <w:r w:rsidR="00907920" w:rsidRPr="009E2727">
        <w:rPr>
          <w:sz w:val="24"/>
          <w:szCs w:val="24"/>
        </w:rPr>
        <w:t xml:space="preserve"> </w:t>
      </w:r>
      <w:r w:rsidR="00A250E9" w:rsidRPr="009E2727">
        <w:rPr>
          <w:sz w:val="24"/>
          <w:szCs w:val="24"/>
        </w:rPr>
        <w:t>№4</w:t>
      </w:r>
      <w:r w:rsidRPr="00056814">
        <w:rPr>
          <w:sz w:val="24"/>
          <w:szCs w:val="24"/>
        </w:rPr>
        <w:t xml:space="preserve"> к Порядку.)</w:t>
      </w:r>
    </w:p>
    <w:p w14:paraId="78CC1736" w14:textId="000D9C2E" w:rsidR="000C5A9F" w:rsidRPr="00056814" w:rsidRDefault="009B56C4" w:rsidP="00056814">
      <w:pPr>
        <w:spacing w:after="0"/>
        <w:ind w:firstLine="708"/>
        <w:jc w:val="both"/>
        <w:rPr>
          <w:rFonts w:ascii="Times New Roman" w:hAnsi="Times New Roman" w:cs="Times New Roman"/>
          <w:sz w:val="24"/>
          <w:szCs w:val="24"/>
        </w:rPr>
      </w:pPr>
      <w:r w:rsidRPr="00056814">
        <w:rPr>
          <w:rFonts w:ascii="Times New Roman" w:hAnsi="Times New Roman" w:cs="Times New Roman"/>
          <w:sz w:val="24"/>
          <w:szCs w:val="24"/>
        </w:rPr>
        <w:lastRenderedPageBreak/>
        <w:t>3</w:t>
      </w:r>
      <w:r w:rsidR="000C5A9F" w:rsidRPr="00056814">
        <w:rPr>
          <w:rFonts w:ascii="Times New Roman" w:hAnsi="Times New Roman" w:cs="Times New Roman"/>
          <w:sz w:val="24"/>
          <w:szCs w:val="24"/>
        </w:rPr>
        <w:t>.</w:t>
      </w:r>
      <w:r w:rsidR="00125F4A" w:rsidRPr="00056814">
        <w:rPr>
          <w:rFonts w:ascii="Times New Roman" w:hAnsi="Times New Roman" w:cs="Times New Roman"/>
          <w:sz w:val="24"/>
          <w:szCs w:val="24"/>
        </w:rPr>
        <w:t>8</w:t>
      </w:r>
      <w:r w:rsidR="000C5A9F" w:rsidRPr="00056814">
        <w:rPr>
          <w:rFonts w:ascii="Times New Roman" w:hAnsi="Times New Roman" w:cs="Times New Roman"/>
          <w:sz w:val="24"/>
          <w:szCs w:val="24"/>
        </w:rPr>
        <w:t>.</w:t>
      </w:r>
      <w:r w:rsidR="000C5A9F" w:rsidRPr="00056814">
        <w:rPr>
          <w:sz w:val="24"/>
          <w:szCs w:val="24"/>
        </w:rPr>
        <w:t xml:space="preserve"> </w:t>
      </w:r>
      <w:r w:rsidR="000C5A9F" w:rsidRPr="00056814">
        <w:rPr>
          <w:rFonts w:ascii="Times New Roman" w:hAnsi="Times New Roman" w:cs="Times New Roman"/>
          <w:sz w:val="24"/>
          <w:szCs w:val="24"/>
        </w:rPr>
        <w:t xml:space="preserve">Финансовая организация </w:t>
      </w:r>
      <w:r w:rsidR="007F4894" w:rsidRPr="00056814">
        <w:rPr>
          <w:rFonts w:ascii="Times New Roman" w:hAnsi="Times New Roman" w:cs="Times New Roman"/>
          <w:sz w:val="24"/>
          <w:szCs w:val="24"/>
        </w:rPr>
        <w:t>кажд</w:t>
      </w:r>
      <w:r w:rsidR="000D5E73" w:rsidRPr="00056814">
        <w:rPr>
          <w:rFonts w:ascii="Times New Roman" w:hAnsi="Times New Roman" w:cs="Times New Roman"/>
          <w:sz w:val="24"/>
          <w:szCs w:val="24"/>
        </w:rPr>
        <w:t xml:space="preserve">ый последний рабочий день недели </w:t>
      </w:r>
      <w:r w:rsidR="000C5A9F" w:rsidRPr="00056814">
        <w:rPr>
          <w:rFonts w:ascii="Times New Roman" w:hAnsi="Times New Roman" w:cs="Times New Roman"/>
          <w:sz w:val="24"/>
          <w:szCs w:val="24"/>
        </w:rPr>
        <w:t>до 17</w:t>
      </w:r>
      <w:r w:rsidR="007F4894" w:rsidRPr="00056814">
        <w:rPr>
          <w:rFonts w:ascii="Times New Roman" w:hAnsi="Times New Roman" w:cs="Times New Roman"/>
          <w:sz w:val="24"/>
          <w:szCs w:val="24"/>
        </w:rPr>
        <w:t xml:space="preserve"> часов 00 минут,</w:t>
      </w:r>
      <w:r w:rsidR="000C5A9F" w:rsidRPr="00056814">
        <w:rPr>
          <w:rFonts w:ascii="Times New Roman" w:hAnsi="Times New Roman" w:cs="Times New Roman"/>
          <w:sz w:val="24"/>
          <w:szCs w:val="24"/>
        </w:rPr>
        <w:t xml:space="preserve"> направляет в Фонд документы по всем договорам поручительства, заключенным </w:t>
      </w:r>
      <w:r w:rsidR="00B82434" w:rsidRPr="00056814">
        <w:rPr>
          <w:rFonts w:ascii="Times New Roman" w:hAnsi="Times New Roman" w:cs="Times New Roman"/>
          <w:sz w:val="24"/>
          <w:szCs w:val="24"/>
        </w:rPr>
        <w:t xml:space="preserve">в текущую </w:t>
      </w:r>
      <w:r w:rsidR="007F4894" w:rsidRPr="00056814">
        <w:rPr>
          <w:rFonts w:ascii="Times New Roman" w:hAnsi="Times New Roman" w:cs="Times New Roman"/>
          <w:sz w:val="24"/>
          <w:szCs w:val="24"/>
        </w:rPr>
        <w:t>неделю</w:t>
      </w:r>
      <w:r w:rsidR="000C5A9F" w:rsidRPr="00056814">
        <w:rPr>
          <w:rFonts w:ascii="Times New Roman" w:hAnsi="Times New Roman" w:cs="Times New Roman"/>
          <w:sz w:val="24"/>
          <w:szCs w:val="24"/>
        </w:rPr>
        <w:t>:</w:t>
      </w:r>
    </w:p>
    <w:p w14:paraId="48A36E79" w14:textId="515EFC7C" w:rsidR="000C5A9F" w:rsidRPr="00056814" w:rsidRDefault="000C5A9F" w:rsidP="009E2727">
      <w:pPr>
        <w:pStyle w:val="a3"/>
        <w:numPr>
          <w:ilvl w:val="0"/>
          <w:numId w:val="2"/>
        </w:numPr>
        <w:spacing w:line="276" w:lineRule="auto"/>
        <w:rPr>
          <w:sz w:val="24"/>
          <w:szCs w:val="24"/>
        </w:rPr>
      </w:pPr>
      <w:r w:rsidRPr="00056814">
        <w:rPr>
          <w:sz w:val="24"/>
          <w:szCs w:val="24"/>
        </w:rPr>
        <w:t>Заявление о присоединении к Общим условиям договора поручительства, подписанное со стороны финансовой организации (по форме Приложения №</w:t>
      </w:r>
      <w:r w:rsidR="00B82434" w:rsidRPr="00056814">
        <w:rPr>
          <w:sz w:val="24"/>
          <w:szCs w:val="24"/>
        </w:rPr>
        <w:t xml:space="preserve"> 2</w:t>
      </w:r>
      <w:r w:rsidR="00A250E9" w:rsidRPr="00056814">
        <w:rPr>
          <w:sz w:val="24"/>
          <w:szCs w:val="24"/>
        </w:rPr>
        <w:t xml:space="preserve"> к Порядку</w:t>
      </w:r>
      <w:r w:rsidRPr="00056814">
        <w:rPr>
          <w:sz w:val="24"/>
          <w:szCs w:val="24"/>
        </w:rPr>
        <w:t>) (электронный документ, подписанный уполномоченным лицом финансовой организации либо электронный образ документа, заверенный финансовой организацией с последующей передачей оригинала в Фонд);</w:t>
      </w:r>
    </w:p>
    <w:p w14:paraId="40D1FB89" w14:textId="440909CC" w:rsidR="000C5A9F" w:rsidRPr="00056814" w:rsidRDefault="000C5A9F" w:rsidP="009E2727">
      <w:pPr>
        <w:pStyle w:val="a3"/>
        <w:numPr>
          <w:ilvl w:val="0"/>
          <w:numId w:val="2"/>
        </w:numPr>
        <w:spacing w:line="276" w:lineRule="auto"/>
        <w:rPr>
          <w:sz w:val="24"/>
          <w:szCs w:val="24"/>
        </w:rPr>
      </w:pPr>
      <w:r w:rsidRPr="00056814">
        <w:rPr>
          <w:sz w:val="24"/>
          <w:szCs w:val="24"/>
        </w:rPr>
        <w:t xml:space="preserve">Согласие на обработку персональных данных от лиц, указанных в условиях Порядка (по форме Приложения № </w:t>
      </w:r>
      <w:r w:rsidR="00B82434" w:rsidRPr="00056814">
        <w:rPr>
          <w:sz w:val="24"/>
          <w:szCs w:val="24"/>
        </w:rPr>
        <w:t>3</w:t>
      </w:r>
      <w:r w:rsidR="00A250E9" w:rsidRPr="00056814">
        <w:rPr>
          <w:sz w:val="24"/>
          <w:szCs w:val="24"/>
        </w:rPr>
        <w:t xml:space="preserve"> к Порядку</w:t>
      </w:r>
      <w:r w:rsidRPr="00056814">
        <w:rPr>
          <w:sz w:val="24"/>
          <w:szCs w:val="24"/>
        </w:rPr>
        <w:t>) (электронный документ, подписанный субъектом(-ами) персональных данных, либо электронный образ документа, заверенный финансовой организацией);</w:t>
      </w:r>
    </w:p>
    <w:p w14:paraId="52AB9FF8" w14:textId="29C9AE67" w:rsidR="000C5A9F" w:rsidRPr="00056814" w:rsidRDefault="000C5A9F" w:rsidP="009E2727">
      <w:pPr>
        <w:pStyle w:val="a3"/>
        <w:numPr>
          <w:ilvl w:val="0"/>
          <w:numId w:val="2"/>
        </w:numPr>
        <w:spacing w:line="276" w:lineRule="auto"/>
        <w:rPr>
          <w:sz w:val="24"/>
          <w:szCs w:val="24"/>
        </w:rPr>
      </w:pPr>
      <w:r w:rsidRPr="00056814">
        <w:rPr>
          <w:sz w:val="24"/>
          <w:szCs w:val="24"/>
        </w:rPr>
        <w:t xml:space="preserve">Согласие Заемщика на передачу сведений о Заемщике (по форме Приложения № </w:t>
      </w:r>
      <w:r w:rsidR="00B82434" w:rsidRPr="00056814">
        <w:rPr>
          <w:sz w:val="24"/>
          <w:szCs w:val="24"/>
        </w:rPr>
        <w:t>4</w:t>
      </w:r>
      <w:r w:rsidR="00A250E9" w:rsidRPr="00056814">
        <w:rPr>
          <w:sz w:val="24"/>
          <w:szCs w:val="24"/>
        </w:rPr>
        <w:t xml:space="preserve"> к Порядку</w:t>
      </w:r>
      <w:r w:rsidRPr="00056814">
        <w:rPr>
          <w:sz w:val="24"/>
          <w:szCs w:val="24"/>
        </w:rPr>
        <w:t>) (электронный документ, подписанный Заемщиком, либо электронный образ документа, заверенный финансовой организацией);</w:t>
      </w:r>
    </w:p>
    <w:p w14:paraId="1D24C7D6" w14:textId="39347059" w:rsidR="000C5A9F" w:rsidRPr="00056814" w:rsidRDefault="000C5A9F" w:rsidP="009E2727">
      <w:pPr>
        <w:pStyle w:val="a3"/>
        <w:numPr>
          <w:ilvl w:val="0"/>
          <w:numId w:val="2"/>
        </w:numPr>
        <w:spacing w:line="276" w:lineRule="auto"/>
        <w:rPr>
          <w:sz w:val="24"/>
          <w:szCs w:val="24"/>
        </w:rPr>
      </w:pPr>
      <w:r w:rsidRPr="00056814">
        <w:rPr>
          <w:sz w:val="24"/>
          <w:szCs w:val="24"/>
        </w:rPr>
        <w:t xml:space="preserve">Акт оказанных услуг, подписанный со стороны Заемщика (по форме приложения </w:t>
      </w:r>
      <w:r w:rsidR="00B82434" w:rsidRPr="00056814">
        <w:rPr>
          <w:sz w:val="24"/>
          <w:szCs w:val="24"/>
        </w:rPr>
        <w:t xml:space="preserve">№ 3 </w:t>
      </w:r>
      <w:r w:rsidRPr="00056814">
        <w:rPr>
          <w:sz w:val="24"/>
          <w:szCs w:val="24"/>
        </w:rPr>
        <w:t>к Договору поручительства) (электронный документ, подписанный Заемщиком, либо электронный образ документа, заверенный финансовой организацией)</w:t>
      </w:r>
      <w:r w:rsidR="00FC035A" w:rsidRPr="00056814">
        <w:rPr>
          <w:sz w:val="24"/>
          <w:szCs w:val="24"/>
        </w:rPr>
        <w:t>;</w:t>
      </w:r>
    </w:p>
    <w:p w14:paraId="27130EF2" w14:textId="2BC6D263" w:rsidR="00FC035A" w:rsidRPr="00056814" w:rsidRDefault="00FC035A" w:rsidP="009E2727">
      <w:pPr>
        <w:pStyle w:val="a3"/>
        <w:numPr>
          <w:ilvl w:val="0"/>
          <w:numId w:val="2"/>
        </w:numPr>
        <w:spacing w:line="276" w:lineRule="auto"/>
        <w:rPr>
          <w:sz w:val="24"/>
          <w:szCs w:val="24"/>
        </w:rPr>
      </w:pPr>
      <w:r w:rsidRPr="00056814">
        <w:rPr>
          <w:sz w:val="24"/>
          <w:szCs w:val="24"/>
        </w:rPr>
        <w:t>Чек-лист</w:t>
      </w:r>
      <w:r w:rsidR="005E28B2" w:rsidRPr="00056814">
        <w:rPr>
          <w:sz w:val="24"/>
          <w:szCs w:val="24"/>
        </w:rPr>
        <w:t xml:space="preserve"> (Приложение №</w:t>
      </w:r>
      <w:r w:rsidR="00B82434" w:rsidRPr="00056814">
        <w:rPr>
          <w:sz w:val="24"/>
          <w:szCs w:val="24"/>
        </w:rPr>
        <w:t>5</w:t>
      </w:r>
      <w:r w:rsidR="00A250E9" w:rsidRPr="00056814">
        <w:rPr>
          <w:sz w:val="24"/>
          <w:szCs w:val="24"/>
        </w:rPr>
        <w:t xml:space="preserve"> к Порядку</w:t>
      </w:r>
      <w:r w:rsidR="005E28B2" w:rsidRPr="00056814">
        <w:rPr>
          <w:sz w:val="24"/>
          <w:szCs w:val="24"/>
        </w:rPr>
        <w:t>)</w:t>
      </w:r>
      <w:r w:rsidR="00297AD1" w:rsidRPr="00056814">
        <w:rPr>
          <w:sz w:val="24"/>
          <w:szCs w:val="24"/>
        </w:rPr>
        <w:t>;</w:t>
      </w:r>
    </w:p>
    <w:p w14:paraId="21EDC013" w14:textId="69216F59" w:rsidR="00E50920" w:rsidRPr="00056814" w:rsidRDefault="00297AD1" w:rsidP="009E2727">
      <w:pPr>
        <w:pStyle w:val="a3"/>
        <w:numPr>
          <w:ilvl w:val="0"/>
          <w:numId w:val="2"/>
        </w:numPr>
        <w:spacing w:line="276" w:lineRule="auto"/>
        <w:rPr>
          <w:sz w:val="24"/>
          <w:szCs w:val="24"/>
        </w:rPr>
      </w:pPr>
      <w:r w:rsidRPr="00056814">
        <w:rPr>
          <w:sz w:val="24"/>
          <w:szCs w:val="24"/>
        </w:rPr>
        <w:t xml:space="preserve">Копии кредитного договора и иных договоров, заключенных в обеспечение договора, по которому предоставляется </w:t>
      </w:r>
      <w:r w:rsidR="00352730" w:rsidRPr="00056814">
        <w:rPr>
          <w:sz w:val="24"/>
          <w:szCs w:val="24"/>
        </w:rPr>
        <w:t xml:space="preserve">Поручительство </w:t>
      </w:r>
      <w:r w:rsidRPr="00056814">
        <w:rPr>
          <w:sz w:val="24"/>
          <w:szCs w:val="24"/>
        </w:rPr>
        <w:t>Фонда</w:t>
      </w:r>
      <w:r w:rsidR="00E50920" w:rsidRPr="00056814">
        <w:rPr>
          <w:sz w:val="24"/>
          <w:szCs w:val="24"/>
        </w:rPr>
        <w:t>;</w:t>
      </w:r>
    </w:p>
    <w:p w14:paraId="1B35BFFE" w14:textId="6AE796DF" w:rsidR="00297AD1" w:rsidRPr="00056814" w:rsidRDefault="00E50920" w:rsidP="009E2727">
      <w:pPr>
        <w:pStyle w:val="a3"/>
        <w:numPr>
          <w:ilvl w:val="0"/>
          <w:numId w:val="2"/>
        </w:numPr>
        <w:spacing w:line="276" w:lineRule="auto"/>
        <w:rPr>
          <w:sz w:val="24"/>
          <w:szCs w:val="24"/>
        </w:rPr>
      </w:pPr>
      <w:r w:rsidRPr="00056814">
        <w:rPr>
          <w:sz w:val="24"/>
          <w:szCs w:val="24"/>
        </w:rPr>
        <w:t>Заявку на поручительство</w:t>
      </w:r>
      <w:r w:rsidR="00D91A51" w:rsidRPr="00056814">
        <w:rPr>
          <w:sz w:val="24"/>
          <w:szCs w:val="24"/>
        </w:rPr>
        <w:t xml:space="preserve"> по форме финансовой организации</w:t>
      </w:r>
      <w:r w:rsidR="00297AD1" w:rsidRPr="00056814">
        <w:rPr>
          <w:sz w:val="24"/>
          <w:szCs w:val="24"/>
        </w:rPr>
        <w:t>.</w:t>
      </w:r>
    </w:p>
    <w:p w14:paraId="21312837" w14:textId="62B2EF89" w:rsidR="000C5A9F" w:rsidRPr="00056814" w:rsidRDefault="000C5A9F" w:rsidP="00056814">
      <w:pPr>
        <w:spacing w:after="0"/>
        <w:ind w:firstLine="708"/>
        <w:jc w:val="both"/>
        <w:rPr>
          <w:rFonts w:ascii="Times New Roman" w:hAnsi="Times New Roman" w:cs="Times New Roman"/>
          <w:sz w:val="24"/>
          <w:szCs w:val="24"/>
        </w:rPr>
      </w:pPr>
      <w:r w:rsidRPr="00056814">
        <w:rPr>
          <w:rFonts w:ascii="Times New Roman" w:hAnsi="Times New Roman" w:cs="Times New Roman"/>
          <w:sz w:val="24"/>
          <w:szCs w:val="24"/>
        </w:rPr>
        <w:t xml:space="preserve">При этом в случае, если в течение очередного </w:t>
      </w:r>
      <w:r w:rsidR="004A6C40" w:rsidRPr="00056814">
        <w:rPr>
          <w:rFonts w:ascii="Times New Roman" w:hAnsi="Times New Roman" w:cs="Times New Roman"/>
          <w:sz w:val="24"/>
          <w:szCs w:val="24"/>
        </w:rPr>
        <w:t>недельного</w:t>
      </w:r>
      <w:r w:rsidRPr="00056814">
        <w:rPr>
          <w:rFonts w:ascii="Times New Roman" w:hAnsi="Times New Roman" w:cs="Times New Roman"/>
          <w:sz w:val="24"/>
          <w:szCs w:val="24"/>
        </w:rPr>
        <w:t xml:space="preserve"> периода наступает окончание бухгалтерского квартала, финансовая организация также направляет вышеуказанные документы по заключенным договорам поручительства за период с момента последнего очередного направления документов до даты окончания бухгалтерского квартала (включительно), до 17</w:t>
      </w:r>
      <w:r w:rsidR="00B95B40" w:rsidRPr="00056814">
        <w:rPr>
          <w:rFonts w:ascii="Times New Roman" w:hAnsi="Times New Roman" w:cs="Times New Roman"/>
          <w:sz w:val="24"/>
          <w:szCs w:val="24"/>
        </w:rPr>
        <w:t xml:space="preserve"> часов 00 минут</w:t>
      </w:r>
      <w:r w:rsidRPr="00056814">
        <w:rPr>
          <w:rFonts w:ascii="Times New Roman" w:hAnsi="Times New Roman" w:cs="Times New Roman"/>
          <w:sz w:val="24"/>
          <w:szCs w:val="24"/>
        </w:rPr>
        <w:t xml:space="preserve"> рабочего дня, следующего за окончанием бухгалтерского квартала. </w:t>
      </w:r>
    </w:p>
    <w:p w14:paraId="75E098B3" w14:textId="6108609D" w:rsidR="000C5A9F" w:rsidRPr="00056814" w:rsidRDefault="000C5A9F" w:rsidP="00056814">
      <w:pPr>
        <w:ind w:firstLine="708"/>
        <w:jc w:val="both"/>
        <w:rPr>
          <w:rFonts w:ascii="Times New Roman" w:hAnsi="Times New Roman" w:cs="Times New Roman"/>
          <w:sz w:val="24"/>
          <w:szCs w:val="24"/>
        </w:rPr>
      </w:pPr>
      <w:r w:rsidRPr="00056814">
        <w:rPr>
          <w:rFonts w:ascii="Times New Roman" w:hAnsi="Times New Roman" w:cs="Times New Roman"/>
          <w:sz w:val="24"/>
          <w:szCs w:val="24"/>
        </w:rPr>
        <w:t>Финансовая организация такж</w:t>
      </w:r>
      <w:r w:rsidR="007C7E0F" w:rsidRPr="00056814">
        <w:rPr>
          <w:rFonts w:ascii="Times New Roman" w:hAnsi="Times New Roman" w:cs="Times New Roman"/>
          <w:sz w:val="24"/>
          <w:szCs w:val="24"/>
        </w:rPr>
        <w:t xml:space="preserve">е не позднее 3-го числа месяца </w:t>
      </w:r>
      <w:r w:rsidRPr="00056814">
        <w:rPr>
          <w:rFonts w:ascii="Times New Roman" w:hAnsi="Times New Roman" w:cs="Times New Roman"/>
          <w:sz w:val="24"/>
          <w:szCs w:val="24"/>
        </w:rPr>
        <w:t xml:space="preserve">направляет указанные документы по договорам поручительства, заключенным с момента последнего еженедельного предоставления сведений и до окончания </w:t>
      </w:r>
      <w:r w:rsidR="007C7E0F" w:rsidRPr="00056814">
        <w:rPr>
          <w:rFonts w:ascii="Times New Roman" w:hAnsi="Times New Roman" w:cs="Times New Roman"/>
          <w:sz w:val="24"/>
          <w:szCs w:val="24"/>
        </w:rPr>
        <w:t>месяца</w:t>
      </w:r>
      <w:r w:rsidRPr="00056814">
        <w:rPr>
          <w:rFonts w:ascii="Times New Roman" w:hAnsi="Times New Roman" w:cs="Times New Roman"/>
          <w:sz w:val="24"/>
          <w:szCs w:val="24"/>
        </w:rPr>
        <w:t>, хотя и прошло менее недели с момента последнего еженедельного предоставления сведений о заключенных договорах поручительства. Повторное предоставление в рамках следующего еженедельного предоставления сведений о заключенных договорах поручительства не требуется.</w:t>
      </w:r>
    </w:p>
    <w:p w14:paraId="24BCC738" w14:textId="77777777" w:rsidR="00534EAD" w:rsidRDefault="00534EAD" w:rsidP="00056814">
      <w:pPr>
        <w:spacing w:after="0"/>
        <w:ind w:firstLine="720"/>
        <w:jc w:val="center"/>
        <w:rPr>
          <w:rFonts w:ascii="Times New Roman" w:hAnsi="Times New Roman" w:cs="Times New Roman"/>
          <w:b/>
          <w:sz w:val="24"/>
          <w:szCs w:val="24"/>
        </w:rPr>
      </w:pPr>
      <w:r w:rsidRPr="00056814">
        <w:rPr>
          <w:rFonts w:ascii="Times New Roman" w:hAnsi="Times New Roman" w:cs="Times New Roman"/>
          <w:b/>
          <w:sz w:val="24"/>
          <w:szCs w:val="24"/>
        </w:rPr>
        <w:t xml:space="preserve">4. Порядок предоставления поручительства </w:t>
      </w:r>
    </w:p>
    <w:p w14:paraId="0F11B65A" w14:textId="77777777" w:rsidR="001431C3" w:rsidRPr="00056814" w:rsidRDefault="001431C3" w:rsidP="00056814">
      <w:pPr>
        <w:spacing w:after="0"/>
        <w:ind w:firstLine="720"/>
        <w:jc w:val="center"/>
        <w:rPr>
          <w:rFonts w:ascii="Times New Roman" w:hAnsi="Times New Roman" w:cs="Times New Roman"/>
          <w:b/>
          <w:sz w:val="24"/>
          <w:szCs w:val="24"/>
        </w:rPr>
      </w:pPr>
    </w:p>
    <w:p w14:paraId="212091E7" w14:textId="77777777" w:rsidR="00E1191C" w:rsidRPr="00056814" w:rsidRDefault="00E1191C" w:rsidP="00056814">
      <w:pPr>
        <w:spacing w:after="0"/>
        <w:jc w:val="both"/>
        <w:rPr>
          <w:rFonts w:ascii="Times New Roman" w:hAnsi="Times New Roman" w:cs="Times New Roman"/>
          <w:sz w:val="24"/>
          <w:szCs w:val="24"/>
        </w:rPr>
      </w:pPr>
      <w:bookmarkStart w:id="2" w:name="_Hlk68857821"/>
      <w:r w:rsidRPr="00056814">
        <w:rPr>
          <w:rFonts w:ascii="Times New Roman" w:hAnsi="Times New Roman" w:cs="Times New Roman"/>
          <w:sz w:val="24"/>
          <w:szCs w:val="24"/>
        </w:rPr>
        <w:t xml:space="preserve">            4.1. Заемщик самостоятельно обращается в финансовую организацию с заявкой на кредит, микрозайм. Одновременно с заявкой на кредит, микрозайм Заемщик вправе подать заявку на предоставление поручительства, исходя из параметров Продукта.</w:t>
      </w:r>
    </w:p>
    <w:p w14:paraId="798A0FEC" w14:textId="77777777" w:rsidR="00E1191C" w:rsidRPr="00056814" w:rsidRDefault="00E1191C" w:rsidP="00056814">
      <w:pPr>
        <w:spacing w:after="0"/>
        <w:ind w:firstLine="708"/>
        <w:jc w:val="both"/>
        <w:rPr>
          <w:rFonts w:ascii="Times New Roman" w:hAnsi="Times New Roman" w:cs="Times New Roman"/>
          <w:sz w:val="24"/>
          <w:szCs w:val="24"/>
        </w:rPr>
      </w:pPr>
      <w:r w:rsidRPr="00056814">
        <w:rPr>
          <w:rFonts w:ascii="Times New Roman" w:hAnsi="Times New Roman" w:cs="Times New Roman"/>
          <w:sz w:val="24"/>
          <w:szCs w:val="24"/>
        </w:rPr>
        <w:t>4.2</w:t>
      </w:r>
      <w:r w:rsidRPr="00056814">
        <w:rPr>
          <w:rFonts w:ascii="Times New Roman" w:hAnsi="Times New Roman" w:cs="Times New Roman"/>
          <w:b/>
          <w:sz w:val="24"/>
          <w:szCs w:val="24"/>
        </w:rPr>
        <w:t>.</w:t>
      </w:r>
      <w:r w:rsidRPr="00056814">
        <w:rPr>
          <w:rFonts w:ascii="Times New Roman" w:hAnsi="Times New Roman" w:cs="Times New Roman"/>
          <w:sz w:val="24"/>
          <w:szCs w:val="24"/>
        </w:rPr>
        <w:t xml:space="preserve"> Финансовая организация рассматривает заявку на кредит, микрозайм в соответствии с внутренними документами и правилами.</w:t>
      </w:r>
    </w:p>
    <w:p w14:paraId="4091DC1A" w14:textId="1A55A3E8" w:rsidR="00E1191C" w:rsidRPr="00056814" w:rsidRDefault="00E1191C" w:rsidP="00056814">
      <w:pPr>
        <w:spacing w:after="0"/>
        <w:ind w:firstLine="708"/>
        <w:jc w:val="both"/>
        <w:rPr>
          <w:rFonts w:ascii="Times New Roman" w:hAnsi="Times New Roman" w:cs="Times New Roman"/>
          <w:sz w:val="24"/>
          <w:szCs w:val="24"/>
        </w:rPr>
      </w:pPr>
      <w:r w:rsidRPr="00056814">
        <w:rPr>
          <w:rFonts w:ascii="Times New Roman" w:hAnsi="Times New Roman" w:cs="Times New Roman"/>
          <w:sz w:val="24"/>
          <w:szCs w:val="24"/>
        </w:rPr>
        <w:t>4.3</w:t>
      </w:r>
      <w:r w:rsidRPr="00056814">
        <w:rPr>
          <w:rFonts w:ascii="Times New Roman" w:hAnsi="Times New Roman" w:cs="Times New Roman"/>
          <w:b/>
          <w:sz w:val="24"/>
          <w:szCs w:val="24"/>
        </w:rPr>
        <w:t>.</w:t>
      </w:r>
      <w:r w:rsidRPr="00056814">
        <w:rPr>
          <w:rFonts w:ascii="Times New Roman" w:hAnsi="Times New Roman" w:cs="Times New Roman"/>
          <w:sz w:val="24"/>
          <w:szCs w:val="24"/>
        </w:rPr>
        <w:t xml:space="preserve"> В случае положительного результата рассмотрения финансовой организацией Заявки на кредит</w:t>
      </w:r>
      <w:r w:rsidR="00A250E9" w:rsidRPr="00056814">
        <w:rPr>
          <w:rFonts w:ascii="Times New Roman" w:hAnsi="Times New Roman" w:cs="Times New Roman"/>
          <w:sz w:val="24"/>
          <w:szCs w:val="24"/>
        </w:rPr>
        <w:t>/</w:t>
      </w:r>
      <w:r w:rsidRPr="00056814">
        <w:rPr>
          <w:rFonts w:ascii="Times New Roman" w:hAnsi="Times New Roman" w:cs="Times New Roman"/>
          <w:sz w:val="24"/>
          <w:szCs w:val="24"/>
        </w:rPr>
        <w:t>микрозайм и направления в Фонд запроса (</w:t>
      </w:r>
      <w:r w:rsidRPr="009E2727">
        <w:rPr>
          <w:rFonts w:ascii="Times New Roman" w:hAnsi="Times New Roman" w:cs="Times New Roman"/>
          <w:sz w:val="24"/>
          <w:szCs w:val="24"/>
        </w:rPr>
        <w:t>Приложение № 2.1</w:t>
      </w:r>
      <w:r w:rsidRPr="00056814">
        <w:rPr>
          <w:rFonts w:ascii="Times New Roman" w:hAnsi="Times New Roman" w:cs="Times New Roman"/>
          <w:sz w:val="24"/>
          <w:szCs w:val="24"/>
        </w:rPr>
        <w:t xml:space="preserve"> к Порядку) </w:t>
      </w:r>
      <w:r w:rsidRPr="00056814">
        <w:rPr>
          <w:rFonts w:ascii="Times New Roman" w:hAnsi="Times New Roman" w:cs="Times New Roman"/>
          <w:sz w:val="24"/>
          <w:szCs w:val="24"/>
        </w:rPr>
        <w:lastRenderedPageBreak/>
        <w:t>и чек-листа (</w:t>
      </w:r>
      <w:r w:rsidRPr="009E2727">
        <w:rPr>
          <w:rFonts w:ascii="Times New Roman" w:hAnsi="Times New Roman" w:cs="Times New Roman"/>
          <w:sz w:val="24"/>
          <w:szCs w:val="24"/>
        </w:rPr>
        <w:t>Приложение № 5</w:t>
      </w:r>
      <w:r w:rsidRPr="00056814">
        <w:rPr>
          <w:rFonts w:ascii="Times New Roman" w:hAnsi="Times New Roman" w:cs="Times New Roman"/>
          <w:sz w:val="24"/>
          <w:szCs w:val="24"/>
        </w:rPr>
        <w:t xml:space="preserve"> к Порядку), Фонд проводит проверку соответствия Заемщика и условий поручительства </w:t>
      </w:r>
      <w:r w:rsidR="00CA5A90" w:rsidRPr="00056814">
        <w:rPr>
          <w:rFonts w:ascii="Times New Roman" w:hAnsi="Times New Roman" w:cs="Times New Roman"/>
          <w:sz w:val="24"/>
          <w:szCs w:val="24"/>
        </w:rPr>
        <w:t>требованиям настоящего порядка</w:t>
      </w:r>
      <w:r w:rsidRPr="00056814">
        <w:rPr>
          <w:rFonts w:ascii="Times New Roman" w:hAnsi="Times New Roman" w:cs="Times New Roman"/>
          <w:sz w:val="24"/>
          <w:szCs w:val="24"/>
        </w:rPr>
        <w:t xml:space="preserve">, готовит юридическое заключение, </w:t>
      </w:r>
      <w:r w:rsidR="0083122B" w:rsidRPr="00056814">
        <w:rPr>
          <w:rFonts w:ascii="Times New Roman" w:hAnsi="Times New Roman" w:cs="Times New Roman"/>
          <w:sz w:val="24"/>
          <w:szCs w:val="24"/>
        </w:rPr>
        <w:t>рассматривает заявку на поручительство, принимает решение</w:t>
      </w:r>
      <w:r w:rsidRPr="00056814">
        <w:rPr>
          <w:rFonts w:ascii="Times New Roman" w:hAnsi="Times New Roman" w:cs="Times New Roman"/>
          <w:sz w:val="24"/>
          <w:szCs w:val="24"/>
        </w:rPr>
        <w:t>. В случае соответствия Заемщика и условий поручительства</w:t>
      </w:r>
      <w:r w:rsidR="00CA5A90" w:rsidRPr="00056814">
        <w:rPr>
          <w:rFonts w:ascii="Times New Roman" w:hAnsi="Times New Roman" w:cs="Times New Roman"/>
          <w:sz w:val="24"/>
          <w:szCs w:val="24"/>
        </w:rPr>
        <w:t xml:space="preserve"> требованиям настоящего порядка</w:t>
      </w:r>
      <w:r w:rsidRPr="00056814">
        <w:rPr>
          <w:rFonts w:ascii="Times New Roman" w:hAnsi="Times New Roman" w:cs="Times New Roman"/>
          <w:sz w:val="24"/>
          <w:szCs w:val="24"/>
        </w:rPr>
        <w:t xml:space="preserve"> и направления Фондом в финансовую организацию сформированного бланка Заявления (</w:t>
      </w:r>
      <w:r w:rsidRPr="009E2727">
        <w:rPr>
          <w:rFonts w:ascii="Times New Roman" w:hAnsi="Times New Roman" w:cs="Times New Roman"/>
          <w:sz w:val="24"/>
          <w:szCs w:val="24"/>
        </w:rPr>
        <w:t>Приложения №</w:t>
      </w:r>
      <w:r w:rsidR="00C94A1D" w:rsidRPr="00056814">
        <w:rPr>
          <w:rFonts w:ascii="Times New Roman" w:hAnsi="Times New Roman" w:cs="Times New Roman"/>
          <w:sz w:val="24"/>
          <w:szCs w:val="24"/>
        </w:rPr>
        <w:t xml:space="preserve"> </w:t>
      </w:r>
      <w:r w:rsidRPr="009E2727">
        <w:rPr>
          <w:rFonts w:ascii="Times New Roman" w:hAnsi="Times New Roman" w:cs="Times New Roman"/>
          <w:sz w:val="24"/>
          <w:szCs w:val="24"/>
        </w:rPr>
        <w:t>2</w:t>
      </w:r>
      <w:r w:rsidRPr="00056814">
        <w:rPr>
          <w:rFonts w:ascii="Times New Roman" w:hAnsi="Times New Roman" w:cs="Times New Roman"/>
          <w:sz w:val="24"/>
          <w:szCs w:val="24"/>
        </w:rPr>
        <w:t xml:space="preserve"> к Порядку), Заявка на поручительство считается одобренной. </w:t>
      </w:r>
    </w:p>
    <w:p w14:paraId="3D8A98BC" w14:textId="5AA6024B" w:rsidR="00534EAD" w:rsidRPr="00056814" w:rsidRDefault="00534EAD" w:rsidP="00056814">
      <w:pPr>
        <w:spacing w:after="0"/>
        <w:ind w:firstLine="708"/>
        <w:jc w:val="both"/>
        <w:rPr>
          <w:rFonts w:ascii="Times New Roman" w:hAnsi="Times New Roman" w:cs="Times New Roman"/>
          <w:sz w:val="24"/>
          <w:szCs w:val="24"/>
        </w:rPr>
      </w:pPr>
      <w:r w:rsidRPr="00056814">
        <w:rPr>
          <w:rFonts w:ascii="Times New Roman" w:hAnsi="Times New Roman" w:cs="Times New Roman"/>
          <w:sz w:val="24"/>
          <w:szCs w:val="24"/>
        </w:rPr>
        <w:t>4.4</w:t>
      </w:r>
      <w:r w:rsidRPr="00056814">
        <w:rPr>
          <w:rFonts w:ascii="Times New Roman" w:hAnsi="Times New Roman" w:cs="Times New Roman"/>
          <w:b/>
          <w:sz w:val="24"/>
          <w:szCs w:val="24"/>
        </w:rPr>
        <w:t>.</w:t>
      </w:r>
      <w:r w:rsidRPr="00056814">
        <w:rPr>
          <w:rFonts w:ascii="Times New Roman" w:hAnsi="Times New Roman" w:cs="Times New Roman"/>
          <w:sz w:val="24"/>
          <w:szCs w:val="24"/>
        </w:rPr>
        <w:t xml:space="preserve"> Поручительство Фонда </w:t>
      </w:r>
      <w:r w:rsidR="009E4B8D" w:rsidRPr="00056814">
        <w:rPr>
          <w:rFonts w:ascii="Times New Roman" w:hAnsi="Times New Roman" w:cs="Times New Roman"/>
          <w:sz w:val="24"/>
          <w:szCs w:val="24"/>
        </w:rPr>
        <w:t xml:space="preserve">в рамках настоящего порядка </w:t>
      </w:r>
      <w:r w:rsidRPr="00056814">
        <w:rPr>
          <w:rFonts w:ascii="Times New Roman" w:hAnsi="Times New Roman" w:cs="Times New Roman"/>
          <w:sz w:val="24"/>
          <w:szCs w:val="24"/>
        </w:rPr>
        <w:t>не предоставляется, если на дату рассмотрения заявки на поручительство:</w:t>
      </w:r>
    </w:p>
    <w:p w14:paraId="0C02C3FE" w14:textId="77777777" w:rsidR="00E1191C" w:rsidRPr="00056814" w:rsidRDefault="00E1191C" w:rsidP="009E2727">
      <w:pPr>
        <w:pStyle w:val="a3"/>
        <w:numPr>
          <w:ilvl w:val="0"/>
          <w:numId w:val="23"/>
        </w:numPr>
        <w:spacing w:line="276" w:lineRule="auto"/>
        <w:rPr>
          <w:sz w:val="24"/>
          <w:szCs w:val="24"/>
        </w:rPr>
      </w:pPr>
      <w:bookmarkStart w:id="3" w:name="_Toc110952044"/>
      <w:bookmarkEnd w:id="2"/>
      <w:r w:rsidRPr="00056814">
        <w:rPr>
          <w:sz w:val="24"/>
          <w:szCs w:val="24"/>
        </w:rPr>
        <w:t>превышен лимит Фонда на финансовую организацию и(или) Заемщика;</w:t>
      </w:r>
    </w:p>
    <w:p w14:paraId="61259880" w14:textId="77777777" w:rsidR="00E1191C" w:rsidRPr="00056814" w:rsidRDefault="00E1191C" w:rsidP="009E2727">
      <w:pPr>
        <w:pStyle w:val="a3"/>
        <w:numPr>
          <w:ilvl w:val="0"/>
          <w:numId w:val="23"/>
        </w:numPr>
        <w:spacing w:line="276" w:lineRule="auto"/>
        <w:rPr>
          <w:sz w:val="24"/>
          <w:szCs w:val="24"/>
        </w:rPr>
      </w:pPr>
      <w:r w:rsidRPr="00056814">
        <w:rPr>
          <w:sz w:val="24"/>
          <w:szCs w:val="24"/>
        </w:rPr>
        <w:t>превышен лимит Фонда на поручительство по Продукту «Поточное поручительство»;</w:t>
      </w:r>
    </w:p>
    <w:p w14:paraId="7A584D4C" w14:textId="18549020" w:rsidR="00E1191C" w:rsidRPr="00056814" w:rsidRDefault="00E1191C" w:rsidP="009E2727">
      <w:pPr>
        <w:pStyle w:val="a3"/>
        <w:numPr>
          <w:ilvl w:val="0"/>
          <w:numId w:val="23"/>
        </w:numPr>
        <w:spacing w:line="276" w:lineRule="auto"/>
        <w:rPr>
          <w:sz w:val="24"/>
          <w:szCs w:val="24"/>
        </w:rPr>
      </w:pPr>
      <w:r w:rsidRPr="00056814">
        <w:rPr>
          <w:sz w:val="24"/>
          <w:szCs w:val="24"/>
        </w:rPr>
        <w:t xml:space="preserve">превышен </w:t>
      </w:r>
      <w:r w:rsidR="0003213D" w:rsidRPr="00056814">
        <w:rPr>
          <w:sz w:val="24"/>
          <w:szCs w:val="24"/>
        </w:rPr>
        <w:t xml:space="preserve">максимальный уровень дефолтности на финансовую организацию </w:t>
      </w:r>
      <w:r w:rsidRPr="00056814">
        <w:rPr>
          <w:sz w:val="24"/>
          <w:szCs w:val="24"/>
        </w:rPr>
        <w:t>по Продукту.</w:t>
      </w:r>
    </w:p>
    <w:p w14:paraId="32D8F091" w14:textId="53D620C1" w:rsidR="00E1191C" w:rsidRPr="00056814" w:rsidRDefault="00E1191C" w:rsidP="009E2727">
      <w:pPr>
        <w:spacing w:after="0"/>
        <w:ind w:firstLine="708"/>
        <w:jc w:val="both"/>
        <w:rPr>
          <w:sz w:val="24"/>
          <w:szCs w:val="24"/>
        </w:rPr>
      </w:pPr>
      <w:r w:rsidRPr="00056814">
        <w:rPr>
          <w:rFonts w:ascii="Times New Roman" w:hAnsi="Times New Roman" w:cs="Times New Roman"/>
          <w:sz w:val="24"/>
          <w:szCs w:val="24"/>
        </w:rPr>
        <w:t>4.5</w:t>
      </w:r>
      <w:r w:rsidRPr="00056814">
        <w:rPr>
          <w:rFonts w:ascii="Times New Roman" w:hAnsi="Times New Roman" w:cs="Times New Roman"/>
          <w:b/>
          <w:sz w:val="24"/>
          <w:szCs w:val="24"/>
        </w:rPr>
        <w:t>.</w:t>
      </w:r>
      <w:r w:rsidRPr="00056814">
        <w:rPr>
          <w:rFonts w:ascii="Times New Roman" w:hAnsi="Times New Roman" w:cs="Times New Roman"/>
          <w:sz w:val="24"/>
          <w:szCs w:val="24"/>
        </w:rPr>
        <w:t xml:space="preserve"> При необходимости внесения изменений в Договор, требующих внесения изменений и (или) дополнений к Договору поручительства </w:t>
      </w:r>
    </w:p>
    <w:p w14:paraId="4791C9D6" w14:textId="77777777" w:rsidR="00E1191C" w:rsidRPr="00056814" w:rsidRDefault="00E1191C" w:rsidP="009E2727">
      <w:pPr>
        <w:spacing w:after="0"/>
        <w:jc w:val="both"/>
        <w:rPr>
          <w:rFonts w:ascii="Times New Roman" w:hAnsi="Times New Roman" w:cs="Times New Roman"/>
          <w:sz w:val="24"/>
          <w:szCs w:val="24"/>
        </w:rPr>
      </w:pPr>
      <w:r w:rsidRPr="00056814">
        <w:rPr>
          <w:rFonts w:ascii="Times New Roman" w:hAnsi="Times New Roman" w:cs="Times New Roman"/>
          <w:sz w:val="24"/>
          <w:szCs w:val="24"/>
        </w:rPr>
        <w:t xml:space="preserve">Финансовая организация направляет в Фонд письмо с указанием требуемых изменений. </w:t>
      </w:r>
    </w:p>
    <w:p w14:paraId="3EF8E471" w14:textId="77777777" w:rsidR="00E1191C" w:rsidRPr="00056814" w:rsidRDefault="00E1191C" w:rsidP="00056814">
      <w:pPr>
        <w:spacing w:after="0"/>
        <w:ind w:firstLine="708"/>
        <w:jc w:val="both"/>
        <w:rPr>
          <w:rFonts w:ascii="Times New Roman" w:hAnsi="Times New Roman" w:cs="Times New Roman"/>
          <w:sz w:val="24"/>
          <w:szCs w:val="24"/>
        </w:rPr>
      </w:pPr>
      <w:r w:rsidRPr="00056814">
        <w:rPr>
          <w:rFonts w:ascii="Times New Roman" w:hAnsi="Times New Roman" w:cs="Times New Roman"/>
          <w:sz w:val="24"/>
          <w:szCs w:val="24"/>
        </w:rPr>
        <w:t xml:space="preserve">Фонд в течение 1 (Одного) рабочего дня направляет решение о согласовании (несогласовании) изменений. </w:t>
      </w:r>
    </w:p>
    <w:p w14:paraId="6D60AAC0" w14:textId="77777777" w:rsidR="00E1191C" w:rsidRPr="00056814" w:rsidRDefault="00E1191C" w:rsidP="00056814">
      <w:pPr>
        <w:spacing w:after="0"/>
        <w:ind w:firstLine="708"/>
        <w:jc w:val="both"/>
        <w:rPr>
          <w:rFonts w:ascii="Times New Roman" w:hAnsi="Times New Roman" w:cs="Times New Roman"/>
          <w:sz w:val="24"/>
          <w:szCs w:val="24"/>
        </w:rPr>
      </w:pPr>
      <w:r w:rsidRPr="00056814">
        <w:rPr>
          <w:rFonts w:ascii="Times New Roman" w:hAnsi="Times New Roman" w:cs="Times New Roman"/>
          <w:sz w:val="24"/>
          <w:szCs w:val="24"/>
        </w:rPr>
        <w:t>В случае направления положительного решения Фонда о согласовании изменений, Фонд одновременно с положительным решением направляет в финансовую организацию новую редакцию Заявления о присоединении к Общим условиям договора поручительства, содержащего индивидуальные условия предоставления поручительства.</w:t>
      </w:r>
    </w:p>
    <w:p w14:paraId="30837093" w14:textId="77777777" w:rsidR="00E1191C" w:rsidRPr="00056814" w:rsidRDefault="00E1191C" w:rsidP="00056814">
      <w:pPr>
        <w:spacing w:after="0"/>
        <w:ind w:firstLine="708"/>
        <w:jc w:val="both"/>
        <w:rPr>
          <w:rFonts w:ascii="Times New Roman" w:hAnsi="Times New Roman" w:cs="Times New Roman"/>
          <w:sz w:val="24"/>
          <w:szCs w:val="24"/>
        </w:rPr>
      </w:pPr>
      <w:r w:rsidRPr="00056814">
        <w:rPr>
          <w:rFonts w:ascii="Times New Roman" w:hAnsi="Times New Roman" w:cs="Times New Roman"/>
          <w:sz w:val="24"/>
          <w:szCs w:val="24"/>
        </w:rPr>
        <w:t>При необходимости внесения изменений в Договор, не требующих изменений и (или) дополнений к Договору поручительства, финансовая организация уведомляет Фонд о произведенных изменениях не позднее 3 (трех) рабочих дней с момента внесения изменений.</w:t>
      </w:r>
    </w:p>
    <w:p w14:paraId="3D8295BD" w14:textId="2BB79DA7" w:rsidR="00E1191C" w:rsidRPr="00056814" w:rsidRDefault="00E1191C" w:rsidP="00056814">
      <w:pPr>
        <w:spacing w:after="0"/>
        <w:jc w:val="both"/>
        <w:rPr>
          <w:rFonts w:ascii="Times New Roman" w:hAnsi="Times New Roman" w:cs="Times New Roman"/>
          <w:color w:val="000000" w:themeColor="text1"/>
          <w:sz w:val="24"/>
          <w:szCs w:val="24"/>
        </w:rPr>
      </w:pPr>
      <w:r w:rsidRPr="00056814">
        <w:rPr>
          <w:rFonts w:ascii="Times New Roman" w:hAnsi="Times New Roman" w:cs="Times New Roman"/>
          <w:color w:val="000000" w:themeColor="text1"/>
          <w:sz w:val="24"/>
          <w:szCs w:val="24"/>
        </w:rPr>
        <w:tab/>
        <w:t>4.6</w:t>
      </w:r>
      <w:r w:rsidRPr="00056814">
        <w:rPr>
          <w:rFonts w:ascii="Times New Roman" w:hAnsi="Times New Roman" w:cs="Times New Roman"/>
          <w:b/>
          <w:color w:val="000000" w:themeColor="text1"/>
          <w:sz w:val="24"/>
          <w:szCs w:val="24"/>
        </w:rPr>
        <w:t>.</w:t>
      </w:r>
      <w:r w:rsidRPr="00056814">
        <w:rPr>
          <w:rFonts w:ascii="Times New Roman" w:hAnsi="Times New Roman" w:cs="Times New Roman"/>
          <w:color w:val="000000" w:themeColor="text1"/>
          <w:sz w:val="24"/>
          <w:szCs w:val="24"/>
        </w:rPr>
        <w:t xml:space="preserve">  Финансовая организация обеспечивает получение согласия на обработку персональных данных: ф</w:t>
      </w:r>
      <w:r w:rsidRPr="009E2727">
        <w:rPr>
          <w:rFonts w:ascii="Times New Roman" w:hAnsi="Times New Roman" w:cs="Times New Roman"/>
          <w:color w:val="000000" w:themeColor="text1"/>
          <w:sz w:val="24"/>
          <w:szCs w:val="24"/>
        </w:rPr>
        <w:t>изического лица, подписавшего документы от имени Заемщика</w:t>
      </w:r>
      <w:r w:rsidR="00DF72B9" w:rsidRPr="00056814">
        <w:rPr>
          <w:rFonts w:ascii="Times New Roman" w:hAnsi="Times New Roman" w:cs="Times New Roman"/>
          <w:color w:val="000000" w:themeColor="text1"/>
          <w:sz w:val="24"/>
          <w:szCs w:val="24"/>
        </w:rPr>
        <w:t xml:space="preserve"> (П</w:t>
      </w:r>
      <w:r w:rsidR="00DF72B9" w:rsidRPr="009E2727">
        <w:rPr>
          <w:rFonts w:ascii="Times New Roman" w:hAnsi="Times New Roman" w:cs="Times New Roman"/>
          <w:color w:val="000000" w:themeColor="text1"/>
          <w:sz w:val="24"/>
          <w:szCs w:val="24"/>
        </w:rPr>
        <w:t>риложени</w:t>
      </w:r>
      <w:r w:rsidR="00DF72B9" w:rsidRPr="00056814">
        <w:rPr>
          <w:rFonts w:ascii="Times New Roman" w:hAnsi="Times New Roman" w:cs="Times New Roman"/>
          <w:color w:val="000000" w:themeColor="text1"/>
          <w:sz w:val="24"/>
          <w:szCs w:val="24"/>
        </w:rPr>
        <w:t>е № 3</w:t>
      </w:r>
      <w:r w:rsidR="00DF72B9" w:rsidRPr="00056814">
        <w:rPr>
          <w:rFonts w:ascii="Times New Roman" w:hAnsi="Times New Roman" w:cs="Times New Roman"/>
          <w:sz w:val="24"/>
          <w:szCs w:val="24"/>
        </w:rPr>
        <w:t xml:space="preserve"> к Порядку</w:t>
      </w:r>
      <w:r w:rsidR="00DF72B9" w:rsidRPr="00056814">
        <w:rPr>
          <w:rFonts w:ascii="Times New Roman" w:hAnsi="Times New Roman" w:cs="Times New Roman"/>
          <w:color w:val="000000" w:themeColor="text1"/>
          <w:sz w:val="24"/>
          <w:szCs w:val="24"/>
        </w:rPr>
        <w:t>) а также согласие</w:t>
      </w:r>
      <w:r w:rsidRPr="00056814">
        <w:rPr>
          <w:rFonts w:ascii="Times New Roman" w:hAnsi="Times New Roman" w:cs="Times New Roman"/>
          <w:color w:val="000000" w:themeColor="text1"/>
          <w:sz w:val="24"/>
          <w:szCs w:val="24"/>
        </w:rPr>
        <w:t xml:space="preserve"> Заемщика на передачу сведений о Заемщике (по форме </w:t>
      </w:r>
      <w:r w:rsidRPr="009E2727">
        <w:rPr>
          <w:rFonts w:ascii="Times New Roman" w:hAnsi="Times New Roman" w:cs="Times New Roman"/>
          <w:color w:val="000000" w:themeColor="text1"/>
          <w:sz w:val="24"/>
          <w:szCs w:val="24"/>
        </w:rPr>
        <w:t>Приложения № 4</w:t>
      </w:r>
      <w:r w:rsidR="00A250E9" w:rsidRPr="00056814">
        <w:rPr>
          <w:rFonts w:ascii="Times New Roman" w:hAnsi="Times New Roman" w:cs="Times New Roman"/>
          <w:sz w:val="24"/>
          <w:szCs w:val="24"/>
        </w:rPr>
        <w:t xml:space="preserve"> к Порядку</w:t>
      </w:r>
      <w:r w:rsidRPr="00056814">
        <w:rPr>
          <w:rFonts w:ascii="Times New Roman" w:hAnsi="Times New Roman" w:cs="Times New Roman"/>
          <w:color w:val="000000" w:themeColor="text1"/>
          <w:sz w:val="24"/>
          <w:szCs w:val="24"/>
        </w:rPr>
        <w:t xml:space="preserve">). </w:t>
      </w:r>
    </w:p>
    <w:p w14:paraId="55B7416F" w14:textId="77777777" w:rsidR="00E1191C" w:rsidRPr="00056814" w:rsidRDefault="00E1191C" w:rsidP="00056814">
      <w:pPr>
        <w:spacing w:after="0"/>
        <w:ind w:firstLine="708"/>
        <w:jc w:val="both"/>
        <w:rPr>
          <w:rFonts w:ascii="Times New Roman" w:hAnsi="Times New Roman" w:cs="Times New Roman"/>
          <w:color w:val="000000" w:themeColor="text1"/>
          <w:sz w:val="24"/>
          <w:szCs w:val="24"/>
        </w:rPr>
      </w:pPr>
      <w:r w:rsidRPr="00056814">
        <w:rPr>
          <w:rFonts w:ascii="Times New Roman" w:hAnsi="Times New Roman" w:cs="Times New Roman"/>
          <w:color w:val="000000" w:themeColor="text1"/>
          <w:sz w:val="24"/>
          <w:szCs w:val="24"/>
        </w:rPr>
        <w:t>Финансовая организация обеспечивает хранение указанных согласий и их передачу в Фонд вместе с документами/информацией, содержащими персональные данные Заемщика (его поручителей и(или) залогодателей (при наличии)), в случаях, установленных настоящим Порядком.</w:t>
      </w:r>
    </w:p>
    <w:p w14:paraId="01715588" w14:textId="77777777" w:rsidR="00CB0505" w:rsidRPr="009E2727" w:rsidRDefault="00CB0505" w:rsidP="009E2727">
      <w:pPr>
        <w:pStyle w:val="1"/>
        <w:spacing w:before="0" w:line="276" w:lineRule="auto"/>
        <w:jc w:val="center"/>
        <w:rPr>
          <w:rFonts w:ascii="Times New Roman" w:hAnsi="Times New Roman" w:cs="Times New Roman"/>
          <w:color w:val="000000" w:themeColor="text1"/>
          <w:sz w:val="24"/>
          <w:szCs w:val="24"/>
        </w:rPr>
      </w:pPr>
    </w:p>
    <w:p w14:paraId="0F6E3205" w14:textId="3E27D414" w:rsidR="00CD59FB" w:rsidRPr="00056814" w:rsidRDefault="00E1191C" w:rsidP="009E2727">
      <w:pPr>
        <w:tabs>
          <w:tab w:val="left" w:pos="1165"/>
          <w:tab w:val="center" w:pos="5179"/>
        </w:tabs>
        <w:spacing w:after="0"/>
        <w:jc w:val="center"/>
        <w:rPr>
          <w:rFonts w:ascii="Times New Roman" w:hAnsi="Times New Roman" w:cs="Times New Roman"/>
          <w:b/>
          <w:bCs/>
          <w:color w:val="000000" w:themeColor="text1"/>
          <w:sz w:val="24"/>
          <w:szCs w:val="24"/>
        </w:rPr>
      </w:pPr>
      <w:r w:rsidRPr="009E2727">
        <w:rPr>
          <w:rFonts w:ascii="Times New Roman" w:hAnsi="Times New Roman" w:cs="Times New Roman"/>
          <w:b/>
          <w:bCs/>
          <w:color w:val="000000" w:themeColor="text1"/>
          <w:sz w:val="24"/>
          <w:szCs w:val="24"/>
        </w:rPr>
        <w:t xml:space="preserve">5. </w:t>
      </w:r>
      <w:r w:rsidR="008F31D0" w:rsidRPr="009E2727">
        <w:rPr>
          <w:rFonts w:ascii="Times New Roman" w:hAnsi="Times New Roman" w:cs="Times New Roman"/>
          <w:b/>
          <w:bCs/>
          <w:color w:val="000000" w:themeColor="text1"/>
          <w:sz w:val="24"/>
          <w:szCs w:val="24"/>
        </w:rPr>
        <w:t xml:space="preserve">Порядок </w:t>
      </w:r>
      <w:r w:rsidR="00CB0505" w:rsidRPr="009E2727">
        <w:rPr>
          <w:rFonts w:ascii="Times New Roman" w:hAnsi="Times New Roman" w:cs="Times New Roman"/>
          <w:b/>
          <w:bCs/>
          <w:color w:val="000000" w:themeColor="text1"/>
          <w:sz w:val="24"/>
          <w:szCs w:val="24"/>
        </w:rPr>
        <w:t>расчета стоимости</w:t>
      </w:r>
      <w:r w:rsidR="00CD59FB" w:rsidRPr="00056814">
        <w:rPr>
          <w:rFonts w:ascii="Times New Roman" w:hAnsi="Times New Roman" w:cs="Times New Roman"/>
          <w:b/>
          <w:bCs/>
          <w:color w:val="000000" w:themeColor="text1"/>
          <w:sz w:val="24"/>
          <w:szCs w:val="24"/>
        </w:rPr>
        <w:t>, уплаты и возврата</w:t>
      </w:r>
      <w:r w:rsidR="00CB0505" w:rsidRPr="009E2727">
        <w:rPr>
          <w:rFonts w:ascii="Times New Roman" w:hAnsi="Times New Roman" w:cs="Times New Roman"/>
          <w:b/>
          <w:bCs/>
          <w:color w:val="000000" w:themeColor="text1"/>
          <w:sz w:val="24"/>
          <w:szCs w:val="24"/>
        </w:rPr>
        <w:t xml:space="preserve"> </w:t>
      </w:r>
      <w:r w:rsidR="008F31D0" w:rsidRPr="009E2727">
        <w:rPr>
          <w:rFonts w:ascii="Times New Roman" w:hAnsi="Times New Roman" w:cs="Times New Roman"/>
          <w:b/>
          <w:bCs/>
          <w:color w:val="000000" w:themeColor="text1"/>
          <w:sz w:val="24"/>
          <w:szCs w:val="24"/>
        </w:rPr>
        <w:t xml:space="preserve">вознаграждения </w:t>
      </w:r>
    </w:p>
    <w:p w14:paraId="0FB0BCB5" w14:textId="18FFD6E3" w:rsidR="00CB0505" w:rsidRPr="009E2727" w:rsidRDefault="00CB0505" w:rsidP="009E2727">
      <w:pPr>
        <w:tabs>
          <w:tab w:val="left" w:pos="1165"/>
          <w:tab w:val="center" w:pos="5179"/>
        </w:tabs>
        <w:spacing w:after="0"/>
        <w:jc w:val="center"/>
        <w:rPr>
          <w:rFonts w:ascii="Times New Roman" w:hAnsi="Times New Roman" w:cs="Times New Roman"/>
          <w:b/>
          <w:bCs/>
          <w:color w:val="000000" w:themeColor="text1"/>
          <w:sz w:val="24"/>
          <w:szCs w:val="24"/>
        </w:rPr>
      </w:pPr>
      <w:r w:rsidRPr="009E2727">
        <w:rPr>
          <w:rFonts w:ascii="Times New Roman" w:hAnsi="Times New Roman" w:cs="Times New Roman"/>
          <w:b/>
          <w:bCs/>
          <w:color w:val="000000" w:themeColor="text1"/>
          <w:sz w:val="24"/>
          <w:szCs w:val="24"/>
        </w:rPr>
        <w:t>по предоставленным поручительствам Гарантийного фонда</w:t>
      </w:r>
      <w:r w:rsidRPr="00056814">
        <w:rPr>
          <w:rFonts w:ascii="Times New Roman" w:hAnsi="Times New Roman" w:cs="Times New Roman"/>
          <w:b/>
          <w:bCs/>
          <w:color w:val="000000" w:themeColor="text1"/>
          <w:sz w:val="24"/>
          <w:szCs w:val="24"/>
        </w:rPr>
        <w:t>.</w:t>
      </w:r>
    </w:p>
    <w:p w14:paraId="6DEDBAB2" w14:textId="0A442620" w:rsidR="00E1191C" w:rsidRPr="00056814" w:rsidRDefault="00E1191C" w:rsidP="009E2727">
      <w:pPr>
        <w:pStyle w:val="1"/>
        <w:spacing w:before="0" w:line="276" w:lineRule="auto"/>
        <w:jc w:val="center"/>
        <w:rPr>
          <w:rFonts w:ascii="Times New Roman" w:hAnsi="Times New Roman" w:cs="Times New Roman"/>
          <w:color w:val="auto"/>
          <w:sz w:val="24"/>
          <w:szCs w:val="24"/>
        </w:rPr>
      </w:pPr>
    </w:p>
    <w:p w14:paraId="5420308E" w14:textId="29E39137" w:rsidR="00E1191C" w:rsidRPr="00056814" w:rsidRDefault="00E1191C" w:rsidP="009E2727">
      <w:pPr>
        <w:spacing w:after="0"/>
        <w:ind w:firstLine="709"/>
        <w:jc w:val="both"/>
        <w:rPr>
          <w:rFonts w:ascii="Times New Roman" w:hAnsi="Times New Roman" w:cs="Times New Roman"/>
          <w:sz w:val="24"/>
          <w:szCs w:val="24"/>
        </w:rPr>
      </w:pPr>
      <w:r w:rsidRPr="00056814">
        <w:rPr>
          <w:rFonts w:ascii="Times New Roman" w:hAnsi="Times New Roman" w:cs="Times New Roman"/>
          <w:sz w:val="24"/>
          <w:szCs w:val="24"/>
        </w:rPr>
        <w:t>5.1</w:t>
      </w:r>
      <w:r w:rsidRPr="00056814">
        <w:rPr>
          <w:rFonts w:ascii="Times New Roman" w:hAnsi="Times New Roman" w:cs="Times New Roman"/>
          <w:b/>
          <w:sz w:val="24"/>
          <w:szCs w:val="24"/>
        </w:rPr>
        <w:t>.</w:t>
      </w:r>
      <w:r w:rsidRPr="00056814">
        <w:rPr>
          <w:rFonts w:ascii="Times New Roman" w:hAnsi="Times New Roman" w:cs="Times New Roman"/>
          <w:sz w:val="24"/>
          <w:szCs w:val="24"/>
        </w:rPr>
        <w:t xml:space="preserve"> </w:t>
      </w:r>
      <w:r w:rsidR="00DF72B9" w:rsidRPr="00056814">
        <w:rPr>
          <w:rFonts w:ascii="Times New Roman" w:hAnsi="Times New Roman" w:cs="Times New Roman"/>
          <w:sz w:val="24"/>
          <w:szCs w:val="24"/>
        </w:rPr>
        <w:t xml:space="preserve">Ставка вознаграждения </w:t>
      </w:r>
      <w:r w:rsidRPr="00056814">
        <w:rPr>
          <w:rFonts w:ascii="Times New Roman" w:hAnsi="Times New Roman" w:cs="Times New Roman"/>
          <w:sz w:val="24"/>
          <w:szCs w:val="24"/>
        </w:rPr>
        <w:t>за предоставление Поручительства Фонда составляет 0,75% годовых от суммы предоставляемого поручительства.</w:t>
      </w:r>
    </w:p>
    <w:p w14:paraId="71F39505" w14:textId="276CA44D" w:rsidR="00E1191C" w:rsidRPr="00056814" w:rsidRDefault="00E1191C" w:rsidP="009E2727">
      <w:pPr>
        <w:spacing w:after="0"/>
        <w:ind w:firstLine="708"/>
        <w:jc w:val="both"/>
        <w:rPr>
          <w:rFonts w:ascii="Times New Roman" w:hAnsi="Times New Roman" w:cs="Times New Roman"/>
          <w:sz w:val="24"/>
          <w:szCs w:val="24"/>
        </w:rPr>
      </w:pPr>
      <w:r w:rsidRPr="00056814">
        <w:rPr>
          <w:rFonts w:ascii="Times New Roman" w:hAnsi="Times New Roman" w:cs="Times New Roman"/>
          <w:sz w:val="24"/>
          <w:szCs w:val="24"/>
        </w:rPr>
        <w:t xml:space="preserve">5.2. </w:t>
      </w:r>
      <w:r w:rsidR="00494B73" w:rsidRPr="00056814">
        <w:rPr>
          <w:rFonts w:ascii="Times New Roman" w:hAnsi="Times New Roman" w:cs="Times New Roman"/>
          <w:sz w:val="24"/>
          <w:szCs w:val="24"/>
        </w:rPr>
        <w:t>Размер в</w:t>
      </w:r>
      <w:r w:rsidRPr="00056814">
        <w:rPr>
          <w:rFonts w:ascii="Times New Roman" w:hAnsi="Times New Roman" w:cs="Times New Roman"/>
          <w:sz w:val="24"/>
          <w:szCs w:val="24"/>
        </w:rPr>
        <w:t>ознаграждени</w:t>
      </w:r>
      <w:r w:rsidR="00494B73" w:rsidRPr="00056814">
        <w:rPr>
          <w:rFonts w:ascii="Times New Roman" w:hAnsi="Times New Roman" w:cs="Times New Roman"/>
          <w:sz w:val="24"/>
          <w:szCs w:val="24"/>
        </w:rPr>
        <w:t>я</w:t>
      </w:r>
      <w:r w:rsidRPr="00056814">
        <w:rPr>
          <w:rFonts w:ascii="Times New Roman" w:hAnsi="Times New Roman" w:cs="Times New Roman"/>
          <w:sz w:val="24"/>
          <w:szCs w:val="24"/>
        </w:rPr>
        <w:t xml:space="preserve"> по каждому договору поручительства рассчитывается по формуле:</w:t>
      </w:r>
    </w:p>
    <w:p w14:paraId="6EF60F5B" w14:textId="77777777" w:rsidR="00E1191C" w:rsidRPr="00056814" w:rsidRDefault="00E1191C" w:rsidP="009E2727">
      <w:pPr>
        <w:spacing w:after="0"/>
        <w:jc w:val="center"/>
        <w:rPr>
          <w:rFonts w:ascii="Times New Roman" w:hAnsi="Times New Roman" w:cs="Times New Roman"/>
          <w:sz w:val="24"/>
          <w:szCs w:val="24"/>
          <w:shd w:val="clear" w:color="auto" w:fill="FFFFFF"/>
        </w:rPr>
      </w:pPr>
      <w:r w:rsidRPr="00056814">
        <w:rPr>
          <w:rFonts w:ascii="Times New Roman" w:hAnsi="Times New Roman" w:cs="Times New Roman"/>
          <w:b/>
          <w:bCs/>
          <w:sz w:val="24"/>
          <w:szCs w:val="24"/>
          <w:shd w:val="clear" w:color="auto" w:fill="FFFFFF"/>
        </w:rPr>
        <w:t>Сг=Рг*К*</w:t>
      </w:r>
      <w:r w:rsidRPr="00056814">
        <w:rPr>
          <w:rFonts w:ascii="Times New Roman" w:hAnsi="Times New Roman" w:cs="Times New Roman"/>
          <w:b/>
          <w:bCs/>
          <w:sz w:val="24"/>
          <w:szCs w:val="24"/>
          <w:shd w:val="clear" w:color="auto" w:fill="FFFFFF"/>
          <w:lang w:val="en-US"/>
        </w:rPr>
        <w:t>Ti</w:t>
      </w:r>
      <w:r w:rsidRPr="00056814">
        <w:rPr>
          <w:rFonts w:ascii="Times New Roman" w:hAnsi="Times New Roman" w:cs="Times New Roman"/>
          <w:b/>
          <w:bCs/>
          <w:sz w:val="24"/>
          <w:szCs w:val="24"/>
          <w:shd w:val="clear" w:color="auto" w:fill="FFFFFF"/>
        </w:rPr>
        <w:t> / </w:t>
      </w:r>
      <w:r w:rsidRPr="00056814">
        <w:rPr>
          <w:rFonts w:ascii="Times New Roman" w:hAnsi="Times New Roman" w:cs="Times New Roman"/>
          <w:b/>
          <w:bCs/>
          <w:sz w:val="24"/>
          <w:szCs w:val="24"/>
          <w:shd w:val="clear" w:color="auto" w:fill="FFFFFF"/>
          <w:lang w:val="en-US"/>
        </w:rPr>
        <w:t>T</w:t>
      </w:r>
    </w:p>
    <w:p w14:paraId="70B80433" w14:textId="77777777" w:rsidR="00E1191C" w:rsidRPr="00056814" w:rsidRDefault="00E1191C" w:rsidP="009E2727">
      <w:pPr>
        <w:spacing w:after="0"/>
        <w:ind w:firstLine="720"/>
        <w:jc w:val="both"/>
        <w:rPr>
          <w:rFonts w:ascii="Times New Roman" w:hAnsi="Times New Roman" w:cs="Times New Roman"/>
          <w:sz w:val="24"/>
          <w:szCs w:val="24"/>
          <w:shd w:val="clear" w:color="auto" w:fill="FFFFFF"/>
        </w:rPr>
      </w:pPr>
      <w:r w:rsidRPr="00056814">
        <w:rPr>
          <w:rFonts w:ascii="Times New Roman" w:hAnsi="Times New Roman" w:cs="Times New Roman"/>
          <w:sz w:val="24"/>
          <w:szCs w:val="24"/>
          <w:shd w:val="clear" w:color="auto" w:fill="FFFFFF"/>
        </w:rPr>
        <w:t>где:</w:t>
      </w:r>
    </w:p>
    <w:p w14:paraId="5E861954" w14:textId="77777777" w:rsidR="00E1191C" w:rsidRPr="00056814" w:rsidRDefault="00E1191C" w:rsidP="009E2727">
      <w:pPr>
        <w:spacing w:after="0"/>
        <w:ind w:firstLine="720"/>
        <w:jc w:val="both"/>
        <w:rPr>
          <w:rFonts w:ascii="Times New Roman" w:hAnsi="Times New Roman" w:cs="Times New Roman"/>
          <w:sz w:val="24"/>
          <w:szCs w:val="24"/>
          <w:shd w:val="clear" w:color="auto" w:fill="FFFFFF"/>
        </w:rPr>
      </w:pPr>
      <w:r w:rsidRPr="00056814">
        <w:rPr>
          <w:rFonts w:ascii="Times New Roman" w:hAnsi="Times New Roman" w:cs="Times New Roman"/>
          <w:b/>
          <w:bCs/>
          <w:sz w:val="24"/>
          <w:szCs w:val="24"/>
          <w:shd w:val="clear" w:color="auto" w:fill="FFFFFF"/>
        </w:rPr>
        <w:t>Сг - </w:t>
      </w:r>
      <w:r w:rsidRPr="00056814">
        <w:rPr>
          <w:rFonts w:ascii="Times New Roman" w:hAnsi="Times New Roman" w:cs="Times New Roman"/>
          <w:sz w:val="24"/>
          <w:szCs w:val="24"/>
          <w:shd w:val="clear" w:color="auto" w:fill="FFFFFF"/>
        </w:rPr>
        <w:t>размер вознаграждения (руб.);</w:t>
      </w:r>
    </w:p>
    <w:p w14:paraId="59868EA5" w14:textId="77777777" w:rsidR="00E1191C" w:rsidRPr="00056814" w:rsidRDefault="00E1191C" w:rsidP="009E2727">
      <w:pPr>
        <w:spacing w:after="0"/>
        <w:ind w:firstLine="720"/>
        <w:jc w:val="both"/>
        <w:rPr>
          <w:rFonts w:ascii="Times New Roman" w:hAnsi="Times New Roman" w:cs="Times New Roman"/>
          <w:sz w:val="24"/>
          <w:szCs w:val="24"/>
          <w:shd w:val="clear" w:color="auto" w:fill="FFFFFF"/>
        </w:rPr>
      </w:pPr>
      <w:r w:rsidRPr="00056814">
        <w:rPr>
          <w:rFonts w:ascii="Times New Roman" w:hAnsi="Times New Roman" w:cs="Times New Roman"/>
          <w:b/>
          <w:bCs/>
          <w:sz w:val="24"/>
          <w:szCs w:val="24"/>
          <w:shd w:val="clear" w:color="auto" w:fill="FFFFFF"/>
        </w:rPr>
        <w:lastRenderedPageBreak/>
        <w:t>Рг</w:t>
      </w:r>
      <w:r w:rsidRPr="00056814">
        <w:rPr>
          <w:rFonts w:ascii="Times New Roman" w:hAnsi="Times New Roman" w:cs="Times New Roman"/>
          <w:sz w:val="24"/>
          <w:szCs w:val="24"/>
          <w:shd w:val="clear" w:color="auto" w:fill="FFFFFF"/>
        </w:rPr>
        <w:t> - сумма поручительства, запрашиваемого СМСП (руб.);</w:t>
      </w:r>
    </w:p>
    <w:p w14:paraId="1A1B35B2" w14:textId="77777777" w:rsidR="00E1191C" w:rsidRPr="00056814" w:rsidRDefault="00E1191C" w:rsidP="009E2727">
      <w:pPr>
        <w:spacing w:after="0"/>
        <w:ind w:firstLine="720"/>
        <w:jc w:val="both"/>
        <w:rPr>
          <w:rFonts w:ascii="Times New Roman" w:hAnsi="Times New Roman" w:cs="Times New Roman"/>
          <w:sz w:val="24"/>
          <w:szCs w:val="24"/>
          <w:shd w:val="clear" w:color="auto" w:fill="FFFFFF"/>
        </w:rPr>
      </w:pPr>
      <w:r w:rsidRPr="00056814">
        <w:rPr>
          <w:rFonts w:ascii="Times New Roman" w:hAnsi="Times New Roman" w:cs="Times New Roman"/>
          <w:b/>
          <w:bCs/>
          <w:sz w:val="24"/>
          <w:szCs w:val="24"/>
          <w:shd w:val="clear" w:color="auto" w:fill="FFFFFF"/>
        </w:rPr>
        <w:t>К</w:t>
      </w:r>
      <w:r w:rsidRPr="00056814">
        <w:rPr>
          <w:rFonts w:ascii="Times New Roman" w:hAnsi="Times New Roman" w:cs="Times New Roman"/>
          <w:sz w:val="24"/>
          <w:szCs w:val="24"/>
          <w:shd w:val="clear" w:color="auto" w:fill="FFFFFF"/>
        </w:rPr>
        <w:t> - ставка вознаграждения Фонда в процентах;</w:t>
      </w:r>
    </w:p>
    <w:p w14:paraId="20E7BAC4" w14:textId="77777777" w:rsidR="00E1191C" w:rsidRPr="00056814" w:rsidRDefault="00E1191C" w:rsidP="009E2727">
      <w:pPr>
        <w:spacing w:after="0"/>
        <w:ind w:firstLine="720"/>
        <w:jc w:val="both"/>
        <w:rPr>
          <w:rFonts w:ascii="Times New Roman" w:hAnsi="Times New Roman" w:cs="Times New Roman"/>
          <w:sz w:val="24"/>
          <w:szCs w:val="24"/>
          <w:shd w:val="clear" w:color="auto" w:fill="FFFFFF"/>
        </w:rPr>
      </w:pPr>
      <w:r w:rsidRPr="00056814">
        <w:rPr>
          <w:rFonts w:ascii="Times New Roman" w:hAnsi="Times New Roman" w:cs="Times New Roman"/>
          <w:b/>
          <w:bCs/>
          <w:sz w:val="24"/>
          <w:szCs w:val="24"/>
          <w:shd w:val="clear" w:color="auto" w:fill="FFFFFF"/>
          <w:lang w:val="en-US"/>
        </w:rPr>
        <w:t>Ti</w:t>
      </w:r>
      <w:r w:rsidRPr="00056814">
        <w:rPr>
          <w:rFonts w:ascii="Times New Roman" w:hAnsi="Times New Roman" w:cs="Times New Roman"/>
          <w:b/>
          <w:bCs/>
          <w:sz w:val="24"/>
          <w:szCs w:val="24"/>
          <w:shd w:val="clear" w:color="auto" w:fill="FFFFFF"/>
        </w:rPr>
        <w:t> -</w:t>
      </w:r>
      <w:r w:rsidRPr="00056814">
        <w:rPr>
          <w:rFonts w:ascii="Times New Roman" w:hAnsi="Times New Roman" w:cs="Times New Roman"/>
          <w:sz w:val="24"/>
          <w:szCs w:val="24"/>
          <w:shd w:val="clear" w:color="auto" w:fill="FFFFFF"/>
        </w:rPr>
        <w:t> срок поручительства (в днях);</w:t>
      </w:r>
    </w:p>
    <w:p w14:paraId="74F4C785" w14:textId="77777777" w:rsidR="00E1191C" w:rsidRPr="00056814" w:rsidRDefault="00E1191C" w:rsidP="009E2727">
      <w:pPr>
        <w:spacing w:after="0"/>
        <w:ind w:firstLine="720"/>
        <w:jc w:val="both"/>
        <w:rPr>
          <w:rFonts w:ascii="Times New Roman" w:hAnsi="Times New Roman" w:cs="Times New Roman"/>
          <w:sz w:val="24"/>
          <w:szCs w:val="24"/>
          <w:shd w:val="clear" w:color="auto" w:fill="FFFFFF"/>
        </w:rPr>
      </w:pPr>
      <w:r w:rsidRPr="00056814">
        <w:rPr>
          <w:rFonts w:ascii="Times New Roman" w:hAnsi="Times New Roman" w:cs="Times New Roman"/>
          <w:b/>
          <w:bCs/>
          <w:sz w:val="24"/>
          <w:szCs w:val="24"/>
          <w:shd w:val="clear" w:color="auto" w:fill="FFFFFF"/>
          <w:lang w:val="en-US"/>
        </w:rPr>
        <w:t>T</w:t>
      </w:r>
      <w:r w:rsidRPr="00056814">
        <w:rPr>
          <w:rFonts w:ascii="Times New Roman" w:hAnsi="Times New Roman" w:cs="Times New Roman"/>
          <w:b/>
          <w:bCs/>
          <w:sz w:val="24"/>
          <w:szCs w:val="24"/>
          <w:shd w:val="clear" w:color="auto" w:fill="FFFFFF"/>
        </w:rPr>
        <w:t> –</w:t>
      </w:r>
      <w:r w:rsidRPr="00056814">
        <w:rPr>
          <w:rFonts w:ascii="Times New Roman" w:hAnsi="Times New Roman" w:cs="Times New Roman"/>
          <w:sz w:val="24"/>
          <w:szCs w:val="24"/>
          <w:shd w:val="clear" w:color="auto" w:fill="FFFFFF"/>
        </w:rPr>
        <w:t> число календарных дней в году (365 или 366 дней соответственно);</w:t>
      </w:r>
    </w:p>
    <w:p w14:paraId="6D971CBE" w14:textId="4D0636E0" w:rsidR="00E1191C" w:rsidRPr="00056814" w:rsidRDefault="00E1191C" w:rsidP="00056814">
      <w:pPr>
        <w:spacing w:after="0"/>
        <w:ind w:firstLine="709"/>
        <w:jc w:val="both"/>
        <w:rPr>
          <w:rFonts w:ascii="Times New Roman" w:hAnsi="Times New Roman" w:cs="Times New Roman"/>
          <w:sz w:val="24"/>
          <w:szCs w:val="24"/>
        </w:rPr>
      </w:pPr>
      <w:r w:rsidRPr="00056814">
        <w:rPr>
          <w:rFonts w:ascii="Times New Roman" w:hAnsi="Times New Roman" w:cs="Times New Roman"/>
          <w:sz w:val="24"/>
          <w:szCs w:val="24"/>
        </w:rPr>
        <w:t xml:space="preserve">5.3. Вознаграждение за предоставление поручительства оплачивается СМСП единовременно в течение </w:t>
      </w:r>
      <w:r w:rsidR="00494B73" w:rsidRPr="00056814">
        <w:rPr>
          <w:rFonts w:ascii="Times New Roman" w:hAnsi="Times New Roman" w:cs="Times New Roman"/>
          <w:sz w:val="24"/>
          <w:szCs w:val="24"/>
        </w:rPr>
        <w:t>3 (</w:t>
      </w:r>
      <w:r w:rsidRPr="00056814">
        <w:rPr>
          <w:rFonts w:ascii="Times New Roman" w:hAnsi="Times New Roman" w:cs="Times New Roman"/>
          <w:sz w:val="24"/>
          <w:szCs w:val="24"/>
        </w:rPr>
        <w:t>трех</w:t>
      </w:r>
      <w:r w:rsidR="00494B73" w:rsidRPr="00056814">
        <w:rPr>
          <w:rFonts w:ascii="Times New Roman" w:hAnsi="Times New Roman" w:cs="Times New Roman"/>
          <w:sz w:val="24"/>
          <w:szCs w:val="24"/>
        </w:rPr>
        <w:t>)</w:t>
      </w:r>
      <w:r w:rsidRPr="00056814">
        <w:rPr>
          <w:rFonts w:ascii="Times New Roman" w:hAnsi="Times New Roman" w:cs="Times New Roman"/>
          <w:sz w:val="24"/>
          <w:szCs w:val="24"/>
        </w:rPr>
        <w:t xml:space="preserve"> дней.</w:t>
      </w:r>
    </w:p>
    <w:p w14:paraId="4B94B582" w14:textId="76BCB0CB" w:rsidR="001264A0" w:rsidRPr="009E2727" w:rsidRDefault="00E1191C" w:rsidP="009E2727">
      <w:pPr>
        <w:spacing w:after="0"/>
        <w:ind w:firstLine="709"/>
        <w:jc w:val="both"/>
        <w:rPr>
          <w:rFonts w:ascii="Times New Roman" w:hAnsi="Times New Roman" w:cs="Times New Roman"/>
          <w:sz w:val="24"/>
          <w:szCs w:val="24"/>
        </w:rPr>
      </w:pPr>
      <w:r w:rsidRPr="00056814">
        <w:rPr>
          <w:rFonts w:ascii="Times New Roman" w:hAnsi="Times New Roman" w:cs="Times New Roman"/>
          <w:sz w:val="24"/>
          <w:szCs w:val="24"/>
        </w:rPr>
        <w:t xml:space="preserve">5.4. </w:t>
      </w:r>
      <w:r w:rsidR="001264A0" w:rsidRPr="009E2727">
        <w:rPr>
          <w:rFonts w:ascii="Times New Roman" w:hAnsi="Times New Roman" w:cs="Times New Roman"/>
          <w:sz w:val="24"/>
          <w:szCs w:val="24"/>
        </w:rPr>
        <w:t>При досрочном прекращении действия договора поручительства, а также при изменении условий договора поручительства, вознаграждение за предоставление поручительства возвращается по заявлению СМСП при одновременном соблюдении следующих условий:</w:t>
      </w:r>
    </w:p>
    <w:p w14:paraId="230412FF" w14:textId="77777777" w:rsidR="001264A0" w:rsidRPr="009E2727" w:rsidRDefault="001264A0" w:rsidP="009E2727">
      <w:pPr>
        <w:spacing w:after="0"/>
        <w:ind w:firstLine="709"/>
        <w:jc w:val="both"/>
        <w:rPr>
          <w:rFonts w:ascii="Times New Roman" w:hAnsi="Times New Roman" w:cs="Times New Roman"/>
          <w:sz w:val="24"/>
          <w:szCs w:val="24"/>
        </w:rPr>
      </w:pPr>
      <w:r w:rsidRPr="009E2727">
        <w:rPr>
          <w:rFonts w:ascii="Times New Roman" w:hAnsi="Times New Roman" w:cs="Times New Roman"/>
          <w:sz w:val="24"/>
          <w:szCs w:val="24"/>
        </w:rPr>
        <w:t>1) если договор поручительства заключен на срок 1 (Один) год и более;</w:t>
      </w:r>
    </w:p>
    <w:p w14:paraId="6E598126" w14:textId="77777777" w:rsidR="001264A0" w:rsidRPr="009E2727" w:rsidRDefault="001264A0" w:rsidP="009E2727">
      <w:pPr>
        <w:spacing w:after="0"/>
        <w:ind w:firstLine="709"/>
        <w:jc w:val="both"/>
        <w:rPr>
          <w:rFonts w:ascii="Times New Roman" w:hAnsi="Times New Roman" w:cs="Times New Roman"/>
          <w:sz w:val="24"/>
          <w:szCs w:val="24"/>
        </w:rPr>
      </w:pPr>
      <w:r w:rsidRPr="009E2727">
        <w:rPr>
          <w:rFonts w:ascii="Times New Roman" w:hAnsi="Times New Roman" w:cs="Times New Roman"/>
          <w:sz w:val="24"/>
          <w:szCs w:val="24"/>
        </w:rPr>
        <w:t>2) если до окончания срока действия договора поручительства осталось не менее 180 (Сто восемьдесят) календарных дней;</w:t>
      </w:r>
    </w:p>
    <w:p w14:paraId="7ABC77B3" w14:textId="77777777" w:rsidR="001264A0" w:rsidRPr="009E2727" w:rsidRDefault="001264A0" w:rsidP="009E2727">
      <w:pPr>
        <w:spacing w:after="0"/>
        <w:ind w:firstLine="709"/>
        <w:jc w:val="both"/>
        <w:rPr>
          <w:rFonts w:ascii="Times New Roman" w:hAnsi="Times New Roman" w:cs="Times New Roman"/>
          <w:sz w:val="24"/>
          <w:szCs w:val="24"/>
        </w:rPr>
      </w:pPr>
      <w:r w:rsidRPr="009E2727">
        <w:rPr>
          <w:rFonts w:ascii="Times New Roman" w:hAnsi="Times New Roman" w:cs="Times New Roman"/>
          <w:sz w:val="24"/>
          <w:szCs w:val="24"/>
        </w:rPr>
        <w:t>3) в части оплаченного вознаграждения за неиспользованный срок поручительства, либо в части оплаченного вознаграждения в соответствии с измененными условиями договора поручительства.</w:t>
      </w:r>
    </w:p>
    <w:p w14:paraId="2B49199F" w14:textId="77777777" w:rsidR="001264A0" w:rsidRPr="009E2727" w:rsidRDefault="001264A0" w:rsidP="009E2727">
      <w:pPr>
        <w:spacing w:after="0"/>
        <w:ind w:firstLine="709"/>
        <w:jc w:val="both"/>
        <w:rPr>
          <w:rFonts w:ascii="Times New Roman" w:hAnsi="Times New Roman" w:cs="Times New Roman"/>
          <w:sz w:val="24"/>
          <w:szCs w:val="24"/>
        </w:rPr>
      </w:pPr>
      <w:r w:rsidRPr="009E2727">
        <w:rPr>
          <w:rFonts w:ascii="Times New Roman" w:hAnsi="Times New Roman" w:cs="Times New Roman"/>
          <w:sz w:val="24"/>
          <w:szCs w:val="24"/>
        </w:rPr>
        <w:t>Неиспользованный срок поручительства исчисляется с даты прекращения договора поручительства.</w:t>
      </w:r>
    </w:p>
    <w:p w14:paraId="2E68AB86" w14:textId="77777777" w:rsidR="001264A0" w:rsidRPr="009E2727" w:rsidRDefault="001264A0" w:rsidP="009E2727">
      <w:pPr>
        <w:spacing w:after="0"/>
        <w:ind w:firstLine="709"/>
        <w:jc w:val="both"/>
        <w:rPr>
          <w:rFonts w:ascii="Times New Roman" w:hAnsi="Times New Roman" w:cs="Times New Roman"/>
          <w:sz w:val="24"/>
          <w:szCs w:val="24"/>
        </w:rPr>
      </w:pPr>
      <w:r w:rsidRPr="009E2727">
        <w:rPr>
          <w:rFonts w:ascii="Times New Roman" w:hAnsi="Times New Roman" w:cs="Times New Roman"/>
          <w:sz w:val="24"/>
          <w:szCs w:val="24"/>
        </w:rPr>
        <w:t>С заявлением о возврате вознаграждения СМСП обращается в Гарантийный фонд. К заявлению СМСП прилагает документы согласно перечню, утверждаемому приказом исполнительного директора Гарантийного Фонда.</w:t>
      </w:r>
    </w:p>
    <w:p w14:paraId="4C539533" w14:textId="00890774" w:rsidR="00E1191C" w:rsidRPr="00056814" w:rsidRDefault="00E1191C" w:rsidP="009E2727">
      <w:pPr>
        <w:spacing w:after="0"/>
        <w:ind w:firstLine="709"/>
        <w:jc w:val="both"/>
        <w:rPr>
          <w:rFonts w:ascii="Times New Roman" w:hAnsi="Times New Roman" w:cs="Times New Roman"/>
          <w:sz w:val="24"/>
          <w:szCs w:val="24"/>
        </w:rPr>
      </w:pPr>
    </w:p>
    <w:p w14:paraId="4E4D3EC8" w14:textId="77777777" w:rsidR="00E1191C" w:rsidRDefault="00E1191C" w:rsidP="00056814">
      <w:pPr>
        <w:spacing w:after="0"/>
        <w:ind w:left="360"/>
        <w:jc w:val="center"/>
        <w:rPr>
          <w:rFonts w:ascii="Times New Roman" w:hAnsi="Times New Roman" w:cs="Times New Roman"/>
          <w:b/>
          <w:sz w:val="24"/>
          <w:szCs w:val="24"/>
        </w:rPr>
      </w:pPr>
      <w:r w:rsidRPr="00056814">
        <w:rPr>
          <w:rFonts w:ascii="Times New Roman" w:hAnsi="Times New Roman" w:cs="Times New Roman"/>
          <w:b/>
          <w:sz w:val="24"/>
          <w:szCs w:val="24"/>
        </w:rPr>
        <w:t>6. Порядок утверждения и внесения изменений</w:t>
      </w:r>
    </w:p>
    <w:p w14:paraId="01B4D604" w14:textId="77777777" w:rsidR="001431C3" w:rsidRPr="00056814" w:rsidRDefault="001431C3" w:rsidP="00056814">
      <w:pPr>
        <w:spacing w:after="0"/>
        <w:ind w:left="360"/>
        <w:jc w:val="center"/>
        <w:rPr>
          <w:rFonts w:ascii="Times New Roman" w:hAnsi="Times New Roman" w:cs="Times New Roman"/>
          <w:b/>
          <w:sz w:val="24"/>
          <w:szCs w:val="24"/>
        </w:rPr>
      </w:pPr>
    </w:p>
    <w:p w14:paraId="046E514E" w14:textId="77777777" w:rsidR="00E1191C" w:rsidRPr="00056814" w:rsidRDefault="00E1191C" w:rsidP="009E2727">
      <w:pPr>
        <w:spacing w:after="0"/>
        <w:ind w:firstLine="709"/>
        <w:jc w:val="both"/>
        <w:rPr>
          <w:rFonts w:ascii="Times New Roman" w:hAnsi="Times New Roman" w:cs="Times New Roman"/>
          <w:sz w:val="24"/>
          <w:szCs w:val="24"/>
        </w:rPr>
      </w:pPr>
      <w:r w:rsidRPr="00056814">
        <w:rPr>
          <w:rFonts w:ascii="Times New Roman" w:hAnsi="Times New Roman" w:cs="Times New Roman"/>
          <w:sz w:val="24"/>
          <w:szCs w:val="24"/>
        </w:rPr>
        <w:t>6.1. Настоящий Порядок утверждается Наблюдательным советом Фонда.</w:t>
      </w:r>
    </w:p>
    <w:p w14:paraId="1731DE3A" w14:textId="3FD74C83" w:rsidR="00E1191C" w:rsidRPr="00056814" w:rsidRDefault="00E1191C" w:rsidP="009E2727">
      <w:pPr>
        <w:spacing w:after="0"/>
        <w:ind w:firstLine="709"/>
        <w:jc w:val="both"/>
        <w:rPr>
          <w:rFonts w:ascii="Times New Roman" w:hAnsi="Times New Roman" w:cs="Times New Roman"/>
          <w:sz w:val="24"/>
          <w:szCs w:val="24"/>
        </w:rPr>
      </w:pPr>
      <w:r w:rsidRPr="00056814">
        <w:rPr>
          <w:rFonts w:ascii="Times New Roman" w:hAnsi="Times New Roman" w:cs="Times New Roman"/>
          <w:sz w:val="24"/>
          <w:szCs w:val="24"/>
        </w:rPr>
        <w:t xml:space="preserve">6.2. Утвержденные изменения в Порядок либо новая редакция Порядка вступают в силу с момента их утверждения Наблюдательным советом, либо </w:t>
      </w:r>
      <w:r w:rsidR="00EF1812" w:rsidRPr="00056814">
        <w:rPr>
          <w:rFonts w:ascii="Times New Roman" w:hAnsi="Times New Roman" w:cs="Times New Roman"/>
          <w:sz w:val="24"/>
          <w:szCs w:val="24"/>
        </w:rPr>
        <w:t>с даты,</w:t>
      </w:r>
      <w:r w:rsidRPr="00056814">
        <w:rPr>
          <w:rFonts w:ascii="Times New Roman" w:hAnsi="Times New Roman" w:cs="Times New Roman"/>
          <w:sz w:val="24"/>
          <w:szCs w:val="24"/>
        </w:rPr>
        <w:t xml:space="preserve"> установленной Наблюдательным советом.</w:t>
      </w:r>
    </w:p>
    <w:p w14:paraId="6F271615" w14:textId="77777777" w:rsidR="00E1191C" w:rsidRPr="00056814" w:rsidRDefault="00E1191C" w:rsidP="009E2727">
      <w:pPr>
        <w:spacing w:after="0"/>
        <w:ind w:firstLine="709"/>
        <w:jc w:val="both"/>
        <w:rPr>
          <w:rFonts w:ascii="Times New Roman" w:hAnsi="Times New Roman" w:cs="Times New Roman"/>
          <w:sz w:val="24"/>
          <w:szCs w:val="24"/>
        </w:rPr>
      </w:pPr>
      <w:r w:rsidRPr="00056814">
        <w:rPr>
          <w:rFonts w:ascii="Times New Roman" w:hAnsi="Times New Roman" w:cs="Times New Roman"/>
          <w:sz w:val="24"/>
          <w:szCs w:val="24"/>
        </w:rPr>
        <w:t>6.3. Изменения в Порядок вносятся по мере необходимости в порядке, предусмотренном п. п. 6.1.- 6.2. настоящего Порядка.</w:t>
      </w:r>
    </w:p>
    <w:p w14:paraId="3233A5DE" w14:textId="419F25AA" w:rsidR="007707A9" w:rsidRPr="00056814" w:rsidRDefault="00E1191C" w:rsidP="009E2727">
      <w:pPr>
        <w:spacing w:after="0"/>
        <w:ind w:firstLine="709"/>
        <w:jc w:val="both"/>
        <w:rPr>
          <w:rFonts w:ascii="Times New Roman" w:hAnsi="Times New Roman" w:cs="Times New Roman"/>
          <w:sz w:val="24"/>
          <w:szCs w:val="24"/>
        </w:rPr>
      </w:pPr>
      <w:r w:rsidRPr="00056814">
        <w:rPr>
          <w:rFonts w:ascii="Times New Roman" w:hAnsi="Times New Roman" w:cs="Times New Roman"/>
          <w:sz w:val="24"/>
          <w:szCs w:val="24"/>
        </w:rPr>
        <w:t>6.4. Информация о внесении изменений и (или) дополнений в настоящий Порядок либо о принятии новой редакции настоящего Порядка доводится до сведения Финансовой организации в срок не позднее 5 (Пяти) рабочих дней с даты их вступления в силу путем размещения на официальном сайте Гарантийного фонда</w:t>
      </w:r>
      <w:r w:rsidR="007707A9" w:rsidRPr="00056814">
        <w:rPr>
          <w:rFonts w:ascii="Times New Roman" w:hAnsi="Times New Roman" w:cs="Times New Roman"/>
          <w:sz w:val="24"/>
          <w:szCs w:val="24"/>
        </w:rPr>
        <w:t>.</w:t>
      </w:r>
      <w:r w:rsidRPr="00056814">
        <w:rPr>
          <w:rFonts w:ascii="Times New Roman" w:hAnsi="Times New Roman" w:cs="Times New Roman"/>
          <w:sz w:val="24"/>
          <w:szCs w:val="24"/>
        </w:rPr>
        <w:t xml:space="preserve"> </w:t>
      </w:r>
    </w:p>
    <w:p w14:paraId="49871A9D" w14:textId="1174D010" w:rsidR="00E1191C" w:rsidRPr="00056814" w:rsidRDefault="00E1191C" w:rsidP="009E2727">
      <w:pPr>
        <w:spacing w:after="0"/>
        <w:ind w:firstLine="709"/>
        <w:jc w:val="both"/>
        <w:rPr>
          <w:rFonts w:ascii="Times New Roman" w:hAnsi="Times New Roman" w:cs="Times New Roman"/>
          <w:sz w:val="24"/>
          <w:szCs w:val="24"/>
        </w:rPr>
      </w:pPr>
      <w:r w:rsidRPr="00056814">
        <w:rPr>
          <w:rFonts w:ascii="Times New Roman" w:hAnsi="Times New Roman" w:cs="Times New Roman"/>
          <w:sz w:val="24"/>
          <w:szCs w:val="24"/>
        </w:rPr>
        <w:t>.</w:t>
      </w:r>
    </w:p>
    <w:p w14:paraId="5F14E3F5" w14:textId="77777777" w:rsidR="00E1191C" w:rsidRPr="00056814" w:rsidRDefault="00E1191C" w:rsidP="00056814">
      <w:pPr>
        <w:ind w:firstLine="567"/>
        <w:jc w:val="both"/>
        <w:rPr>
          <w:rFonts w:ascii="Times New Roman" w:hAnsi="Times New Roman" w:cs="Times New Roman"/>
        </w:rPr>
      </w:pPr>
    </w:p>
    <w:p w14:paraId="3F7A0F90" w14:textId="77777777" w:rsidR="00E1191C" w:rsidRPr="00056814" w:rsidRDefault="00E1191C" w:rsidP="00056814">
      <w:pPr>
        <w:ind w:firstLine="567"/>
        <w:jc w:val="both"/>
        <w:rPr>
          <w:rFonts w:ascii="Times New Roman" w:hAnsi="Times New Roman" w:cs="Times New Roman"/>
        </w:rPr>
      </w:pPr>
    </w:p>
    <w:p w14:paraId="41ED796E" w14:textId="77777777" w:rsidR="001016DB" w:rsidRPr="00056814" w:rsidRDefault="001016DB" w:rsidP="00056814">
      <w:pPr>
        <w:ind w:firstLine="567"/>
        <w:jc w:val="both"/>
        <w:rPr>
          <w:rFonts w:ascii="Times New Roman" w:hAnsi="Times New Roman" w:cs="Times New Roman"/>
        </w:rPr>
      </w:pPr>
    </w:p>
    <w:p w14:paraId="0CAD5C41" w14:textId="77777777" w:rsidR="00CD59FB" w:rsidRPr="00056814" w:rsidRDefault="00CD59FB" w:rsidP="00056814">
      <w:pPr>
        <w:ind w:firstLine="567"/>
        <w:jc w:val="both"/>
        <w:rPr>
          <w:rFonts w:ascii="Times New Roman" w:hAnsi="Times New Roman" w:cs="Times New Roman"/>
        </w:rPr>
      </w:pPr>
    </w:p>
    <w:p w14:paraId="00027819" w14:textId="77777777" w:rsidR="00CD59FB" w:rsidRPr="00056814" w:rsidRDefault="00CD59FB" w:rsidP="00056814">
      <w:pPr>
        <w:ind w:firstLine="567"/>
        <w:jc w:val="both"/>
        <w:rPr>
          <w:rFonts w:ascii="Times New Roman" w:hAnsi="Times New Roman" w:cs="Times New Roman"/>
        </w:rPr>
      </w:pPr>
    </w:p>
    <w:p w14:paraId="64FEBE4F" w14:textId="77777777" w:rsidR="00CD59FB" w:rsidRPr="00056814" w:rsidRDefault="00CD59FB" w:rsidP="00056814">
      <w:pPr>
        <w:ind w:firstLine="567"/>
        <w:jc w:val="both"/>
        <w:rPr>
          <w:rFonts w:ascii="Times New Roman" w:hAnsi="Times New Roman" w:cs="Times New Roman"/>
        </w:rPr>
      </w:pPr>
    </w:p>
    <w:p w14:paraId="004C6435" w14:textId="77777777" w:rsidR="00CD59FB" w:rsidRPr="00056814" w:rsidRDefault="00CD59FB" w:rsidP="00056814">
      <w:pPr>
        <w:ind w:firstLine="567"/>
        <w:jc w:val="both"/>
        <w:rPr>
          <w:rFonts w:ascii="Times New Roman" w:hAnsi="Times New Roman" w:cs="Times New Roman"/>
        </w:rPr>
      </w:pPr>
    </w:p>
    <w:p w14:paraId="5DD3450C" w14:textId="77777777" w:rsidR="00E1191C" w:rsidRPr="009E2727" w:rsidRDefault="00E1191C" w:rsidP="00E1191C">
      <w:pPr>
        <w:spacing w:after="0"/>
        <w:ind w:left="5760"/>
        <w:jc w:val="right"/>
        <w:rPr>
          <w:rFonts w:ascii="Times New Roman" w:hAnsi="Times New Roman" w:cs="Times New Roman"/>
          <w:sz w:val="24"/>
          <w:szCs w:val="24"/>
        </w:rPr>
      </w:pPr>
      <w:r w:rsidRPr="009E2727">
        <w:rPr>
          <w:rFonts w:ascii="Times New Roman" w:hAnsi="Times New Roman" w:cs="Times New Roman"/>
          <w:sz w:val="24"/>
          <w:szCs w:val="24"/>
        </w:rPr>
        <w:lastRenderedPageBreak/>
        <w:t>Приложение № 1</w:t>
      </w:r>
    </w:p>
    <w:p w14:paraId="0D0CC357" w14:textId="77777777" w:rsidR="00E1191C" w:rsidRPr="009E2727" w:rsidRDefault="00E1191C" w:rsidP="00E1191C">
      <w:pPr>
        <w:spacing w:after="0"/>
        <w:ind w:left="5760"/>
        <w:jc w:val="right"/>
        <w:outlineLvl w:val="0"/>
        <w:rPr>
          <w:rFonts w:ascii="Times New Roman" w:hAnsi="Times New Roman" w:cs="Times New Roman"/>
          <w:sz w:val="24"/>
          <w:szCs w:val="24"/>
        </w:rPr>
      </w:pPr>
      <w:r w:rsidRPr="009E2727">
        <w:rPr>
          <w:rFonts w:ascii="Times New Roman" w:hAnsi="Times New Roman" w:cs="Times New Roman"/>
          <w:sz w:val="24"/>
          <w:szCs w:val="24"/>
        </w:rPr>
        <w:t xml:space="preserve">к Порядку предоставления </w:t>
      </w:r>
    </w:p>
    <w:p w14:paraId="3DAE9C40" w14:textId="77777777" w:rsidR="00E1191C" w:rsidRPr="009E2727" w:rsidRDefault="00E1191C" w:rsidP="00E1191C">
      <w:pPr>
        <w:spacing w:after="0"/>
        <w:ind w:left="5760"/>
        <w:jc w:val="right"/>
        <w:outlineLvl w:val="0"/>
        <w:rPr>
          <w:rFonts w:ascii="Times New Roman" w:hAnsi="Times New Roman" w:cs="Times New Roman"/>
          <w:sz w:val="24"/>
          <w:szCs w:val="24"/>
        </w:rPr>
      </w:pPr>
      <w:r w:rsidRPr="009E2727">
        <w:rPr>
          <w:rFonts w:ascii="Times New Roman" w:hAnsi="Times New Roman" w:cs="Times New Roman"/>
          <w:sz w:val="24"/>
          <w:szCs w:val="24"/>
        </w:rPr>
        <w:t>поручительств Автономной некоммерческой организацией «Гарантийный фонд Чувашской Республики» в рамках продукта</w:t>
      </w:r>
    </w:p>
    <w:p w14:paraId="6EAD0D34" w14:textId="77777777" w:rsidR="00E1191C" w:rsidRPr="009E2727" w:rsidRDefault="00E1191C" w:rsidP="00E1191C">
      <w:pPr>
        <w:spacing w:after="0"/>
        <w:ind w:left="5760"/>
        <w:jc w:val="right"/>
        <w:outlineLvl w:val="0"/>
        <w:rPr>
          <w:rFonts w:ascii="Times New Roman" w:hAnsi="Times New Roman" w:cs="Times New Roman"/>
          <w:sz w:val="24"/>
          <w:szCs w:val="24"/>
        </w:rPr>
      </w:pPr>
      <w:r w:rsidRPr="009E2727">
        <w:rPr>
          <w:rFonts w:ascii="Times New Roman" w:hAnsi="Times New Roman" w:cs="Times New Roman"/>
          <w:sz w:val="24"/>
          <w:szCs w:val="24"/>
        </w:rPr>
        <w:t>«Поточное поручительство»</w:t>
      </w:r>
    </w:p>
    <w:p w14:paraId="7FE06871" w14:textId="77777777" w:rsidR="00E1191C" w:rsidRPr="009E2727" w:rsidRDefault="00E1191C" w:rsidP="00E1191C">
      <w:pPr>
        <w:spacing w:after="0"/>
        <w:ind w:left="5760"/>
        <w:jc w:val="right"/>
        <w:outlineLvl w:val="0"/>
        <w:rPr>
          <w:rFonts w:ascii="Times New Roman" w:hAnsi="Times New Roman" w:cs="Times New Roman"/>
          <w:sz w:val="24"/>
          <w:szCs w:val="24"/>
        </w:rPr>
      </w:pPr>
    </w:p>
    <w:p w14:paraId="5F13AE43" w14:textId="77777777" w:rsidR="00E1191C" w:rsidRPr="009E2727" w:rsidRDefault="00E1191C" w:rsidP="00E1191C">
      <w:pPr>
        <w:spacing w:after="0"/>
        <w:ind w:left="5760"/>
        <w:jc w:val="right"/>
        <w:outlineLvl w:val="0"/>
        <w:rPr>
          <w:rFonts w:ascii="Times New Roman" w:hAnsi="Times New Roman" w:cs="Times New Roman"/>
          <w:sz w:val="24"/>
          <w:szCs w:val="24"/>
        </w:rPr>
      </w:pPr>
    </w:p>
    <w:p w14:paraId="4F32724B" w14:textId="77777777" w:rsidR="007C458F" w:rsidRPr="009E2727" w:rsidRDefault="007C458F" w:rsidP="00E1191C">
      <w:pPr>
        <w:spacing w:after="0"/>
        <w:ind w:left="5760"/>
        <w:jc w:val="right"/>
        <w:outlineLvl w:val="0"/>
        <w:rPr>
          <w:rFonts w:ascii="Times New Roman" w:hAnsi="Times New Roman" w:cs="Times New Roman"/>
          <w:sz w:val="24"/>
          <w:szCs w:val="24"/>
        </w:rPr>
      </w:pPr>
    </w:p>
    <w:p w14:paraId="403A6BE2" w14:textId="77777777" w:rsidR="007C458F" w:rsidRPr="009E2727" w:rsidRDefault="007C458F" w:rsidP="007C458F">
      <w:pPr>
        <w:spacing w:after="0"/>
        <w:ind w:left="5387"/>
        <w:jc w:val="center"/>
        <w:rPr>
          <w:rFonts w:ascii="Times New Roman" w:hAnsi="Times New Roman" w:cs="Times New Roman"/>
          <w:sz w:val="24"/>
          <w:szCs w:val="24"/>
        </w:rPr>
      </w:pPr>
      <w:r w:rsidRPr="009E2727">
        <w:rPr>
          <w:rFonts w:ascii="Times New Roman" w:hAnsi="Times New Roman" w:cs="Times New Roman"/>
          <w:sz w:val="24"/>
          <w:szCs w:val="24"/>
        </w:rPr>
        <w:t>УТВЕРЖДЕН</w:t>
      </w:r>
    </w:p>
    <w:p w14:paraId="251C2DAB" w14:textId="77777777" w:rsidR="008F31D0" w:rsidRPr="00056814" w:rsidRDefault="007C458F" w:rsidP="007C458F">
      <w:pPr>
        <w:spacing w:after="0"/>
        <w:ind w:left="5387"/>
        <w:jc w:val="center"/>
        <w:rPr>
          <w:rFonts w:ascii="Times New Roman" w:hAnsi="Times New Roman" w:cs="Times New Roman"/>
          <w:sz w:val="24"/>
          <w:szCs w:val="24"/>
        </w:rPr>
      </w:pPr>
      <w:r w:rsidRPr="009E2727">
        <w:rPr>
          <w:rFonts w:ascii="Times New Roman" w:hAnsi="Times New Roman" w:cs="Times New Roman"/>
          <w:sz w:val="24"/>
          <w:szCs w:val="24"/>
        </w:rPr>
        <w:t xml:space="preserve">Наблюдательным Советом </w:t>
      </w:r>
    </w:p>
    <w:p w14:paraId="1C499645" w14:textId="5092A6F7" w:rsidR="007C458F" w:rsidRPr="009E2727" w:rsidRDefault="007C458F" w:rsidP="007C458F">
      <w:pPr>
        <w:spacing w:after="0"/>
        <w:ind w:left="5387"/>
        <w:jc w:val="center"/>
        <w:rPr>
          <w:rFonts w:ascii="Times New Roman" w:hAnsi="Times New Roman" w:cs="Times New Roman"/>
          <w:sz w:val="24"/>
          <w:szCs w:val="24"/>
        </w:rPr>
      </w:pPr>
      <w:r w:rsidRPr="009E2727">
        <w:rPr>
          <w:rFonts w:ascii="Times New Roman" w:hAnsi="Times New Roman" w:cs="Times New Roman"/>
          <w:sz w:val="24"/>
          <w:szCs w:val="24"/>
        </w:rPr>
        <w:t>АНО «ГФ ЧР»</w:t>
      </w:r>
    </w:p>
    <w:p w14:paraId="630C563C" w14:textId="77777777" w:rsidR="008F31D0" w:rsidRPr="00056814" w:rsidRDefault="007C458F" w:rsidP="007C458F">
      <w:pPr>
        <w:spacing w:after="0"/>
        <w:ind w:left="5387"/>
        <w:jc w:val="center"/>
        <w:rPr>
          <w:rFonts w:ascii="Times New Roman" w:hAnsi="Times New Roman" w:cs="Times New Roman"/>
          <w:sz w:val="24"/>
          <w:szCs w:val="24"/>
        </w:rPr>
      </w:pPr>
      <w:r w:rsidRPr="009E2727">
        <w:rPr>
          <w:rFonts w:ascii="Times New Roman" w:hAnsi="Times New Roman" w:cs="Times New Roman"/>
          <w:sz w:val="24"/>
          <w:szCs w:val="24"/>
        </w:rPr>
        <w:t xml:space="preserve">(Протокол № 8 от </w:t>
      </w:r>
    </w:p>
    <w:p w14:paraId="4E168E63" w14:textId="45F4FFF6" w:rsidR="007C458F" w:rsidRPr="009E2727" w:rsidRDefault="007C458F" w:rsidP="007C458F">
      <w:pPr>
        <w:spacing w:after="0"/>
        <w:ind w:left="5387"/>
        <w:jc w:val="center"/>
        <w:rPr>
          <w:rFonts w:ascii="Times New Roman" w:hAnsi="Times New Roman" w:cs="Times New Roman"/>
          <w:sz w:val="24"/>
          <w:szCs w:val="24"/>
        </w:rPr>
      </w:pPr>
      <w:r w:rsidRPr="009E2727">
        <w:rPr>
          <w:rFonts w:ascii="Times New Roman" w:hAnsi="Times New Roman" w:cs="Times New Roman"/>
          <w:sz w:val="24"/>
          <w:szCs w:val="24"/>
        </w:rPr>
        <w:t>«30» августа 2023 года)</w:t>
      </w:r>
    </w:p>
    <w:p w14:paraId="23941684" w14:textId="77777777" w:rsidR="007C458F" w:rsidRPr="009E2727" w:rsidRDefault="007C458F" w:rsidP="00E1191C">
      <w:pPr>
        <w:spacing w:after="0"/>
        <w:ind w:left="5760"/>
        <w:jc w:val="right"/>
        <w:outlineLvl w:val="0"/>
        <w:rPr>
          <w:rFonts w:ascii="Times New Roman" w:hAnsi="Times New Roman" w:cs="Times New Roman"/>
          <w:sz w:val="24"/>
          <w:szCs w:val="24"/>
        </w:rPr>
      </w:pPr>
    </w:p>
    <w:p w14:paraId="7D11AE87" w14:textId="77777777" w:rsidR="007C458F" w:rsidRPr="009E2727" w:rsidRDefault="007C458F" w:rsidP="00E1191C">
      <w:pPr>
        <w:spacing w:after="0"/>
        <w:ind w:left="5760"/>
        <w:jc w:val="right"/>
        <w:outlineLvl w:val="0"/>
        <w:rPr>
          <w:rFonts w:ascii="Times New Roman" w:hAnsi="Times New Roman" w:cs="Times New Roman"/>
          <w:sz w:val="24"/>
          <w:szCs w:val="24"/>
        </w:rPr>
      </w:pPr>
    </w:p>
    <w:p w14:paraId="111119E2" w14:textId="77777777" w:rsidR="00E1191C" w:rsidRDefault="00E1191C" w:rsidP="00E1191C">
      <w:pPr>
        <w:spacing w:after="0"/>
        <w:jc w:val="center"/>
        <w:rPr>
          <w:rFonts w:ascii="Times New Roman" w:hAnsi="Times New Roman" w:cs="Times New Roman"/>
          <w:sz w:val="24"/>
          <w:szCs w:val="24"/>
        </w:rPr>
      </w:pPr>
    </w:p>
    <w:p w14:paraId="285CCA34" w14:textId="77777777" w:rsidR="0030067F" w:rsidRPr="009E2727" w:rsidRDefault="0030067F" w:rsidP="00E1191C">
      <w:pPr>
        <w:spacing w:after="0"/>
        <w:jc w:val="center"/>
        <w:rPr>
          <w:rFonts w:ascii="Times New Roman" w:hAnsi="Times New Roman" w:cs="Times New Roman"/>
          <w:sz w:val="24"/>
          <w:szCs w:val="24"/>
        </w:rPr>
      </w:pPr>
    </w:p>
    <w:p w14:paraId="581AA8E6" w14:textId="77777777" w:rsidR="00E1191C" w:rsidRPr="009E2727" w:rsidRDefault="00E1191C" w:rsidP="00E1191C">
      <w:pPr>
        <w:spacing w:after="0"/>
        <w:jc w:val="center"/>
        <w:rPr>
          <w:rFonts w:ascii="Times New Roman" w:hAnsi="Times New Roman" w:cs="Times New Roman"/>
          <w:sz w:val="24"/>
          <w:szCs w:val="24"/>
        </w:rPr>
      </w:pPr>
      <w:bookmarkStart w:id="4" w:name="_Hlk143853657"/>
      <w:r w:rsidRPr="009E2727">
        <w:rPr>
          <w:rFonts w:ascii="Times New Roman" w:hAnsi="Times New Roman" w:cs="Times New Roman"/>
          <w:sz w:val="24"/>
          <w:szCs w:val="24"/>
        </w:rPr>
        <w:t>ОБЩИЕ УСЛОВИЯ ДОГОВОРА ПОРУЧИТЕЛЬСТВА</w:t>
      </w:r>
    </w:p>
    <w:p w14:paraId="11CE696E" w14:textId="495EBF77" w:rsidR="00E1191C" w:rsidRPr="009E2727" w:rsidRDefault="00E1191C" w:rsidP="00E1191C">
      <w:pPr>
        <w:spacing w:after="0"/>
        <w:jc w:val="center"/>
        <w:rPr>
          <w:rFonts w:ascii="Times New Roman" w:hAnsi="Times New Roman" w:cs="Times New Roman"/>
          <w:sz w:val="24"/>
          <w:szCs w:val="24"/>
        </w:rPr>
      </w:pPr>
      <w:r w:rsidRPr="009E2727">
        <w:rPr>
          <w:rFonts w:ascii="Times New Roman" w:hAnsi="Times New Roman" w:cs="Times New Roman"/>
          <w:sz w:val="24"/>
          <w:szCs w:val="24"/>
        </w:rPr>
        <w:t xml:space="preserve">по кредитному договору (договору </w:t>
      </w:r>
      <w:r w:rsidR="00ED150D" w:rsidRPr="009E2727">
        <w:rPr>
          <w:rFonts w:ascii="Times New Roman" w:hAnsi="Times New Roman" w:cs="Times New Roman"/>
          <w:sz w:val="24"/>
          <w:szCs w:val="24"/>
        </w:rPr>
        <w:t>микро</w:t>
      </w:r>
      <w:r w:rsidRPr="009E2727">
        <w:rPr>
          <w:rFonts w:ascii="Times New Roman" w:hAnsi="Times New Roman" w:cs="Times New Roman"/>
          <w:sz w:val="24"/>
          <w:szCs w:val="24"/>
        </w:rPr>
        <w:t>займа)</w:t>
      </w:r>
    </w:p>
    <w:p w14:paraId="36AF6DB0" w14:textId="77777777" w:rsidR="00E1191C" w:rsidRPr="009E2727" w:rsidRDefault="00E1191C" w:rsidP="00E1191C">
      <w:pPr>
        <w:spacing w:after="0"/>
        <w:jc w:val="center"/>
        <w:rPr>
          <w:rFonts w:ascii="Times New Roman" w:hAnsi="Times New Roman" w:cs="Times New Roman"/>
          <w:sz w:val="24"/>
          <w:szCs w:val="24"/>
        </w:rPr>
      </w:pPr>
      <w:r w:rsidRPr="009E2727">
        <w:rPr>
          <w:rFonts w:ascii="Times New Roman" w:hAnsi="Times New Roman" w:cs="Times New Roman"/>
          <w:sz w:val="24"/>
          <w:szCs w:val="24"/>
        </w:rPr>
        <w:t>(договор присоединения)</w:t>
      </w:r>
    </w:p>
    <w:p w14:paraId="030FD2C8" w14:textId="77777777" w:rsidR="00E1191C" w:rsidRDefault="00E1191C" w:rsidP="00E1191C">
      <w:pPr>
        <w:jc w:val="center"/>
        <w:rPr>
          <w:rFonts w:ascii="Times New Roman" w:hAnsi="Times New Roman" w:cs="Times New Roman"/>
          <w:sz w:val="24"/>
          <w:szCs w:val="24"/>
        </w:rPr>
      </w:pPr>
    </w:p>
    <w:p w14:paraId="436D020B" w14:textId="77777777" w:rsidR="0030067F" w:rsidRPr="009E2727" w:rsidRDefault="0030067F" w:rsidP="00E1191C">
      <w:pPr>
        <w:jc w:val="center"/>
        <w:rPr>
          <w:rFonts w:ascii="Times New Roman" w:hAnsi="Times New Roman" w:cs="Times New Roman"/>
          <w:sz w:val="24"/>
          <w:szCs w:val="24"/>
        </w:rPr>
      </w:pPr>
    </w:p>
    <w:p w14:paraId="1115EDF8" w14:textId="15C3899D" w:rsidR="00E1191C" w:rsidRPr="009E2727" w:rsidRDefault="00E1191C" w:rsidP="00E1191C">
      <w:pPr>
        <w:rPr>
          <w:rFonts w:ascii="Times New Roman" w:hAnsi="Times New Roman" w:cs="Times New Roman"/>
          <w:sz w:val="24"/>
          <w:szCs w:val="24"/>
        </w:rPr>
      </w:pPr>
      <w:r w:rsidRPr="009E2727">
        <w:rPr>
          <w:rFonts w:ascii="Times New Roman" w:hAnsi="Times New Roman" w:cs="Times New Roman"/>
          <w:sz w:val="24"/>
          <w:szCs w:val="24"/>
        </w:rPr>
        <w:t>г. Чебоксары</w:t>
      </w:r>
      <w:r w:rsidRPr="009E2727">
        <w:rPr>
          <w:rFonts w:ascii="Times New Roman" w:hAnsi="Times New Roman" w:cs="Times New Roman"/>
          <w:sz w:val="24"/>
          <w:szCs w:val="24"/>
        </w:rPr>
        <w:tab/>
      </w:r>
      <w:r w:rsidRPr="009E2727">
        <w:rPr>
          <w:rFonts w:ascii="Times New Roman" w:hAnsi="Times New Roman" w:cs="Times New Roman"/>
          <w:sz w:val="24"/>
          <w:szCs w:val="24"/>
        </w:rPr>
        <w:tab/>
      </w:r>
      <w:r w:rsidRPr="009E2727">
        <w:rPr>
          <w:rFonts w:ascii="Times New Roman" w:hAnsi="Times New Roman" w:cs="Times New Roman"/>
          <w:sz w:val="24"/>
          <w:szCs w:val="24"/>
        </w:rPr>
        <w:tab/>
      </w:r>
      <w:r w:rsidRPr="009E2727">
        <w:rPr>
          <w:rFonts w:ascii="Times New Roman" w:hAnsi="Times New Roman" w:cs="Times New Roman"/>
          <w:sz w:val="24"/>
          <w:szCs w:val="24"/>
        </w:rPr>
        <w:tab/>
      </w:r>
      <w:r w:rsidRPr="009E2727">
        <w:rPr>
          <w:rFonts w:ascii="Times New Roman" w:hAnsi="Times New Roman" w:cs="Times New Roman"/>
          <w:sz w:val="24"/>
          <w:szCs w:val="24"/>
        </w:rPr>
        <w:tab/>
        <w:t xml:space="preserve">        </w:t>
      </w:r>
      <w:r w:rsidRPr="009E2727">
        <w:rPr>
          <w:rFonts w:ascii="Times New Roman" w:hAnsi="Times New Roman" w:cs="Times New Roman"/>
          <w:sz w:val="24"/>
          <w:szCs w:val="24"/>
        </w:rPr>
        <w:tab/>
        <w:t xml:space="preserve">   </w:t>
      </w:r>
      <w:r w:rsidR="0045057F" w:rsidRPr="009E2727">
        <w:rPr>
          <w:rFonts w:ascii="Times New Roman" w:hAnsi="Times New Roman" w:cs="Times New Roman"/>
          <w:sz w:val="24"/>
          <w:szCs w:val="24"/>
        </w:rPr>
        <w:t xml:space="preserve"> </w:t>
      </w:r>
      <w:r w:rsidRPr="009E2727">
        <w:rPr>
          <w:rFonts w:ascii="Times New Roman" w:hAnsi="Times New Roman" w:cs="Times New Roman"/>
          <w:sz w:val="24"/>
          <w:szCs w:val="24"/>
        </w:rPr>
        <w:t xml:space="preserve">       </w:t>
      </w:r>
      <w:r w:rsidR="0045057F" w:rsidRPr="009E2727">
        <w:rPr>
          <w:rFonts w:ascii="Times New Roman" w:hAnsi="Times New Roman" w:cs="Times New Roman"/>
          <w:sz w:val="24"/>
          <w:szCs w:val="24"/>
        </w:rPr>
        <w:t xml:space="preserve">   </w:t>
      </w:r>
      <w:r w:rsidRPr="009E2727">
        <w:rPr>
          <w:rFonts w:ascii="Times New Roman" w:hAnsi="Times New Roman" w:cs="Times New Roman"/>
          <w:sz w:val="24"/>
          <w:szCs w:val="24"/>
        </w:rPr>
        <w:t xml:space="preserve">  "_____" ____________ 20__ года</w:t>
      </w:r>
    </w:p>
    <w:p w14:paraId="502CE87D" w14:textId="3D18531F" w:rsidR="00E1191C" w:rsidRPr="009E2727" w:rsidRDefault="00E1191C" w:rsidP="00E1191C">
      <w:pPr>
        <w:ind w:firstLine="709"/>
        <w:jc w:val="both"/>
        <w:rPr>
          <w:rFonts w:ascii="Times New Roman" w:hAnsi="Times New Roman" w:cs="Times New Roman"/>
          <w:sz w:val="24"/>
          <w:szCs w:val="24"/>
        </w:rPr>
      </w:pPr>
      <w:r w:rsidRPr="009E2727">
        <w:rPr>
          <w:rFonts w:ascii="Times New Roman" w:hAnsi="Times New Roman" w:cs="Times New Roman"/>
          <w:sz w:val="24"/>
          <w:szCs w:val="24"/>
        </w:rPr>
        <w:t xml:space="preserve">Автономная некоммерческая организация «Гарантийный фонд Чувашской Республики», в лице исполнительного директора Ланцовой Ольги Константиновны, действующей на основании Устава, размещает настоящие Общие условия договора поручительства по кредитному договору (договору </w:t>
      </w:r>
      <w:r w:rsidR="00C50D86" w:rsidRPr="009E2727">
        <w:rPr>
          <w:rFonts w:ascii="Times New Roman" w:hAnsi="Times New Roman" w:cs="Times New Roman"/>
          <w:sz w:val="24"/>
          <w:szCs w:val="24"/>
        </w:rPr>
        <w:t>микро</w:t>
      </w:r>
      <w:r w:rsidRPr="009E2727">
        <w:rPr>
          <w:rFonts w:ascii="Times New Roman" w:hAnsi="Times New Roman" w:cs="Times New Roman"/>
          <w:sz w:val="24"/>
          <w:szCs w:val="24"/>
        </w:rPr>
        <w:t>займа) по Продукту «Поточное поручительство»:</w:t>
      </w:r>
    </w:p>
    <w:p w14:paraId="46B10F4D" w14:textId="77777777" w:rsidR="005E0197" w:rsidRDefault="005E0197" w:rsidP="00E1191C">
      <w:pPr>
        <w:jc w:val="both"/>
        <w:rPr>
          <w:rFonts w:ascii="Times New Roman" w:hAnsi="Times New Roman" w:cs="Times New Roman"/>
          <w:sz w:val="24"/>
          <w:szCs w:val="24"/>
        </w:rPr>
      </w:pPr>
    </w:p>
    <w:p w14:paraId="5A7F37AB" w14:textId="44ECACE1" w:rsidR="00E1191C" w:rsidRPr="009E2727" w:rsidRDefault="00E1191C" w:rsidP="00E1191C">
      <w:pPr>
        <w:jc w:val="both"/>
        <w:rPr>
          <w:rFonts w:ascii="Times New Roman" w:hAnsi="Times New Roman" w:cs="Times New Roman"/>
          <w:sz w:val="24"/>
          <w:szCs w:val="24"/>
        </w:rPr>
      </w:pPr>
      <w:r w:rsidRPr="009E2727">
        <w:rPr>
          <w:rFonts w:ascii="Times New Roman" w:hAnsi="Times New Roman" w:cs="Times New Roman"/>
          <w:sz w:val="24"/>
          <w:szCs w:val="24"/>
        </w:rPr>
        <w:t>ТЕРМИНЫ, ИСПОЛЬЗУЕМЫЕ В ДОГОВОРЕ ПОРУЧИТЕЛЬСТВА:</w:t>
      </w:r>
    </w:p>
    <w:p w14:paraId="480D68A1" w14:textId="04F24F57" w:rsidR="00F70F1B" w:rsidRPr="00056814" w:rsidRDefault="00F70F1B" w:rsidP="009E2727">
      <w:pPr>
        <w:spacing w:after="0" w:line="360" w:lineRule="auto"/>
        <w:jc w:val="both"/>
        <w:rPr>
          <w:rFonts w:ascii="Times New Roman" w:hAnsi="Times New Roman" w:cs="Times New Roman"/>
          <w:sz w:val="24"/>
          <w:szCs w:val="24"/>
        </w:rPr>
      </w:pPr>
      <w:r w:rsidRPr="009E2727">
        <w:rPr>
          <w:rFonts w:ascii="Times New Roman" w:hAnsi="Times New Roman" w:cs="Times New Roman"/>
          <w:sz w:val="24"/>
          <w:szCs w:val="24"/>
        </w:rPr>
        <w:t>Порядок –</w:t>
      </w:r>
      <w:r w:rsidR="00E1191C" w:rsidRPr="009E2727">
        <w:rPr>
          <w:rFonts w:ascii="Times New Roman" w:hAnsi="Times New Roman" w:cs="Times New Roman"/>
          <w:sz w:val="24"/>
          <w:szCs w:val="24"/>
        </w:rPr>
        <w:t xml:space="preserve"> </w:t>
      </w:r>
      <w:r w:rsidRPr="00056814">
        <w:rPr>
          <w:rFonts w:ascii="Times New Roman" w:hAnsi="Times New Roman" w:cs="Times New Roman"/>
          <w:sz w:val="24"/>
          <w:szCs w:val="24"/>
        </w:rPr>
        <w:t>Порядок предоставления поручительств Автономной некоммерческой организацией «Гарантийный фонд Чувашской Республики» в рамках продукта «Поточное поручительство».</w:t>
      </w:r>
    </w:p>
    <w:p w14:paraId="31AA2703" w14:textId="5E11D7B7" w:rsidR="00E1191C" w:rsidRPr="009E2727" w:rsidRDefault="00E1191C" w:rsidP="009E2727">
      <w:pPr>
        <w:widowControl w:val="0"/>
        <w:spacing w:after="0"/>
        <w:jc w:val="both"/>
        <w:rPr>
          <w:rFonts w:ascii="Times New Roman" w:hAnsi="Times New Roman" w:cs="Times New Roman"/>
          <w:color w:val="000000"/>
          <w:sz w:val="24"/>
          <w:szCs w:val="24"/>
          <w:lang w:bidi="ru-RU"/>
        </w:rPr>
      </w:pPr>
      <w:r w:rsidRPr="009E2727">
        <w:rPr>
          <w:rFonts w:ascii="Times New Roman" w:hAnsi="Times New Roman" w:cs="Times New Roman"/>
          <w:sz w:val="24"/>
          <w:szCs w:val="24"/>
        </w:rPr>
        <w:t>Финансовая организация - кредитная организация, микрофинансовая организация, осуществляющие финансирование СМСП, заключивш</w:t>
      </w:r>
      <w:r w:rsidR="0045057F" w:rsidRPr="009E2727">
        <w:rPr>
          <w:rFonts w:ascii="Times New Roman" w:hAnsi="Times New Roman" w:cs="Times New Roman"/>
          <w:sz w:val="24"/>
          <w:szCs w:val="24"/>
        </w:rPr>
        <w:t>ая</w:t>
      </w:r>
      <w:r w:rsidRPr="009E2727">
        <w:rPr>
          <w:rFonts w:ascii="Times New Roman" w:hAnsi="Times New Roman" w:cs="Times New Roman"/>
          <w:sz w:val="24"/>
          <w:szCs w:val="24"/>
        </w:rPr>
        <w:t xml:space="preserve"> с Фондом </w:t>
      </w:r>
      <w:r w:rsidR="0045057F" w:rsidRPr="009E2727">
        <w:rPr>
          <w:rFonts w:ascii="Times New Roman" w:hAnsi="Times New Roman" w:cs="Times New Roman"/>
          <w:sz w:val="24"/>
          <w:szCs w:val="24"/>
        </w:rPr>
        <w:t xml:space="preserve">Соглашение </w:t>
      </w:r>
      <w:r w:rsidRPr="009E2727">
        <w:rPr>
          <w:rFonts w:ascii="Times New Roman" w:hAnsi="Times New Roman" w:cs="Times New Roman"/>
          <w:sz w:val="24"/>
          <w:szCs w:val="24"/>
        </w:rPr>
        <w:t>о сотрудничестве в рамках продукта «Поточное поручительство»</w:t>
      </w:r>
      <w:r w:rsidRPr="009E2727">
        <w:rPr>
          <w:rFonts w:ascii="Times New Roman" w:hAnsi="Times New Roman" w:cs="Times New Roman"/>
          <w:color w:val="000000"/>
          <w:sz w:val="24"/>
          <w:szCs w:val="24"/>
          <w:lang w:bidi="ru-RU"/>
        </w:rPr>
        <w:t>.</w:t>
      </w:r>
    </w:p>
    <w:p w14:paraId="67A777DA" w14:textId="6D8D601E" w:rsidR="00E1191C" w:rsidRPr="009E2727" w:rsidRDefault="00E1191C" w:rsidP="00E1191C">
      <w:pPr>
        <w:widowControl w:val="0"/>
        <w:spacing w:before="120"/>
        <w:jc w:val="both"/>
        <w:rPr>
          <w:rFonts w:ascii="Times New Roman" w:hAnsi="Times New Roman" w:cs="Times New Roman"/>
          <w:sz w:val="24"/>
          <w:szCs w:val="24"/>
        </w:rPr>
      </w:pPr>
      <w:r w:rsidRPr="009E2727">
        <w:rPr>
          <w:rFonts w:ascii="Times New Roman" w:hAnsi="Times New Roman" w:cs="Times New Roman"/>
          <w:sz w:val="24"/>
          <w:szCs w:val="24"/>
        </w:rPr>
        <w:t xml:space="preserve">Поручитель (Фонд) </w:t>
      </w:r>
      <w:r w:rsidR="0045057F" w:rsidRPr="009E2727">
        <w:rPr>
          <w:rFonts w:ascii="Times New Roman" w:hAnsi="Times New Roman" w:cs="Times New Roman"/>
          <w:sz w:val="24"/>
          <w:szCs w:val="24"/>
        </w:rPr>
        <w:t xml:space="preserve">– </w:t>
      </w:r>
      <w:r w:rsidRPr="009E2727">
        <w:rPr>
          <w:rFonts w:ascii="Times New Roman" w:hAnsi="Times New Roman" w:cs="Times New Roman"/>
          <w:sz w:val="24"/>
          <w:szCs w:val="24"/>
        </w:rPr>
        <w:t>Автономная некоммерческая организация «Гарантийный фонд Чувашской Республики»</w:t>
      </w:r>
    </w:p>
    <w:p w14:paraId="1EADD744" w14:textId="0C76E229" w:rsidR="00E1191C" w:rsidRPr="009E2727" w:rsidRDefault="00E1191C" w:rsidP="00E1191C">
      <w:pPr>
        <w:widowControl w:val="0"/>
        <w:spacing w:before="120"/>
        <w:jc w:val="both"/>
        <w:rPr>
          <w:rFonts w:ascii="Times New Roman" w:hAnsi="Times New Roman" w:cs="Times New Roman"/>
          <w:sz w:val="24"/>
          <w:szCs w:val="24"/>
        </w:rPr>
      </w:pPr>
      <w:r w:rsidRPr="009E2727">
        <w:rPr>
          <w:rFonts w:ascii="Times New Roman" w:hAnsi="Times New Roman" w:cs="Times New Roman"/>
          <w:sz w:val="24"/>
          <w:szCs w:val="24"/>
        </w:rPr>
        <w:lastRenderedPageBreak/>
        <w:t>Заемщик (субъект МСП) –</w:t>
      </w:r>
      <w:r w:rsidR="008778E6" w:rsidRPr="00056814">
        <w:rPr>
          <w:rFonts w:ascii="Times New Roman" w:hAnsi="Times New Roman" w:cs="Times New Roman"/>
          <w:sz w:val="24"/>
          <w:szCs w:val="24"/>
        </w:rPr>
        <w:t xml:space="preserve"> </w:t>
      </w:r>
      <w:r w:rsidR="00CE44F0" w:rsidRPr="009E2727">
        <w:rPr>
          <w:rFonts w:ascii="Times New Roman" w:hAnsi="Times New Roman" w:cs="Times New Roman"/>
          <w:sz w:val="24"/>
          <w:szCs w:val="24"/>
        </w:rPr>
        <w:t>СМСП</w:t>
      </w:r>
      <w:r w:rsidRPr="009E2727">
        <w:rPr>
          <w:rFonts w:ascii="Times New Roman" w:hAnsi="Times New Roman" w:cs="Times New Roman"/>
          <w:sz w:val="24"/>
          <w:szCs w:val="24"/>
        </w:rPr>
        <w:t>, получивший в финансовой организации одобрение кредита/</w:t>
      </w:r>
      <w:r w:rsidR="00ED150D" w:rsidRPr="009E2727">
        <w:rPr>
          <w:rFonts w:ascii="Times New Roman" w:hAnsi="Times New Roman" w:cs="Times New Roman"/>
          <w:sz w:val="24"/>
          <w:szCs w:val="24"/>
        </w:rPr>
        <w:t>микро</w:t>
      </w:r>
      <w:r w:rsidRPr="009E2727">
        <w:rPr>
          <w:rFonts w:ascii="Times New Roman" w:hAnsi="Times New Roman" w:cs="Times New Roman"/>
          <w:sz w:val="24"/>
          <w:szCs w:val="24"/>
        </w:rPr>
        <w:t>займа в рамках продукта «Поточное поручительство».</w:t>
      </w:r>
    </w:p>
    <w:p w14:paraId="0E2802DB" w14:textId="47CEEEB3" w:rsidR="00E1191C" w:rsidRPr="009E2727" w:rsidRDefault="00E1191C" w:rsidP="00E1191C">
      <w:pPr>
        <w:spacing w:after="0"/>
        <w:jc w:val="both"/>
        <w:rPr>
          <w:rFonts w:ascii="Times New Roman" w:hAnsi="Times New Roman" w:cs="Times New Roman"/>
          <w:sz w:val="24"/>
          <w:szCs w:val="24"/>
        </w:rPr>
      </w:pPr>
      <w:r w:rsidRPr="009E2727">
        <w:rPr>
          <w:rFonts w:ascii="Times New Roman" w:hAnsi="Times New Roman" w:cs="Times New Roman"/>
          <w:sz w:val="24"/>
          <w:szCs w:val="24"/>
        </w:rPr>
        <w:t xml:space="preserve">Поточное поручительство – продукт, реализуемый Фондом посредством рассмотрения заявок на поручительство по договорам микрозайма, кредитным договорам. </w:t>
      </w:r>
    </w:p>
    <w:p w14:paraId="3002330C" w14:textId="24EE8314" w:rsidR="00E1191C" w:rsidRPr="009E2727" w:rsidRDefault="00E1191C" w:rsidP="00E1191C">
      <w:pPr>
        <w:widowControl w:val="0"/>
        <w:spacing w:before="120"/>
        <w:jc w:val="both"/>
        <w:rPr>
          <w:rFonts w:ascii="Times New Roman" w:hAnsi="Times New Roman" w:cs="Times New Roman"/>
          <w:sz w:val="24"/>
          <w:szCs w:val="24"/>
        </w:rPr>
      </w:pPr>
      <w:r w:rsidRPr="009E2727">
        <w:rPr>
          <w:rFonts w:ascii="Times New Roman" w:hAnsi="Times New Roman" w:cs="Times New Roman"/>
          <w:sz w:val="24"/>
          <w:szCs w:val="24"/>
        </w:rPr>
        <w:t>Электронный сервис (СБОФ) – сервис подачи заявок Заемщика на кредит/</w:t>
      </w:r>
      <w:r w:rsidR="00ED150D" w:rsidRPr="009E2727">
        <w:rPr>
          <w:rFonts w:ascii="Times New Roman" w:hAnsi="Times New Roman" w:cs="Times New Roman"/>
          <w:sz w:val="24"/>
          <w:szCs w:val="24"/>
        </w:rPr>
        <w:t>микро</w:t>
      </w:r>
      <w:r w:rsidRPr="009E2727">
        <w:rPr>
          <w:rFonts w:ascii="Times New Roman" w:hAnsi="Times New Roman" w:cs="Times New Roman"/>
          <w:sz w:val="24"/>
          <w:szCs w:val="24"/>
        </w:rPr>
        <w:t xml:space="preserve">займ, включая передачу и подписание согласия на обработку персональных данных для </w:t>
      </w:r>
      <w:r w:rsidR="008E7CA8" w:rsidRPr="009E2727">
        <w:rPr>
          <w:rFonts w:ascii="Times New Roman" w:hAnsi="Times New Roman" w:cs="Times New Roman"/>
          <w:sz w:val="24"/>
          <w:szCs w:val="24"/>
        </w:rPr>
        <w:t>Финансовой организации</w:t>
      </w:r>
      <w:r w:rsidRPr="009E2727">
        <w:rPr>
          <w:rFonts w:ascii="Times New Roman" w:hAnsi="Times New Roman" w:cs="Times New Roman"/>
          <w:sz w:val="24"/>
          <w:szCs w:val="24"/>
        </w:rPr>
        <w:t xml:space="preserve"> и получение сведений о кредитной истории (кредитных отчетов) </w:t>
      </w:r>
      <w:r w:rsidR="00EF25C5" w:rsidRPr="009E2727">
        <w:rPr>
          <w:rFonts w:ascii="Times New Roman" w:hAnsi="Times New Roman" w:cs="Times New Roman"/>
          <w:sz w:val="24"/>
          <w:szCs w:val="24"/>
        </w:rPr>
        <w:t xml:space="preserve">Заемщика </w:t>
      </w:r>
      <w:r w:rsidRPr="009E2727">
        <w:rPr>
          <w:rFonts w:ascii="Times New Roman" w:hAnsi="Times New Roman" w:cs="Times New Roman"/>
          <w:sz w:val="24"/>
          <w:szCs w:val="24"/>
        </w:rPr>
        <w:t xml:space="preserve">и единоличного исполнительного органа </w:t>
      </w:r>
      <w:r w:rsidR="00EF25C5" w:rsidRPr="009E2727">
        <w:rPr>
          <w:rFonts w:ascii="Times New Roman" w:hAnsi="Times New Roman" w:cs="Times New Roman"/>
          <w:sz w:val="24"/>
          <w:szCs w:val="24"/>
        </w:rPr>
        <w:t>Заемщика</w:t>
      </w:r>
      <w:r w:rsidRPr="009E2727">
        <w:rPr>
          <w:rFonts w:ascii="Times New Roman" w:hAnsi="Times New Roman" w:cs="Times New Roman"/>
          <w:sz w:val="24"/>
          <w:szCs w:val="24"/>
        </w:rPr>
        <w:t xml:space="preserve">, с возможностью подписания договора кредитования (договора </w:t>
      </w:r>
      <w:r w:rsidR="00D82810" w:rsidRPr="009E2727">
        <w:rPr>
          <w:rFonts w:ascii="Times New Roman" w:hAnsi="Times New Roman" w:cs="Times New Roman"/>
          <w:sz w:val="24"/>
          <w:szCs w:val="24"/>
        </w:rPr>
        <w:t>микро</w:t>
      </w:r>
      <w:r w:rsidRPr="009E2727">
        <w:rPr>
          <w:rFonts w:ascii="Times New Roman" w:hAnsi="Times New Roman" w:cs="Times New Roman"/>
          <w:sz w:val="24"/>
          <w:szCs w:val="24"/>
        </w:rPr>
        <w:t xml:space="preserve">займа) по продуктам </w:t>
      </w:r>
      <w:r w:rsidR="008E7CA8" w:rsidRPr="009E2727">
        <w:rPr>
          <w:rFonts w:ascii="Times New Roman" w:hAnsi="Times New Roman" w:cs="Times New Roman"/>
          <w:sz w:val="24"/>
          <w:szCs w:val="24"/>
        </w:rPr>
        <w:t>Финансовой организации</w:t>
      </w:r>
      <w:r w:rsidRPr="009E2727">
        <w:rPr>
          <w:rFonts w:ascii="Times New Roman" w:hAnsi="Times New Roman" w:cs="Times New Roman"/>
          <w:sz w:val="24"/>
          <w:szCs w:val="24"/>
        </w:rPr>
        <w:t xml:space="preserve"> с использованием УНЭП формата КОРУС, УНЭП формата </w:t>
      </w:r>
      <w:r w:rsidR="00822901" w:rsidRPr="009E2727">
        <w:rPr>
          <w:rFonts w:ascii="Times New Roman" w:hAnsi="Times New Roman" w:cs="Times New Roman"/>
          <w:sz w:val="24"/>
          <w:szCs w:val="24"/>
        </w:rPr>
        <w:t>Финансовой организации</w:t>
      </w:r>
      <w:r w:rsidRPr="009E2727">
        <w:rPr>
          <w:rFonts w:ascii="Times New Roman" w:hAnsi="Times New Roman" w:cs="Times New Roman"/>
          <w:sz w:val="24"/>
          <w:szCs w:val="24"/>
        </w:rPr>
        <w:t>, УКЭП или ПЭП.</w:t>
      </w:r>
    </w:p>
    <w:p w14:paraId="5F6D22A2" w14:textId="1C74D3F3" w:rsidR="00E1191C" w:rsidRPr="009E2727" w:rsidRDefault="00E1191C" w:rsidP="00D82810">
      <w:pPr>
        <w:widowControl w:val="0"/>
        <w:spacing w:before="120"/>
        <w:jc w:val="both"/>
        <w:rPr>
          <w:rFonts w:ascii="Times New Roman" w:hAnsi="Times New Roman" w:cs="Times New Roman"/>
          <w:sz w:val="24"/>
          <w:szCs w:val="24"/>
        </w:rPr>
      </w:pPr>
      <w:r w:rsidRPr="009E2727">
        <w:rPr>
          <w:rFonts w:ascii="Times New Roman" w:hAnsi="Times New Roman" w:cs="Times New Roman"/>
          <w:sz w:val="24"/>
          <w:szCs w:val="24"/>
        </w:rPr>
        <w:t>Кредитный договор/Договор</w:t>
      </w:r>
      <w:r w:rsidR="00D82810" w:rsidRPr="009E2727">
        <w:rPr>
          <w:rFonts w:ascii="Times New Roman" w:hAnsi="Times New Roman" w:cs="Times New Roman"/>
          <w:sz w:val="24"/>
          <w:szCs w:val="24"/>
        </w:rPr>
        <w:t xml:space="preserve"> микро</w:t>
      </w:r>
      <w:r w:rsidRPr="009E2727">
        <w:rPr>
          <w:rFonts w:ascii="Times New Roman" w:hAnsi="Times New Roman" w:cs="Times New Roman"/>
          <w:sz w:val="24"/>
          <w:szCs w:val="24"/>
        </w:rPr>
        <w:t>займа – договор о предоставлении кредита/</w:t>
      </w:r>
      <w:r w:rsidR="00D82810" w:rsidRPr="009E2727">
        <w:rPr>
          <w:rFonts w:ascii="Times New Roman" w:hAnsi="Times New Roman" w:cs="Times New Roman"/>
          <w:sz w:val="24"/>
          <w:szCs w:val="24"/>
        </w:rPr>
        <w:t>микро</w:t>
      </w:r>
      <w:r w:rsidRPr="009E2727">
        <w:rPr>
          <w:rFonts w:ascii="Times New Roman" w:hAnsi="Times New Roman" w:cs="Times New Roman"/>
          <w:sz w:val="24"/>
          <w:szCs w:val="24"/>
        </w:rPr>
        <w:t>займа, заключенный между Финансовой организацией и Заемщиком в рамках Продукта, ссылка на которой содержится в настоящем договоре поручительства.</w:t>
      </w:r>
    </w:p>
    <w:p w14:paraId="78D6816E" w14:textId="6917A14A" w:rsidR="00E1191C" w:rsidRPr="009E2727" w:rsidRDefault="00E1191C" w:rsidP="00E1191C">
      <w:pPr>
        <w:widowControl w:val="0"/>
        <w:spacing w:before="120"/>
        <w:jc w:val="both"/>
        <w:rPr>
          <w:rFonts w:ascii="Times New Roman" w:hAnsi="Times New Roman" w:cs="Times New Roman"/>
          <w:sz w:val="24"/>
          <w:szCs w:val="24"/>
        </w:rPr>
      </w:pPr>
      <w:r w:rsidRPr="009E2727">
        <w:rPr>
          <w:rFonts w:ascii="Times New Roman" w:hAnsi="Times New Roman" w:cs="Times New Roman"/>
          <w:sz w:val="24"/>
          <w:szCs w:val="24"/>
        </w:rPr>
        <w:t xml:space="preserve">Договор поручительства – настоящий договор, заключаемый между Финансовой организацией и Поручителем, состоящий по совокупности из настоящих Общих условий и Заявления о присоединении Финансовой организации, по которому Поручитель принимает на себя обязательства отвечать перед Финансовой организацией за исполнение Заемщиком его обязательств по кредитному договору (договору </w:t>
      </w:r>
      <w:r w:rsidR="00D82810" w:rsidRPr="009E2727">
        <w:rPr>
          <w:rFonts w:ascii="Times New Roman" w:hAnsi="Times New Roman" w:cs="Times New Roman"/>
          <w:sz w:val="24"/>
          <w:szCs w:val="24"/>
        </w:rPr>
        <w:t>микро</w:t>
      </w:r>
      <w:r w:rsidRPr="009E2727">
        <w:rPr>
          <w:rFonts w:ascii="Times New Roman" w:hAnsi="Times New Roman" w:cs="Times New Roman"/>
          <w:sz w:val="24"/>
          <w:szCs w:val="24"/>
        </w:rPr>
        <w:t>займа).</w:t>
      </w:r>
    </w:p>
    <w:p w14:paraId="58305E55" w14:textId="77777777" w:rsidR="00E1191C" w:rsidRPr="009E2727" w:rsidRDefault="00E1191C" w:rsidP="00E1191C">
      <w:pPr>
        <w:widowControl w:val="0"/>
        <w:spacing w:before="120"/>
        <w:jc w:val="both"/>
        <w:rPr>
          <w:rFonts w:ascii="Times New Roman" w:hAnsi="Times New Roman" w:cs="Times New Roman"/>
          <w:sz w:val="24"/>
          <w:szCs w:val="24"/>
        </w:rPr>
      </w:pPr>
      <w:r w:rsidRPr="009E2727">
        <w:rPr>
          <w:rFonts w:ascii="Times New Roman" w:hAnsi="Times New Roman" w:cs="Times New Roman"/>
          <w:sz w:val="24"/>
          <w:szCs w:val="24"/>
        </w:rPr>
        <w:t>Заявление о присоединении – документ, сформированный в целях заключения Договора поручительства, содержащий Индивидуальные условия поручительства.</w:t>
      </w:r>
    </w:p>
    <w:p w14:paraId="529FC901" w14:textId="5D41C23C" w:rsidR="00E1191C" w:rsidRPr="009E2727" w:rsidRDefault="00E1191C" w:rsidP="00E1191C">
      <w:pPr>
        <w:widowControl w:val="0"/>
        <w:spacing w:before="120"/>
        <w:jc w:val="both"/>
        <w:rPr>
          <w:rFonts w:ascii="Times New Roman" w:hAnsi="Times New Roman" w:cs="Times New Roman"/>
          <w:sz w:val="24"/>
          <w:szCs w:val="24"/>
        </w:rPr>
      </w:pPr>
      <w:r w:rsidRPr="009E2727">
        <w:rPr>
          <w:rFonts w:ascii="Times New Roman" w:hAnsi="Times New Roman" w:cs="Times New Roman"/>
          <w:sz w:val="24"/>
          <w:szCs w:val="24"/>
        </w:rPr>
        <w:t xml:space="preserve">Индивидуальные условия поручительства – условия Договора поручительства, относящиеся к расчетным величинам, реквизитам Заемщика и Кредитного договора/Договора </w:t>
      </w:r>
      <w:r w:rsidR="003E32C0" w:rsidRPr="009E2727">
        <w:rPr>
          <w:rFonts w:ascii="Times New Roman" w:hAnsi="Times New Roman" w:cs="Times New Roman"/>
          <w:sz w:val="24"/>
          <w:szCs w:val="24"/>
        </w:rPr>
        <w:t>микро</w:t>
      </w:r>
      <w:r w:rsidRPr="009E2727">
        <w:rPr>
          <w:rFonts w:ascii="Times New Roman" w:hAnsi="Times New Roman" w:cs="Times New Roman"/>
          <w:sz w:val="24"/>
          <w:szCs w:val="24"/>
        </w:rPr>
        <w:t>займа, которые формируются исходя из параметров кредита/</w:t>
      </w:r>
      <w:r w:rsidR="003E32C0" w:rsidRPr="009E2727">
        <w:rPr>
          <w:rFonts w:ascii="Times New Roman" w:hAnsi="Times New Roman" w:cs="Times New Roman"/>
          <w:sz w:val="24"/>
          <w:szCs w:val="24"/>
        </w:rPr>
        <w:t>микро</w:t>
      </w:r>
      <w:r w:rsidRPr="009E2727">
        <w:rPr>
          <w:rFonts w:ascii="Times New Roman" w:hAnsi="Times New Roman" w:cs="Times New Roman"/>
          <w:sz w:val="24"/>
          <w:szCs w:val="24"/>
        </w:rPr>
        <w:t>займа и поручительства. Индивидуальные условия на основании одобренной Заявки на поручительство отображаются в Заявлении о присоединении к Общим условиям договора поручительства.</w:t>
      </w:r>
    </w:p>
    <w:p w14:paraId="56EF1B4E" w14:textId="03C374A2" w:rsidR="00E1191C" w:rsidRPr="009E2727" w:rsidRDefault="00E1191C" w:rsidP="00E1191C">
      <w:pPr>
        <w:widowControl w:val="0"/>
        <w:spacing w:before="120"/>
        <w:jc w:val="both"/>
        <w:rPr>
          <w:rFonts w:ascii="Times New Roman" w:hAnsi="Times New Roman" w:cs="Times New Roman"/>
          <w:sz w:val="24"/>
          <w:szCs w:val="24"/>
        </w:rPr>
      </w:pPr>
      <w:r w:rsidRPr="009E2727">
        <w:rPr>
          <w:rFonts w:ascii="Times New Roman" w:hAnsi="Times New Roman" w:cs="Times New Roman"/>
          <w:sz w:val="24"/>
          <w:szCs w:val="24"/>
        </w:rPr>
        <w:t>Заявка на кредит/</w:t>
      </w:r>
      <w:r w:rsidR="003E32C0" w:rsidRPr="009E2727">
        <w:rPr>
          <w:rFonts w:ascii="Times New Roman" w:hAnsi="Times New Roman" w:cs="Times New Roman"/>
          <w:sz w:val="24"/>
          <w:szCs w:val="24"/>
        </w:rPr>
        <w:t>микро</w:t>
      </w:r>
      <w:r w:rsidRPr="009E2727">
        <w:rPr>
          <w:rFonts w:ascii="Times New Roman" w:hAnsi="Times New Roman" w:cs="Times New Roman"/>
          <w:sz w:val="24"/>
          <w:szCs w:val="24"/>
        </w:rPr>
        <w:t>займ – документ, содержащий информацию о параметрах кредита/</w:t>
      </w:r>
      <w:r w:rsidR="003E32C0" w:rsidRPr="009E2727">
        <w:rPr>
          <w:rFonts w:ascii="Times New Roman" w:hAnsi="Times New Roman" w:cs="Times New Roman"/>
          <w:sz w:val="24"/>
          <w:szCs w:val="24"/>
        </w:rPr>
        <w:t>микро</w:t>
      </w:r>
      <w:r w:rsidRPr="009E2727">
        <w:rPr>
          <w:rFonts w:ascii="Times New Roman" w:hAnsi="Times New Roman" w:cs="Times New Roman"/>
          <w:sz w:val="24"/>
          <w:szCs w:val="24"/>
        </w:rPr>
        <w:t>займа, необходимого Заемщику и сведения о Заемщике, установленные правилами Продукта.</w:t>
      </w:r>
    </w:p>
    <w:p w14:paraId="2DF7676A" w14:textId="17BC632A" w:rsidR="00E1191C" w:rsidRPr="009E2727" w:rsidRDefault="00E1191C" w:rsidP="00E1191C">
      <w:pPr>
        <w:widowControl w:val="0"/>
        <w:spacing w:before="120"/>
        <w:jc w:val="both"/>
        <w:rPr>
          <w:rFonts w:ascii="Times New Roman" w:hAnsi="Times New Roman" w:cs="Times New Roman"/>
          <w:sz w:val="24"/>
          <w:szCs w:val="24"/>
        </w:rPr>
      </w:pPr>
      <w:r w:rsidRPr="009E2727">
        <w:rPr>
          <w:rFonts w:ascii="Times New Roman" w:hAnsi="Times New Roman" w:cs="Times New Roman"/>
          <w:sz w:val="24"/>
          <w:szCs w:val="24"/>
        </w:rPr>
        <w:t xml:space="preserve">Заявка на поручительство – намерение Заемщика получить </w:t>
      </w:r>
      <w:r w:rsidR="00352730" w:rsidRPr="009E2727">
        <w:rPr>
          <w:rFonts w:ascii="Times New Roman" w:hAnsi="Times New Roman" w:cs="Times New Roman"/>
          <w:sz w:val="24"/>
          <w:szCs w:val="24"/>
        </w:rPr>
        <w:t xml:space="preserve">Поручительство </w:t>
      </w:r>
      <w:r w:rsidRPr="009E2727">
        <w:rPr>
          <w:rFonts w:ascii="Times New Roman" w:hAnsi="Times New Roman" w:cs="Times New Roman"/>
          <w:sz w:val="24"/>
          <w:szCs w:val="24"/>
        </w:rPr>
        <w:t xml:space="preserve">Фонда по планируемому кредитному договору (договору </w:t>
      </w:r>
      <w:r w:rsidR="003E32C0" w:rsidRPr="009E2727">
        <w:rPr>
          <w:rFonts w:ascii="Times New Roman" w:hAnsi="Times New Roman" w:cs="Times New Roman"/>
          <w:sz w:val="24"/>
          <w:szCs w:val="24"/>
        </w:rPr>
        <w:t>микро</w:t>
      </w:r>
      <w:r w:rsidRPr="009E2727">
        <w:rPr>
          <w:rFonts w:ascii="Times New Roman" w:hAnsi="Times New Roman" w:cs="Times New Roman"/>
          <w:sz w:val="24"/>
          <w:szCs w:val="24"/>
        </w:rPr>
        <w:t>займа), с предоставлением информации о параметрах кредита/</w:t>
      </w:r>
      <w:r w:rsidR="003E32C0" w:rsidRPr="009E2727">
        <w:rPr>
          <w:rFonts w:ascii="Times New Roman" w:hAnsi="Times New Roman" w:cs="Times New Roman"/>
          <w:sz w:val="24"/>
          <w:szCs w:val="24"/>
        </w:rPr>
        <w:t>микро</w:t>
      </w:r>
      <w:r w:rsidRPr="009E2727">
        <w:rPr>
          <w:rFonts w:ascii="Times New Roman" w:hAnsi="Times New Roman" w:cs="Times New Roman"/>
          <w:sz w:val="24"/>
          <w:szCs w:val="24"/>
        </w:rPr>
        <w:t xml:space="preserve">займа и сведений о Заемщике, выраженное </w:t>
      </w:r>
      <w:r w:rsidR="00EF25C5" w:rsidRPr="00056814">
        <w:rPr>
          <w:rFonts w:ascii="Times New Roman" w:hAnsi="Times New Roman" w:cs="Times New Roman"/>
          <w:sz w:val="24"/>
          <w:szCs w:val="24"/>
        </w:rPr>
        <w:t>письменно</w:t>
      </w:r>
      <w:r w:rsidRPr="009E2727">
        <w:rPr>
          <w:rFonts w:ascii="Times New Roman" w:hAnsi="Times New Roman" w:cs="Times New Roman"/>
          <w:sz w:val="24"/>
          <w:szCs w:val="24"/>
        </w:rPr>
        <w:t xml:space="preserve"> Финансовой организации на этапе подачи Заявки на кредит/</w:t>
      </w:r>
      <w:r w:rsidR="003E32C0" w:rsidRPr="009E2727">
        <w:rPr>
          <w:rFonts w:ascii="Times New Roman" w:hAnsi="Times New Roman" w:cs="Times New Roman"/>
          <w:sz w:val="24"/>
          <w:szCs w:val="24"/>
        </w:rPr>
        <w:t>микро</w:t>
      </w:r>
      <w:r w:rsidRPr="009E2727">
        <w:rPr>
          <w:rFonts w:ascii="Times New Roman" w:hAnsi="Times New Roman" w:cs="Times New Roman"/>
          <w:sz w:val="24"/>
          <w:szCs w:val="24"/>
        </w:rPr>
        <w:t>займ.</w:t>
      </w:r>
    </w:p>
    <w:p w14:paraId="4BB5616E" w14:textId="48AD775C" w:rsidR="00E1191C" w:rsidRPr="009E2727" w:rsidRDefault="00E1191C" w:rsidP="00E1191C">
      <w:pPr>
        <w:widowControl w:val="0"/>
        <w:spacing w:before="120"/>
        <w:jc w:val="both"/>
        <w:rPr>
          <w:rFonts w:ascii="Times New Roman" w:hAnsi="Times New Roman" w:cs="Times New Roman"/>
          <w:sz w:val="24"/>
          <w:szCs w:val="24"/>
        </w:rPr>
      </w:pPr>
      <w:r w:rsidRPr="009E2727">
        <w:rPr>
          <w:rFonts w:ascii="Times New Roman" w:hAnsi="Times New Roman" w:cs="Times New Roman"/>
          <w:sz w:val="24"/>
          <w:szCs w:val="24"/>
        </w:rPr>
        <w:t>Рассмотрение заявки на поручительство - проверка кредитоспособности, правоспособности и деловой репутации Заемщика, оценка принимаемого кредитного риска, осуществляемая в рамках рассмотрения Заявки на поручительство, в том числе посредством автоматической проверки соответствия Заемщика параметрам запрашиваемого поручительства (андеррайтинг). При этом андеррайтинг, проведенный Финансовой организацией в рамках Продукта на этапе подачи Заемщиком Заявки на кредит/</w:t>
      </w:r>
      <w:r w:rsidR="003E32C0" w:rsidRPr="009E2727">
        <w:rPr>
          <w:rFonts w:ascii="Times New Roman" w:hAnsi="Times New Roman" w:cs="Times New Roman"/>
          <w:sz w:val="24"/>
          <w:szCs w:val="24"/>
        </w:rPr>
        <w:t>микро</w:t>
      </w:r>
      <w:r w:rsidRPr="009E2727">
        <w:rPr>
          <w:rFonts w:ascii="Times New Roman" w:hAnsi="Times New Roman" w:cs="Times New Roman"/>
          <w:sz w:val="24"/>
          <w:szCs w:val="24"/>
        </w:rPr>
        <w:t xml:space="preserve">займ и Заявки на </w:t>
      </w:r>
      <w:r w:rsidRPr="009E2727">
        <w:rPr>
          <w:rFonts w:ascii="Times New Roman" w:hAnsi="Times New Roman" w:cs="Times New Roman"/>
          <w:sz w:val="24"/>
          <w:szCs w:val="24"/>
        </w:rPr>
        <w:lastRenderedPageBreak/>
        <w:t>поручительство, принимается Фондом как достаточный и считается проведенным также со стороны Фонда. Направление Фондом в Финансовую организацию сформированного бланка Заявления о присоединении Финансовой организации</w:t>
      </w:r>
      <w:r w:rsidR="008E7CA8" w:rsidRPr="00056814">
        <w:rPr>
          <w:rFonts w:ascii="Times New Roman" w:hAnsi="Times New Roman" w:cs="Times New Roman"/>
          <w:sz w:val="24"/>
          <w:szCs w:val="24"/>
        </w:rPr>
        <w:t xml:space="preserve"> </w:t>
      </w:r>
      <w:r w:rsidRPr="009E2727">
        <w:rPr>
          <w:rFonts w:ascii="Times New Roman" w:hAnsi="Times New Roman" w:cs="Times New Roman"/>
          <w:sz w:val="24"/>
          <w:szCs w:val="24"/>
        </w:rPr>
        <w:t xml:space="preserve">к Общим условиям договора поручительства (Приложение № 3 к Порядку) в ответ на полученный от Финансовой организации запрос о формировании Заявления о присоединении Финансовой организации к Общим условиям договора поручительства (Приложение № 2.1 к Порядку) означает положительное рассмотрение (одобрение) Заявки на поручительство. </w:t>
      </w:r>
    </w:p>
    <w:p w14:paraId="0867A802" w14:textId="77777777" w:rsidR="00E1191C" w:rsidRPr="009E2727" w:rsidRDefault="00E1191C" w:rsidP="00E1191C">
      <w:pPr>
        <w:widowControl w:val="0"/>
        <w:spacing w:before="120"/>
        <w:jc w:val="both"/>
        <w:rPr>
          <w:rFonts w:ascii="Times New Roman" w:hAnsi="Times New Roman" w:cs="Times New Roman"/>
          <w:sz w:val="24"/>
          <w:szCs w:val="24"/>
        </w:rPr>
      </w:pPr>
      <w:r w:rsidRPr="009E2727">
        <w:rPr>
          <w:rFonts w:ascii="Times New Roman" w:hAnsi="Times New Roman" w:cs="Times New Roman"/>
          <w:sz w:val="24"/>
          <w:szCs w:val="24"/>
        </w:rPr>
        <w:t>Согласие на обработку персональных данных – согласие на обработку Фондом персональных данных (Приложение № 3 к Порядку) физического лица, подписавшего документы от имени Заемщика по доверенности (при наличии).</w:t>
      </w:r>
    </w:p>
    <w:p w14:paraId="0BA50F8C" w14:textId="77777777" w:rsidR="00E1191C" w:rsidRPr="009E2727" w:rsidRDefault="00E1191C" w:rsidP="00E1191C">
      <w:pPr>
        <w:widowControl w:val="0"/>
        <w:spacing w:before="120"/>
        <w:jc w:val="both"/>
        <w:rPr>
          <w:rFonts w:ascii="Times New Roman" w:hAnsi="Times New Roman" w:cs="Times New Roman"/>
          <w:sz w:val="24"/>
          <w:szCs w:val="24"/>
        </w:rPr>
      </w:pPr>
      <w:r w:rsidRPr="009E2727">
        <w:rPr>
          <w:rFonts w:ascii="Times New Roman" w:hAnsi="Times New Roman" w:cs="Times New Roman"/>
          <w:sz w:val="24"/>
          <w:szCs w:val="24"/>
        </w:rPr>
        <w:t>Согласие на передачу сведения о Заемщике - согласие на передачу Фондом (Поручителем) сведений о Заемщике, указанных в Договоре поручительства, третьим лицам в случае уступки Поручителем прав по Договору поручительства третьим лицам в установленном законом порядке, а также согласие Заемщика на передачу Поручителем информации о факте заключения, реквизитах и условиях Договора поручительства и обеспеченного им договора в АО «Федеральная корпорация по развитию малого и среднего предпринимательства», в объёме,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при наличии соглашения о конфиденциальности с получающей стороной (Приложение № 4 к Порядку).</w:t>
      </w:r>
    </w:p>
    <w:p w14:paraId="565237E3" w14:textId="77777777" w:rsidR="00E1191C" w:rsidRPr="009E2727" w:rsidRDefault="00E1191C" w:rsidP="00E1191C">
      <w:pPr>
        <w:widowControl w:val="0"/>
        <w:spacing w:before="120"/>
        <w:rPr>
          <w:rFonts w:ascii="Times New Roman" w:hAnsi="Times New Roman" w:cs="Times New Roman"/>
          <w:sz w:val="24"/>
          <w:szCs w:val="24"/>
        </w:rPr>
      </w:pPr>
      <w:r w:rsidRPr="009E2727">
        <w:rPr>
          <w:rFonts w:ascii="Times New Roman" w:hAnsi="Times New Roman" w:cs="Times New Roman"/>
          <w:sz w:val="24"/>
          <w:szCs w:val="24"/>
        </w:rPr>
        <w:t>Сайт Фонда – официальный сайт Фонда в сети Интернет https://gfchr.org/.</w:t>
      </w:r>
    </w:p>
    <w:p w14:paraId="74E1B87C" w14:textId="77777777" w:rsidR="00E1191C" w:rsidRPr="009E2727" w:rsidRDefault="00E1191C" w:rsidP="009E2727">
      <w:pPr>
        <w:jc w:val="center"/>
        <w:rPr>
          <w:rFonts w:ascii="Times New Roman" w:hAnsi="Times New Roman" w:cs="Times New Roman"/>
          <w:sz w:val="24"/>
          <w:szCs w:val="24"/>
        </w:rPr>
      </w:pPr>
      <w:bookmarkStart w:id="5" w:name="_Toc409097910"/>
      <w:r w:rsidRPr="009E2727">
        <w:rPr>
          <w:rFonts w:ascii="Times New Roman" w:hAnsi="Times New Roman" w:cs="Times New Roman"/>
          <w:sz w:val="24"/>
          <w:szCs w:val="24"/>
        </w:rPr>
        <w:t>1. ПРЕДМЕТ ДОГОВОРА</w:t>
      </w:r>
      <w:bookmarkEnd w:id="5"/>
      <w:r w:rsidRPr="009E2727">
        <w:rPr>
          <w:rFonts w:ascii="Times New Roman" w:hAnsi="Times New Roman" w:cs="Times New Roman"/>
          <w:sz w:val="24"/>
          <w:szCs w:val="24"/>
        </w:rPr>
        <w:t xml:space="preserve"> ПОРУЧИТЕЛЬСТВА</w:t>
      </w:r>
    </w:p>
    <w:p w14:paraId="126F5F51" w14:textId="4FC77BBF" w:rsidR="00E1191C" w:rsidRPr="009E2727" w:rsidRDefault="00E1191C" w:rsidP="00E1191C">
      <w:pPr>
        <w:jc w:val="both"/>
        <w:rPr>
          <w:rFonts w:ascii="Times New Roman" w:hAnsi="Times New Roman" w:cs="Times New Roman"/>
          <w:sz w:val="24"/>
          <w:szCs w:val="24"/>
        </w:rPr>
      </w:pPr>
      <w:r w:rsidRPr="009E2727">
        <w:rPr>
          <w:rFonts w:ascii="Times New Roman" w:hAnsi="Times New Roman" w:cs="Times New Roman"/>
          <w:sz w:val="24"/>
          <w:szCs w:val="24"/>
        </w:rPr>
        <w:tab/>
      </w:r>
      <w:bookmarkStart w:id="6" w:name="_Toc409097911"/>
      <w:r w:rsidRPr="009E2727">
        <w:rPr>
          <w:rFonts w:ascii="Times New Roman" w:hAnsi="Times New Roman" w:cs="Times New Roman"/>
          <w:sz w:val="24"/>
          <w:szCs w:val="24"/>
        </w:rPr>
        <w:t xml:space="preserve">1.1. Поручитель за обусловленную договором плату обязуется отвечать перед Финансовой организацией за исполнение Заемщиком обязательств перед Финансовой организацией по Кредитному договору (Договору </w:t>
      </w:r>
      <w:r w:rsidR="003E32C0" w:rsidRPr="009E2727">
        <w:rPr>
          <w:rFonts w:ascii="Times New Roman" w:hAnsi="Times New Roman" w:cs="Times New Roman"/>
          <w:sz w:val="24"/>
          <w:szCs w:val="24"/>
        </w:rPr>
        <w:t>микро</w:t>
      </w:r>
      <w:r w:rsidRPr="009E2727">
        <w:rPr>
          <w:rFonts w:ascii="Times New Roman" w:hAnsi="Times New Roman" w:cs="Times New Roman"/>
          <w:sz w:val="24"/>
          <w:szCs w:val="24"/>
        </w:rPr>
        <w:t>займа) (в дальнейшем –</w:t>
      </w:r>
      <w:r w:rsidR="00C32ECD" w:rsidRPr="009E2727">
        <w:rPr>
          <w:rFonts w:ascii="Times New Roman" w:hAnsi="Times New Roman" w:cs="Times New Roman"/>
          <w:sz w:val="24"/>
          <w:szCs w:val="24"/>
        </w:rPr>
        <w:t xml:space="preserve"> </w:t>
      </w:r>
      <w:r w:rsidRPr="009E2727">
        <w:rPr>
          <w:rFonts w:ascii="Times New Roman" w:hAnsi="Times New Roman" w:cs="Times New Roman"/>
          <w:sz w:val="24"/>
          <w:szCs w:val="24"/>
        </w:rPr>
        <w:t xml:space="preserve">Кредитный договор (Договор </w:t>
      </w:r>
      <w:r w:rsidR="003E32C0" w:rsidRPr="009E2727">
        <w:rPr>
          <w:rFonts w:ascii="Times New Roman" w:hAnsi="Times New Roman" w:cs="Times New Roman"/>
          <w:sz w:val="24"/>
          <w:szCs w:val="24"/>
        </w:rPr>
        <w:t>микро</w:t>
      </w:r>
      <w:r w:rsidRPr="009E2727">
        <w:rPr>
          <w:rFonts w:ascii="Times New Roman" w:hAnsi="Times New Roman" w:cs="Times New Roman"/>
          <w:sz w:val="24"/>
          <w:szCs w:val="24"/>
        </w:rPr>
        <w:t>займа)):</w:t>
      </w:r>
      <w:bookmarkEnd w:id="6"/>
    </w:p>
    <w:tbl>
      <w:tblPr>
        <w:tblStyle w:val="12"/>
        <w:tblW w:w="9493" w:type="dxa"/>
        <w:tblLook w:val="04A0" w:firstRow="1" w:lastRow="0" w:firstColumn="1" w:lastColumn="0" w:noHBand="0" w:noVBand="1"/>
      </w:tblPr>
      <w:tblGrid>
        <w:gridCol w:w="6091"/>
        <w:gridCol w:w="3402"/>
      </w:tblGrid>
      <w:tr w:rsidR="00E1191C" w:rsidRPr="00056814" w14:paraId="54488206" w14:textId="77777777" w:rsidTr="00E1191C">
        <w:tc>
          <w:tcPr>
            <w:tcW w:w="6091" w:type="dxa"/>
            <w:tcBorders>
              <w:top w:val="single" w:sz="4" w:space="0" w:color="auto"/>
              <w:left w:val="single" w:sz="4" w:space="0" w:color="auto"/>
              <w:bottom w:val="single" w:sz="4" w:space="0" w:color="auto"/>
              <w:right w:val="single" w:sz="4" w:space="0" w:color="auto"/>
            </w:tcBorders>
            <w:hideMark/>
          </w:tcPr>
          <w:p w14:paraId="55A85A0D" w14:textId="0E14B943" w:rsidR="00E1191C" w:rsidRPr="009E2727" w:rsidRDefault="00E1191C">
            <w:pPr>
              <w:jc w:val="left"/>
              <w:rPr>
                <w:rFonts w:ascii="Times New Roman" w:hAnsi="Times New Roman" w:cs="Times New Roman"/>
                <w:sz w:val="24"/>
                <w:szCs w:val="24"/>
              </w:rPr>
            </w:pPr>
            <w:r w:rsidRPr="009E2727">
              <w:rPr>
                <w:rFonts w:ascii="Times New Roman" w:hAnsi="Times New Roman" w:cs="Times New Roman"/>
                <w:sz w:val="24"/>
                <w:szCs w:val="24"/>
              </w:rPr>
              <w:t xml:space="preserve">Номер Кредитного договора (Договора </w:t>
            </w:r>
            <w:r w:rsidR="003E32C0" w:rsidRPr="009E2727">
              <w:rPr>
                <w:rFonts w:ascii="Times New Roman" w:hAnsi="Times New Roman" w:cs="Times New Roman"/>
                <w:sz w:val="24"/>
                <w:szCs w:val="24"/>
              </w:rPr>
              <w:t>микро</w:t>
            </w:r>
            <w:r w:rsidRPr="009E2727">
              <w:rPr>
                <w:rFonts w:ascii="Times New Roman" w:hAnsi="Times New Roman" w:cs="Times New Roman"/>
                <w:sz w:val="24"/>
                <w:szCs w:val="24"/>
              </w:rPr>
              <w:t>займа)</w:t>
            </w:r>
          </w:p>
        </w:tc>
        <w:tc>
          <w:tcPr>
            <w:tcW w:w="3402" w:type="dxa"/>
            <w:tcBorders>
              <w:top w:val="single" w:sz="4" w:space="0" w:color="auto"/>
              <w:left w:val="single" w:sz="4" w:space="0" w:color="auto"/>
              <w:bottom w:val="single" w:sz="4" w:space="0" w:color="auto"/>
              <w:right w:val="single" w:sz="4" w:space="0" w:color="auto"/>
            </w:tcBorders>
            <w:vAlign w:val="bottom"/>
            <w:hideMark/>
          </w:tcPr>
          <w:p w14:paraId="36938455" w14:textId="77777777" w:rsidR="00E1191C" w:rsidRPr="009E2727" w:rsidRDefault="00E1191C">
            <w:pPr>
              <w:jc w:val="left"/>
              <w:rPr>
                <w:rFonts w:ascii="Times New Roman" w:hAnsi="Times New Roman" w:cs="Times New Roman"/>
                <w:sz w:val="24"/>
                <w:szCs w:val="24"/>
              </w:rPr>
            </w:pPr>
            <w:r w:rsidRPr="009E2727">
              <w:rPr>
                <w:rFonts w:ascii="Times New Roman" w:hAnsi="Times New Roman" w:cs="Times New Roman"/>
                <w:sz w:val="24"/>
                <w:szCs w:val="24"/>
              </w:rPr>
              <w:t>из Заявлении о присоединении</w:t>
            </w:r>
          </w:p>
        </w:tc>
      </w:tr>
      <w:tr w:rsidR="00E1191C" w:rsidRPr="00056814" w14:paraId="1F0B59C0" w14:textId="77777777" w:rsidTr="00E1191C">
        <w:tc>
          <w:tcPr>
            <w:tcW w:w="6091" w:type="dxa"/>
            <w:tcBorders>
              <w:top w:val="single" w:sz="4" w:space="0" w:color="auto"/>
              <w:left w:val="single" w:sz="4" w:space="0" w:color="auto"/>
              <w:bottom w:val="single" w:sz="4" w:space="0" w:color="auto"/>
              <w:right w:val="single" w:sz="4" w:space="0" w:color="auto"/>
            </w:tcBorders>
            <w:hideMark/>
          </w:tcPr>
          <w:p w14:paraId="7CB11584" w14:textId="2CCD379E" w:rsidR="00E1191C" w:rsidRPr="009E2727" w:rsidRDefault="00E1191C">
            <w:pPr>
              <w:jc w:val="left"/>
              <w:rPr>
                <w:rFonts w:ascii="Times New Roman" w:hAnsi="Times New Roman" w:cs="Times New Roman"/>
                <w:sz w:val="24"/>
                <w:szCs w:val="24"/>
              </w:rPr>
            </w:pPr>
            <w:r w:rsidRPr="009E2727">
              <w:rPr>
                <w:rFonts w:ascii="Times New Roman" w:hAnsi="Times New Roman" w:cs="Times New Roman"/>
                <w:sz w:val="24"/>
                <w:szCs w:val="24"/>
              </w:rPr>
              <w:t xml:space="preserve">Дата заключения Кредитного договора (Договора </w:t>
            </w:r>
            <w:r w:rsidR="003E32C0" w:rsidRPr="009E2727">
              <w:rPr>
                <w:rFonts w:ascii="Times New Roman" w:hAnsi="Times New Roman" w:cs="Times New Roman"/>
                <w:sz w:val="24"/>
                <w:szCs w:val="24"/>
              </w:rPr>
              <w:t>микро</w:t>
            </w:r>
            <w:r w:rsidRPr="009E2727">
              <w:rPr>
                <w:rFonts w:ascii="Times New Roman" w:hAnsi="Times New Roman" w:cs="Times New Roman"/>
                <w:sz w:val="24"/>
                <w:szCs w:val="24"/>
              </w:rPr>
              <w:t>займа)</w:t>
            </w:r>
          </w:p>
        </w:tc>
        <w:tc>
          <w:tcPr>
            <w:tcW w:w="3402" w:type="dxa"/>
            <w:tcBorders>
              <w:top w:val="single" w:sz="4" w:space="0" w:color="auto"/>
              <w:left w:val="single" w:sz="4" w:space="0" w:color="auto"/>
              <w:bottom w:val="single" w:sz="4" w:space="0" w:color="auto"/>
              <w:right w:val="single" w:sz="4" w:space="0" w:color="auto"/>
            </w:tcBorders>
            <w:hideMark/>
          </w:tcPr>
          <w:p w14:paraId="30935407" w14:textId="77777777" w:rsidR="00E1191C" w:rsidRPr="009E2727" w:rsidRDefault="00E1191C">
            <w:pPr>
              <w:jc w:val="left"/>
              <w:rPr>
                <w:rFonts w:ascii="Times New Roman" w:hAnsi="Times New Roman" w:cs="Times New Roman"/>
                <w:sz w:val="24"/>
                <w:szCs w:val="24"/>
              </w:rPr>
            </w:pPr>
            <w:r w:rsidRPr="009E2727">
              <w:rPr>
                <w:rFonts w:ascii="Times New Roman" w:hAnsi="Times New Roman" w:cs="Times New Roman"/>
                <w:sz w:val="24"/>
                <w:szCs w:val="24"/>
              </w:rPr>
              <w:t>из Заявлении о присоединении</w:t>
            </w:r>
          </w:p>
        </w:tc>
      </w:tr>
      <w:tr w:rsidR="00E1191C" w:rsidRPr="00056814" w14:paraId="471B5280" w14:textId="77777777" w:rsidTr="00E1191C">
        <w:tc>
          <w:tcPr>
            <w:tcW w:w="6091" w:type="dxa"/>
            <w:tcBorders>
              <w:top w:val="single" w:sz="4" w:space="0" w:color="auto"/>
              <w:left w:val="single" w:sz="4" w:space="0" w:color="auto"/>
              <w:bottom w:val="single" w:sz="4" w:space="0" w:color="auto"/>
              <w:right w:val="single" w:sz="4" w:space="0" w:color="auto"/>
            </w:tcBorders>
            <w:hideMark/>
          </w:tcPr>
          <w:p w14:paraId="117EDFFD" w14:textId="097DE9AD" w:rsidR="00E1191C" w:rsidRPr="009E2727" w:rsidRDefault="00E1191C">
            <w:pPr>
              <w:jc w:val="left"/>
              <w:rPr>
                <w:rFonts w:ascii="Times New Roman" w:hAnsi="Times New Roman" w:cs="Times New Roman"/>
                <w:sz w:val="24"/>
                <w:szCs w:val="24"/>
              </w:rPr>
            </w:pPr>
            <w:r w:rsidRPr="009E2727">
              <w:rPr>
                <w:rFonts w:ascii="Times New Roman" w:hAnsi="Times New Roman" w:cs="Times New Roman"/>
                <w:sz w:val="24"/>
                <w:szCs w:val="24"/>
              </w:rPr>
              <w:t>Размер процентов за пользование кредитом/</w:t>
            </w:r>
            <w:r w:rsidR="003E32C0" w:rsidRPr="009E2727">
              <w:rPr>
                <w:rFonts w:ascii="Times New Roman" w:hAnsi="Times New Roman" w:cs="Times New Roman"/>
                <w:sz w:val="24"/>
                <w:szCs w:val="24"/>
              </w:rPr>
              <w:t>микро</w:t>
            </w:r>
            <w:r w:rsidRPr="009E2727">
              <w:rPr>
                <w:rFonts w:ascii="Times New Roman" w:hAnsi="Times New Roman" w:cs="Times New Roman"/>
                <w:sz w:val="24"/>
                <w:szCs w:val="24"/>
              </w:rPr>
              <w:t>займом</w:t>
            </w:r>
          </w:p>
        </w:tc>
        <w:tc>
          <w:tcPr>
            <w:tcW w:w="3402" w:type="dxa"/>
            <w:tcBorders>
              <w:top w:val="single" w:sz="4" w:space="0" w:color="auto"/>
              <w:left w:val="single" w:sz="4" w:space="0" w:color="auto"/>
              <w:bottom w:val="single" w:sz="4" w:space="0" w:color="auto"/>
              <w:right w:val="single" w:sz="4" w:space="0" w:color="auto"/>
            </w:tcBorders>
            <w:hideMark/>
          </w:tcPr>
          <w:p w14:paraId="4B639A17" w14:textId="77777777" w:rsidR="00E1191C" w:rsidRPr="009E2727" w:rsidRDefault="00E1191C">
            <w:pPr>
              <w:jc w:val="left"/>
              <w:rPr>
                <w:rFonts w:ascii="Times New Roman" w:hAnsi="Times New Roman" w:cs="Times New Roman"/>
                <w:sz w:val="24"/>
                <w:szCs w:val="24"/>
              </w:rPr>
            </w:pPr>
            <w:r w:rsidRPr="009E2727">
              <w:rPr>
                <w:rFonts w:ascii="Times New Roman" w:hAnsi="Times New Roman" w:cs="Times New Roman"/>
                <w:sz w:val="24"/>
                <w:szCs w:val="24"/>
              </w:rPr>
              <w:t>из Заявлении о присоединении</w:t>
            </w:r>
          </w:p>
        </w:tc>
      </w:tr>
      <w:tr w:rsidR="00E1191C" w:rsidRPr="00056814" w14:paraId="1B4B6987" w14:textId="77777777" w:rsidTr="00E1191C">
        <w:tc>
          <w:tcPr>
            <w:tcW w:w="6091" w:type="dxa"/>
            <w:tcBorders>
              <w:top w:val="single" w:sz="4" w:space="0" w:color="auto"/>
              <w:left w:val="single" w:sz="4" w:space="0" w:color="auto"/>
              <w:bottom w:val="single" w:sz="4" w:space="0" w:color="auto"/>
              <w:right w:val="single" w:sz="4" w:space="0" w:color="auto"/>
            </w:tcBorders>
            <w:hideMark/>
          </w:tcPr>
          <w:p w14:paraId="7E38D2C9" w14:textId="246E104A" w:rsidR="00E1191C" w:rsidRPr="009E2727" w:rsidRDefault="00E1191C">
            <w:pPr>
              <w:jc w:val="left"/>
              <w:rPr>
                <w:rFonts w:ascii="Times New Roman" w:hAnsi="Times New Roman" w:cs="Times New Roman"/>
                <w:sz w:val="24"/>
                <w:szCs w:val="24"/>
              </w:rPr>
            </w:pPr>
            <w:r w:rsidRPr="009E2727">
              <w:rPr>
                <w:rFonts w:ascii="Times New Roman" w:hAnsi="Times New Roman" w:cs="Times New Roman"/>
                <w:sz w:val="24"/>
                <w:szCs w:val="24"/>
              </w:rPr>
              <w:t>Срок возврата кредита/</w:t>
            </w:r>
            <w:r w:rsidR="003E32C0" w:rsidRPr="009E2727">
              <w:rPr>
                <w:rFonts w:ascii="Times New Roman" w:hAnsi="Times New Roman" w:cs="Times New Roman"/>
                <w:sz w:val="24"/>
                <w:szCs w:val="24"/>
              </w:rPr>
              <w:t>микро</w:t>
            </w:r>
            <w:r w:rsidRPr="009E2727">
              <w:rPr>
                <w:rFonts w:ascii="Times New Roman" w:hAnsi="Times New Roman" w:cs="Times New Roman"/>
                <w:sz w:val="24"/>
                <w:szCs w:val="24"/>
              </w:rPr>
              <w:t xml:space="preserve">займа: (указывается в соответствии с условиями Кредитного договора (Договора </w:t>
            </w:r>
            <w:r w:rsidR="003E32C0" w:rsidRPr="009E2727">
              <w:rPr>
                <w:rFonts w:ascii="Times New Roman" w:hAnsi="Times New Roman" w:cs="Times New Roman"/>
                <w:sz w:val="24"/>
                <w:szCs w:val="24"/>
              </w:rPr>
              <w:t>микро</w:t>
            </w:r>
            <w:r w:rsidRPr="009E2727">
              <w:rPr>
                <w:rFonts w:ascii="Times New Roman" w:hAnsi="Times New Roman" w:cs="Times New Roman"/>
                <w:sz w:val="24"/>
                <w:szCs w:val="24"/>
              </w:rPr>
              <w:t>займа))</w:t>
            </w:r>
          </w:p>
        </w:tc>
        <w:tc>
          <w:tcPr>
            <w:tcW w:w="3402" w:type="dxa"/>
            <w:tcBorders>
              <w:top w:val="single" w:sz="4" w:space="0" w:color="auto"/>
              <w:left w:val="single" w:sz="4" w:space="0" w:color="auto"/>
              <w:bottom w:val="single" w:sz="4" w:space="0" w:color="auto"/>
              <w:right w:val="single" w:sz="4" w:space="0" w:color="auto"/>
            </w:tcBorders>
            <w:hideMark/>
          </w:tcPr>
          <w:p w14:paraId="64FB6480" w14:textId="77777777" w:rsidR="00E1191C" w:rsidRPr="009E2727" w:rsidRDefault="00E1191C">
            <w:pPr>
              <w:jc w:val="left"/>
              <w:rPr>
                <w:rFonts w:ascii="Times New Roman" w:hAnsi="Times New Roman" w:cs="Times New Roman"/>
                <w:sz w:val="24"/>
                <w:szCs w:val="24"/>
              </w:rPr>
            </w:pPr>
            <w:r w:rsidRPr="009E2727">
              <w:rPr>
                <w:rFonts w:ascii="Times New Roman" w:hAnsi="Times New Roman" w:cs="Times New Roman"/>
                <w:sz w:val="24"/>
                <w:szCs w:val="24"/>
              </w:rPr>
              <w:t>из Заявлении о присоединении</w:t>
            </w:r>
          </w:p>
        </w:tc>
      </w:tr>
      <w:tr w:rsidR="00E1191C" w:rsidRPr="00056814" w14:paraId="32F624FD" w14:textId="77777777" w:rsidTr="00E1191C">
        <w:tc>
          <w:tcPr>
            <w:tcW w:w="6091" w:type="dxa"/>
            <w:tcBorders>
              <w:top w:val="single" w:sz="4" w:space="0" w:color="auto"/>
              <w:left w:val="single" w:sz="4" w:space="0" w:color="auto"/>
              <w:bottom w:val="single" w:sz="4" w:space="0" w:color="auto"/>
              <w:right w:val="single" w:sz="4" w:space="0" w:color="auto"/>
            </w:tcBorders>
            <w:hideMark/>
          </w:tcPr>
          <w:p w14:paraId="371C3084" w14:textId="5427DA38" w:rsidR="00E1191C" w:rsidRPr="009E2727" w:rsidRDefault="00E1191C">
            <w:pPr>
              <w:jc w:val="left"/>
              <w:rPr>
                <w:rFonts w:ascii="Times New Roman" w:hAnsi="Times New Roman" w:cs="Times New Roman"/>
                <w:sz w:val="24"/>
                <w:szCs w:val="24"/>
              </w:rPr>
            </w:pPr>
            <w:r w:rsidRPr="009E2727">
              <w:rPr>
                <w:rFonts w:ascii="Times New Roman" w:hAnsi="Times New Roman" w:cs="Times New Roman"/>
                <w:sz w:val="24"/>
                <w:szCs w:val="24"/>
              </w:rPr>
              <w:t>Сумма кредита/</w:t>
            </w:r>
            <w:r w:rsidR="003E32C0" w:rsidRPr="009E2727">
              <w:rPr>
                <w:rFonts w:ascii="Times New Roman" w:hAnsi="Times New Roman" w:cs="Times New Roman"/>
                <w:sz w:val="24"/>
                <w:szCs w:val="24"/>
              </w:rPr>
              <w:t>микро</w:t>
            </w:r>
            <w:r w:rsidRPr="009E2727">
              <w:rPr>
                <w:rFonts w:ascii="Times New Roman" w:hAnsi="Times New Roman" w:cs="Times New Roman"/>
                <w:sz w:val="24"/>
                <w:szCs w:val="24"/>
              </w:rPr>
              <w:t>займа</w:t>
            </w:r>
          </w:p>
        </w:tc>
        <w:tc>
          <w:tcPr>
            <w:tcW w:w="3402" w:type="dxa"/>
            <w:tcBorders>
              <w:top w:val="single" w:sz="4" w:space="0" w:color="auto"/>
              <w:left w:val="single" w:sz="4" w:space="0" w:color="auto"/>
              <w:bottom w:val="single" w:sz="4" w:space="0" w:color="auto"/>
              <w:right w:val="single" w:sz="4" w:space="0" w:color="auto"/>
            </w:tcBorders>
            <w:hideMark/>
          </w:tcPr>
          <w:p w14:paraId="4F7E14F0" w14:textId="77777777" w:rsidR="00E1191C" w:rsidRPr="009E2727" w:rsidRDefault="00E1191C">
            <w:pPr>
              <w:jc w:val="left"/>
              <w:rPr>
                <w:rFonts w:ascii="Times New Roman" w:hAnsi="Times New Roman" w:cs="Times New Roman"/>
                <w:sz w:val="24"/>
                <w:szCs w:val="24"/>
              </w:rPr>
            </w:pPr>
            <w:r w:rsidRPr="009E2727">
              <w:rPr>
                <w:rFonts w:ascii="Times New Roman" w:hAnsi="Times New Roman" w:cs="Times New Roman"/>
                <w:sz w:val="24"/>
                <w:szCs w:val="24"/>
              </w:rPr>
              <w:t>из Заявлении о присоединении</w:t>
            </w:r>
          </w:p>
        </w:tc>
      </w:tr>
      <w:tr w:rsidR="00E1191C" w:rsidRPr="00056814" w14:paraId="7CACD7EC" w14:textId="77777777" w:rsidTr="00E1191C">
        <w:tc>
          <w:tcPr>
            <w:tcW w:w="6091" w:type="dxa"/>
            <w:tcBorders>
              <w:top w:val="single" w:sz="4" w:space="0" w:color="auto"/>
              <w:left w:val="single" w:sz="4" w:space="0" w:color="auto"/>
              <w:bottom w:val="single" w:sz="4" w:space="0" w:color="auto"/>
              <w:right w:val="single" w:sz="4" w:space="0" w:color="auto"/>
            </w:tcBorders>
            <w:hideMark/>
          </w:tcPr>
          <w:p w14:paraId="27F5C3AC" w14:textId="77777777" w:rsidR="00E1191C" w:rsidRPr="009E2727" w:rsidRDefault="00E1191C">
            <w:pPr>
              <w:jc w:val="left"/>
              <w:rPr>
                <w:rFonts w:ascii="Times New Roman" w:hAnsi="Times New Roman" w:cs="Times New Roman"/>
                <w:sz w:val="24"/>
                <w:szCs w:val="24"/>
              </w:rPr>
            </w:pPr>
            <w:r w:rsidRPr="009E2727">
              <w:rPr>
                <w:rFonts w:ascii="Times New Roman" w:hAnsi="Times New Roman" w:cs="Times New Roman"/>
                <w:sz w:val="24"/>
                <w:szCs w:val="24"/>
              </w:rPr>
              <w:t>Заемщик</w:t>
            </w:r>
          </w:p>
        </w:tc>
        <w:tc>
          <w:tcPr>
            <w:tcW w:w="3402" w:type="dxa"/>
            <w:tcBorders>
              <w:top w:val="single" w:sz="4" w:space="0" w:color="auto"/>
              <w:left w:val="single" w:sz="4" w:space="0" w:color="auto"/>
              <w:bottom w:val="single" w:sz="4" w:space="0" w:color="auto"/>
              <w:right w:val="single" w:sz="4" w:space="0" w:color="auto"/>
            </w:tcBorders>
            <w:hideMark/>
          </w:tcPr>
          <w:p w14:paraId="1A605515" w14:textId="77777777" w:rsidR="00E1191C" w:rsidRPr="009E2727" w:rsidRDefault="00E1191C">
            <w:pPr>
              <w:jc w:val="left"/>
              <w:rPr>
                <w:rFonts w:ascii="Times New Roman" w:hAnsi="Times New Roman" w:cs="Times New Roman"/>
                <w:sz w:val="24"/>
                <w:szCs w:val="24"/>
              </w:rPr>
            </w:pPr>
            <w:r w:rsidRPr="009E2727">
              <w:rPr>
                <w:rFonts w:ascii="Times New Roman" w:hAnsi="Times New Roman" w:cs="Times New Roman"/>
                <w:sz w:val="24"/>
                <w:szCs w:val="24"/>
              </w:rPr>
              <w:t>из Заявлении о присоединении</w:t>
            </w:r>
          </w:p>
        </w:tc>
      </w:tr>
      <w:tr w:rsidR="00E1191C" w:rsidRPr="00056814" w14:paraId="7FD7A6D3" w14:textId="77777777" w:rsidTr="00E1191C">
        <w:tc>
          <w:tcPr>
            <w:tcW w:w="6091" w:type="dxa"/>
            <w:tcBorders>
              <w:top w:val="single" w:sz="4" w:space="0" w:color="auto"/>
              <w:left w:val="single" w:sz="4" w:space="0" w:color="auto"/>
              <w:bottom w:val="single" w:sz="4" w:space="0" w:color="auto"/>
              <w:right w:val="single" w:sz="4" w:space="0" w:color="auto"/>
            </w:tcBorders>
            <w:hideMark/>
          </w:tcPr>
          <w:p w14:paraId="0DE47C03" w14:textId="242B157E" w:rsidR="00E1191C" w:rsidRPr="009E2727" w:rsidRDefault="00E1191C">
            <w:pPr>
              <w:rPr>
                <w:rFonts w:ascii="Times New Roman" w:hAnsi="Times New Roman" w:cs="Times New Roman"/>
                <w:sz w:val="24"/>
                <w:szCs w:val="24"/>
              </w:rPr>
            </w:pPr>
            <w:r w:rsidRPr="009E2727">
              <w:rPr>
                <w:rFonts w:ascii="Times New Roman" w:hAnsi="Times New Roman" w:cs="Times New Roman"/>
                <w:sz w:val="24"/>
                <w:szCs w:val="24"/>
              </w:rPr>
              <w:t>Размер ответственности Фонда (сумма и % от суммы кредита/</w:t>
            </w:r>
            <w:r w:rsidR="003E32C0" w:rsidRPr="009E2727">
              <w:rPr>
                <w:rFonts w:ascii="Times New Roman" w:hAnsi="Times New Roman" w:cs="Times New Roman"/>
                <w:sz w:val="24"/>
                <w:szCs w:val="24"/>
              </w:rPr>
              <w:t>микро</w:t>
            </w:r>
            <w:r w:rsidRPr="009E2727">
              <w:rPr>
                <w:rFonts w:ascii="Times New Roman" w:hAnsi="Times New Roman" w:cs="Times New Roman"/>
                <w:sz w:val="24"/>
                <w:szCs w:val="24"/>
              </w:rPr>
              <w:t>займа)</w:t>
            </w:r>
          </w:p>
        </w:tc>
        <w:tc>
          <w:tcPr>
            <w:tcW w:w="3402" w:type="dxa"/>
            <w:tcBorders>
              <w:top w:val="single" w:sz="4" w:space="0" w:color="auto"/>
              <w:left w:val="single" w:sz="4" w:space="0" w:color="auto"/>
              <w:bottom w:val="single" w:sz="4" w:space="0" w:color="auto"/>
              <w:right w:val="single" w:sz="4" w:space="0" w:color="auto"/>
            </w:tcBorders>
            <w:hideMark/>
          </w:tcPr>
          <w:p w14:paraId="11763B8F" w14:textId="77777777" w:rsidR="00E1191C" w:rsidRPr="009E2727" w:rsidRDefault="00E1191C">
            <w:pPr>
              <w:rPr>
                <w:rFonts w:ascii="Times New Roman" w:hAnsi="Times New Roman" w:cs="Times New Roman"/>
                <w:sz w:val="24"/>
                <w:szCs w:val="24"/>
              </w:rPr>
            </w:pPr>
            <w:r w:rsidRPr="009E2727">
              <w:rPr>
                <w:rFonts w:ascii="Times New Roman" w:hAnsi="Times New Roman" w:cs="Times New Roman"/>
                <w:sz w:val="24"/>
                <w:szCs w:val="24"/>
              </w:rPr>
              <w:t>из Заявления о присоединении</w:t>
            </w:r>
          </w:p>
        </w:tc>
      </w:tr>
    </w:tbl>
    <w:p w14:paraId="0F27F09B" w14:textId="32E3363D" w:rsidR="00E1191C" w:rsidRPr="009E2727" w:rsidRDefault="00E1191C" w:rsidP="009E2727">
      <w:pPr>
        <w:spacing w:after="0"/>
        <w:ind w:firstLine="708"/>
        <w:rPr>
          <w:rFonts w:ascii="Times New Roman" w:hAnsi="Times New Roman" w:cs="Times New Roman"/>
          <w:sz w:val="24"/>
          <w:szCs w:val="24"/>
        </w:rPr>
      </w:pPr>
      <w:r w:rsidRPr="009E2727">
        <w:rPr>
          <w:rFonts w:ascii="Times New Roman" w:hAnsi="Times New Roman" w:cs="Times New Roman"/>
          <w:sz w:val="24"/>
          <w:szCs w:val="24"/>
        </w:rPr>
        <w:t>заключенному между Финансовой организацией и Заемщиком.</w:t>
      </w:r>
    </w:p>
    <w:p w14:paraId="3E33C23A" w14:textId="13F21807" w:rsidR="00E1191C" w:rsidRPr="009E2727" w:rsidRDefault="00E1191C" w:rsidP="009E2727">
      <w:pPr>
        <w:spacing w:after="0"/>
        <w:jc w:val="both"/>
        <w:rPr>
          <w:rFonts w:ascii="Times New Roman" w:hAnsi="Times New Roman" w:cs="Times New Roman"/>
          <w:sz w:val="24"/>
          <w:szCs w:val="24"/>
        </w:rPr>
      </w:pPr>
      <w:r w:rsidRPr="009E2727">
        <w:rPr>
          <w:rFonts w:ascii="Times New Roman" w:hAnsi="Times New Roman" w:cs="Times New Roman"/>
          <w:sz w:val="24"/>
          <w:szCs w:val="24"/>
        </w:rPr>
        <w:tab/>
      </w:r>
      <w:bookmarkStart w:id="7" w:name="_Toc409097912"/>
      <w:r w:rsidRPr="009E2727">
        <w:rPr>
          <w:rFonts w:ascii="Times New Roman" w:hAnsi="Times New Roman" w:cs="Times New Roman"/>
          <w:sz w:val="24"/>
          <w:szCs w:val="24"/>
        </w:rPr>
        <w:t>1.2.</w:t>
      </w:r>
      <w:r w:rsidRPr="009E2727">
        <w:rPr>
          <w:rFonts w:ascii="Times New Roman" w:hAnsi="Times New Roman" w:cs="Times New Roman"/>
          <w:sz w:val="24"/>
          <w:szCs w:val="24"/>
        </w:rPr>
        <w:tab/>
        <w:t xml:space="preserve">Ответственность Поручителя перед Финансовой организацией по настоящему Договору поручительства является субсидиарной и ограничена размером </w:t>
      </w:r>
      <w:r w:rsidRPr="009E2727">
        <w:rPr>
          <w:rFonts w:ascii="Times New Roman" w:hAnsi="Times New Roman" w:cs="Times New Roman"/>
          <w:sz w:val="24"/>
          <w:szCs w:val="24"/>
        </w:rPr>
        <w:lastRenderedPageBreak/>
        <w:t>ответственности согласно п. 1.1. настоящего договора от суммы неисполненных обязательств Заемщика в части возврата суммы кредита/</w:t>
      </w:r>
      <w:r w:rsidR="003E32C0" w:rsidRPr="009E2727">
        <w:rPr>
          <w:rFonts w:ascii="Times New Roman" w:hAnsi="Times New Roman" w:cs="Times New Roman"/>
          <w:sz w:val="24"/>
          <w:szCs w:val="24"/>
        </w:rPr>
        <w:t>микро</w:t>
      </w:r>
      <w:r w:rsidRPr="009E2727">
        <w:rPr>
          <w:rFonts w:ascii="Times New Roman" w:hAnsi="Times New Roman" w:cs="Times New Roman"/>
          <w:sz w:val="24"/>
          <w:szCs w:val="24"/>
        </w:rPr>
        <w:t>займа (суммы основного долга по Кредитному договору</w:t>
      </w:r>
      <w:r w:rsidR="00EF25C5" w:rsidRPr="00056814">
        <w:rPr>
          <w:rFonts w:ascii="Times New Roman" w:hAnsi="Times New Roman" w:cs="Times New Roman"/>
          <w:sz w:val="24"/>
          <w:szCs w:val="24"/>
        </w:rPr>
        <w:t>/</w:t>
      </w:r>
      <w:r w:rsidRPr="009E2727">
        <w:rPr>
          <w:rFonts w:ascii="Times New Roman" w:hAnsi="Times New Roman" w:cs="Times New Roman"/>
          <w:sz w:val="24"/>
          <w:szCs w:val="24"/>
        </w:rPr>
        <w:t xml:space="preserve">Договору </w:t>
      </w:r>
      <w:r w:rsidR="003E32C0" w:rsidRPr="009E2727">
        <w:rPr>
          <w:rFonts w:ascii="Times New Roman" w:hAnsi="Times New Roman" w:cs="Times New Roman"/>
          <w:sz w:val="24"/>
          <w:szCs w:val="24"/>
        </w:rPr>
        <w:t>микро</w:t>
      </w:r>
      <w:r w:rsidRPr="009E2727">
        <w:rPr>
          <w:rFonts w:ascii="Times New Roman" w:hAnsi="Times New Roman" w:cs="Times New Roman"/>
          <w:sz w:val="24"/>
          <w:szCs w:val="24"/>
        </w:rPr>
        <w:t>займа) на момент возникновения просроченной задолженности по кредиту/</w:t>
      </w:r>
      <w:r w:rsidR="003E32C0" w:rsidRPr="009E2727">
        <w:rPr>
          <w:rFonts w:ascii="Times New Roman" w:hAnsi="Times New Roman" w:cs="Times New Roman"/>
          <w:sz w:val="24"/>
          <w:szCs w:val="24"/>
        </w:rPr>
        <w:t>микро</w:t>
      </w:r>
      <w:r w:rsidRPr="009E2727">
        <w:rPr>
          <w:rFonts w:ascii="Times New Roman" w:hAnsi="Times New Roman" w:cs="Times New Roman"/>
          <w:sz w:val="24"/>
          <w:szCs w:val="24"/>
        </w:rPr>
        <w:t>займу, обеспеченного поручительством Поручителя, но не более суммы</w:t>
      </w:r>
      <w:bookmarkEnd w:id="7"/>
      <w:r w:rsidRPr="009E2727">
        <w:rPr>
          <w:rFonts w:ascii="Times New Roman" w:hAnsi="Times New Roman" w:cs="Times New Roman"/>
          <w:sz w:val="24"/>
          <w:szCs w:val="24"/>
        </w:rPr>
        <w:t xml:space="preserve"> согласно п. 1.1. настоящего договора.</w:t>
      </w:r>
      <w:r w:rsidR="00AC26D5" w:rsidRPr="009E2727">
        <w:rPr>
          <w:rFonts w:ascii="Times New Roman" w:hAnsi="Times New Roman" w:cs="Times New Roman"/>
          <w:sz w:val="24"/>
          <w:szCs w:val="24"/>
        </w:rPr>
        <w:t xml:space="preserve"> </w:t>
      </w:r>
      <w:r w:rsidRPr="009E2727">
        <w:rPr>
          <w:rFonts w:ascii="Times New Roman" w:hAnsi="Times New Roman" w:cs="Times New Roman"/>
          <w:sz w:val="24"/>
          <w:szCs w:val="24"/>
        </w:rPr>
        <w:t xml:space="preserve">Ответственность Поручителя уменьшается по мере исполнения Заемщиком и (или) третьими лицами обязательств по Кредитному договору (Договору </w:t>
      </w:r>
      <w:r w:rsidR="003E32C0" w:rsidRPr="009E2727">
        <w:rPr>
          <w:rFonts w:ascii="Times New Roman" w:hAnsi="Times New Roman" w:cs="Times New Roman"/>
          <w:sz w:val="24"/>
          <w:szCs w:val="24"/>
        </w:rPr>
        <w:t>микро</w:t>
      </w:r>
      <w:r w:rsidRPr="009E2727">
        <w:rPr>
          <w:rFonts w:ascii="Times New Roman" w:hAnsi="Times New Roman" w:cs="Times New Roman"/>
          <w:sz w:val="24"/>
          <w:szCs w:val="24"/>
        </w:rPr>
        <w:t>займа).</w:t>
      </w:r>
    </w:p>
    <w:p w14:paraId="62AF07E8" w14:textId="49908654" w:rsidR="00E1191C" w:rsidRPr="009E2727" w:rsidRDefault="00E1191C" w:rsidP="009E2727">
      <w:pPr>
        <w:spacing w:after="0"/>
        <w:jc w:val="both"/>
        <w:rPr>
          <w:rFonts w:ascii="Times New Roman" w:hAnsi="Times New Roman" w:cs="Times New Roman"/>
          <w:sz w:val="24"/>
          <w:szCs w:val="24"/>
        </w:rPr>
      </w:pPr>
      <w:r w:rsidRPr="009E2727">
        <w:rPr>
          <w:rFonts w:ascii="Times New Roman" w:hAnsi="Times New Roman" w:cs="Times New Roman"/>
          <w:sz w:val="24"/>
          <w:szCs w:val="24"/>
        </w:rPr>
        <w:tab/>
        <w:t>1.3. В рамках настоящего Договора поручительства Поручитель отвечает перед Финансовой организацией только за неисполненные обязательства Заемщика по возврату суммы кредита/</w:t>
      </w:r>
      <w:r w:rsidR="003E32C0" w:rsidRPr="009E2727">
        <w:rPr>
          <w:rFonts w:ascii="Times New Roman" w:hAnsi="Times New Roman" w:cs="Times New Roman"/>
          <w:sz w:val="24"/>
          <w:szCs w:val="24"/>
        </w:rPr>
        <w:t>микро</w:t>
      </w:r>
      <w:r w:rsidRPr="009E2727">
        <w:rPr>
          <w:rFonts w:ascii="Times New Roman" w:hAnsi="Times New Roman" w:cs="Times New Roman"/>
          <w:sz w:val="24"/>
          <w:szCs w:val="24"/>
        </w:rPr>
        <w:t xml:space="preserve">займа (суммы основного долга). Поручитель не отвечает перед Финансовой организацией за исполнение Заемщиком обязательств по Кредитному договору (Договору </w:t>
      </w:r>
      <w:r w:rsidR="003E32C0" w:rsidRPr="009E2727">
        <w:rPr>
          <w:rFonts w:ascii="Times New Roman" w:hAnsi="Times New Roman" w:cs="Times New Roman"/>
          <w:sz w:val="24"/>
          <w:szCs w:val="24"/>
        </w:rPr>
        <w:t>микро</w:t>
      </w:r>
      <w:r w:rsidRPr="009E2727">
        <w:rPr>
          <w:rFonts w:ascii="Times New Roman" w:hAnsi="Times New Roman" w:cs="Times New Roman"/>
          <w:sz w:val="24"/>
          <w:szCs w:val="24"/>
        </w:rPr>
        <w:t xml:space="preserve">займа) в части уплаты процентов за пользование кредитом (процентов по кредиту), процентов за пользование чужими денежными средствами (ст.395 ГК РФ), процентов на сумму долга за период пользования денежными средствами (ст. 317.1 ГК РФ), законной и(или) договорной неустойки (штрафа, пени), возмещения судебных издержек по взысканию долга и других убытков, вызванных неисполнением (ненадлежащим исполнением) Заемщиком своих обязательств перед Финансовой организацией, а также за уплату каких-либо иных процентов, платежей и расходов по Кредитному договору (Договору </w:t>
      </w:r>
      <w:r w:rsidR="003E32C0" w:rsidRPr="009E2727">
        <w:rPr>
          <w:rFonts w:ascii="Times New Roman" w:hAnsi="Times New Roman" w:cs="Times New Roman"/>
          <w:sz w:val="24"/>
          <w:szCs w:val="24"/>
        </w:rPr>
        <w:t>микро</w:t>
      </w:r>
      <w:r w:rsidRPr="009E2727">
        <w:rPr>
          <w:rFonts w:ascii="Times New Roman" w:hAnsi="Times New Roman" w:cs="Times New Roman"/>
          <w:sz w:val="24"/>
          <w:szCs w:val="24"/>
        </w:rPr>
        <w:t>займа).</w:t>
      </w:r>
    </w:p>
    <w:p w14:paraId="6FCF2B24" w14:textId="77777777" w:rsidR="00E1191C" w:rsidRPr="009E2727" w:rsidRDefault="00E1191C" w:rsidP="009E2727">
      <w:pPr>
        <w:spacing w:after="0" w:line="240" w:lineRule="auto"/>
        <w:jc w:val="both"/>
        <w:rPr>
          <w:rFonts w:ascii="Times New Roman" w:hAnsi="Times New Roman" w:cs="Times New Roman"/>
          <w:sz w:val="24"/>
          <w:szCs w:val="24"/>
        </w:rPr>
      </w:pPr>
      <w:bookmarkStart w:id="8" w:name="_Toc409097913"/>
      <w:r w:rsidRPr="009E2727">
        <w:rPr>
          <w:rFonts w:ascii="Times New Roman" w:hAnsi="Times New Roman" w:cs="Times New Roman"/>
          <w:sz w:val="24"/>
          <w:szCs w:val="24"/>
        </w:rPr>
        <w:t>Обязательства Заемщика по:</w:t>
      </w:r>
      <w:bookmarkEnd w:id="8"/>
    </w:p>
    <w:p w14:paraId="79B6F870" w14:textId="6BC41619" w:rsidR="00E1191C" w:rsidRPr="009E2727" w:rsidRDefault="00E1191C" w:rsidP="009E2727">
      <w:pPr>
        <w:pStyle w:val="a3"/>
        <w:numPr>
          <w:ilvl w:val="0"/>
          <w:numId w:val="24"/>
        </w:numPr>
        <w:spacing w:line="276" w:lineRule="auto"/>
        <w:ind w:left="0" w:firstLine="360"/>
        <w:rPr>
          <w:rFonts w:eastAsiaTheme="minorHAnsi"/>
          <w:sz w:val="24"/>
          <w:szCs w:val="24"/>
          <w:lang w:eastAsia="en-US"/>
        </w:rPr>
      </w:pPr>
      <w:bookmarkStart w:id="9" w:name="_Toc409097914"/>
      <w:r w:rsidRPr="009E2727">
        <w:rPr>
          <w:rFonts w:eastAsiaTheme="minorHAnsi"/>
          <w:sz w:val="24"/>
          <w:szCs w:val="24"/>
          <w:lang w:eastAsia="en-US"/>
        </w:rPr>
        <w:t>своевременной и полной уплате комиссий Финансовой организации по предоставленному кредиту/</w:t>
      </w:r>
      <w:r w:rsidR="003E32C0" w:rsidRPr="009E2727">
        <w:rPr>
          <w:rFonts w:eastAsiaTheme="minorHAnsi"/>
          <w:sz w:val="24"/>
          <w:szCs w:val="24"/>
          <w:lang w:eastAsia="en-US"/>
        </w:rPr>
        <w:t>микро</w:t>
      </w:r>
      <w:r w:rsidRPr="009E2727">
        <w:rPr>
          <w:rFonts w:eastAsiaTheme="minorHAnsi"/>
          <w:sz w:val="24"/>
          <w:szCs w:val="24"/>
          <w:lang w:eastAsia="en-US"/>
        </w:rPr>
        <w:t>займу;</w:t>
      </w:r>
      <w:bookmarkEnd w:id="9"/>
      <w:r w:rsidRPr="009E2727">
        <w:rPr>
          <w:rFonts w:eastAsiaTheme="minorHAnsi"/>
          <w:sz w:val="24"/>
          <w:szCs w:val="24"/>
          <w:lang w:eastAsia="en-US"/>
        </w:rPr>
        <w:t xml:space="preserve"> </w:t>
      </w:r>
    </w:p>
    <w:p w14:paraId="7B65E455" w14:textId="4D93773D" w:rsidR="00E1191C" w:rsidRPr="009E2727" w:rsidRDefault="00E1191C" w:rsidP="009E2727">
      <w:pPr>
        <w:pStyle w:val="a3"/>
        <w:numPr>
          <w:ilvl w:val="0"/>
          <w:numId w:val="24"/>
        </w:numPr>
        <w:spacing w:line="276" w:lineRule="auto"/>
        <w:ind w:left="0" w:firstLine="360"/>
        <w:rPr>
          <w:rFonts w:eastAsiaTheme="minorHAnsi"/>
          <w:sz w:val="24"/>
          <w:szCs w:val="24"/>
          <w:lang w:eastAsia="en-US"/>
        </w:rPr>
      </w:pPr>
      <w:bookmarkStart w:id="10" w:name="_Toc409097915"/>
      <w:r w:rsidRPr="009E2727">
        <w:rPr>
          <w:rFonts w:eastAsiaTheme="minorHAnsi"/>
          <w:sz w:val="24"/>
          <w:szCs w:val="24"/>
          <w:lang w:eastAsia="en-US"/>
        </w:rPr>
        <w:t>своевременной и полной уплате неустойки по просроченной задолженности по предоставленному кредиту/</w:t>
      </w:r>
      <w:r w:rsidR="00B43F8E" w:rsidRPr="009E2727">
        <w:rPr>
          <w:rFonts w:eastAsiaTheme="minorHAnsi"/>
          <w:sz w:val="24"/>
          <w:szCs w:val="24"/>
          <w:lang w:eastAsia="en-US"/>
        </w:rPr>
        <w:t>микро</w:t>
      </w:r>
      <w:r w:rsidRPr="009E2727">
        <w:rPr>
          <w:rFonts w:eastAsiaTheme="minorHAnsi"/>
          <w:sz w:val="24"/>
          <w:szCs w:val="24"/>
          <w:lang w:eastAsia="en-US"/>
        </w:rPr>
        <w:t>займу, уплате неустойки по процентам и/или комиссиям по кредиту/</w:t>
      </w:r>
      <w:r w:rsidR="00B43F8E" w:rsidRPr="009E2727">
        <w:rPr>
          <w:rFonts w:eastAsiaTheme="minorHAnsi"/>
          <w:sz w:val="24"/>
          <w:szCs w:val="24"/>
          <w:lang w:eastAsia="en-US"/>
        </w:rPr>
        <w:t>микро</w:t>
      </w:r>
      <w:r w:rsidRPr="009E2727">
        <w:rPr>
          <w:rFonts w:eastAsiaTheme="minorHAnsi"/>
          <w:sz w:val="24"/>
          <w:szCs w:val="24"/>
          <w:lang w:eastAsia="en-US"/>
        </w:rPr>
        <w:t xml:space="preserve">займу, начисленным в соответствии с Кредитным договором (Договором </w:t>
      </w:r>
      <w:r w:rsidR="00B43F8E" w:rsidRPr="009E2727">
        <w:rPr>
          <w:rFonts w:eastAsiaTheme="minorHAnsi"/>
          <w:sz w:val="24"/>
          <w:szCs w:val="24"/>
          <w:lang w:eastAsia="en-US"/>
        </w:rPr>
        <w:t>микро</w:t>
      </w:r>
      <w:r w:rsidRPr="009E2727">
        <w:rPr>
          <w:rFonts w:eastAsiaTheme="minorHAnsi"/>
          <w:sz w:val="24"/>
          <w:szCs w:val="24"/>
          <w:lang w:eastAsia="en-US"/>
        </w:rPr>
        <w:t>займа);</w:t>
      </w:r>
      <w:bookmarkEnd w:id="10"/>
      <w:r w:rsidRPr="009E2727">
        <w:rPr>
          <w:rFonts w:eastAsiaTheme="minorHAnsi"/>
          <w:sz w:val="24"/>
          <w:szCs w:val="24"/>
          <w:lang w:eastAsia="en-US"/>
        </w:rPr>
        <w:t xml:space="preserve"> </w:t>
      </w:r>
    </w:p>
    <w:p w14:paraId="0EF596A1" w14:textId="27CED5CC" w:rsidR="00E1191C" w:rsidRPr="005E0197" w:rsidRDefault="00E1191C" w:rsidP="006E03C4">
      <w:pPr>
        <w:pStyle w:val="a3"/>
        <w:numPr>
          <w:ilvl w:val="0"/>
          <w:numId w:val="24"/>
        </w:numPr>
        <w:spacing w:line="276" w:lineRule="auto"/>
        <w:ind w:left="0" w:firstLine="360"/>
        <w:rPr>
          <w:rFonts w:eastAsiaTheme="minorHAnsi"/>
          <w:sz w:val="24"/>
          <w:szCs w:val="24"/>
          <w:lang w:eastAsia="en-US"/>
        </w:rPr>
      </w:pPr>
      <w:bookmarkStart w:id="11" w:name="_Toc409097916"/>
      <w:r w:rsidRPr="005E0197">
        <w:rPr>
          <w:rFonts w:eastAsiaTheme="minorHAnsi"/>
          <w:sz w:val="24"/>
          <w:szCs w:val="24"/>
          <w:lang w:eastAsia="en-US"/>
        </w:rPr>
        <w:t>оплате расходов Финансовой организации, понесенных им в связи с исполнением Кредитного договора</w:t>
      </w:r>
      <w:bookmarkEnd w:id="11"/>
      <w:r w:rsidRPr="005E0197">
        <w:rPr>
          <w:rFonts w:eastAsiaTheme="minorHAnsi"/>
          <w:sz w:val="24"/>
          <w:szCs w:val="24"/>
          <w:lang w:eastAsia="en-US"/>
        </w:rPr>
        <w:t xml:space="preserve"> (Договора </w:t>
      </w:r>
      <w:r w:rsidR="00B43F8E" w:rsidRPr="005E0197">
        <w:rPr>
          <w:rFonts w:eastAsiaTheme="minorHAnsi"/>
          <w:sz w:val="24"/>
          <w:szCs w:val="24"/>
          <w:lang w:eastAsia="en-US"/>
        </w:rPr>
        <w:t>микро</w:t>
      </w:r>
      <w:r w:rsidRPr="005E0197">
        <w:rPr>
          <w:rFonts w:eastAsiaTheme="minorHAnsi"/>
          <w:sz w:val="24"/>
          <w:szCs w:val="24"/>
          <w:lang w:eastAsia="en-US"/>
        </w:rPr>
        <w:t xml:space="preserve">займа), </w:t>
      </w:r>
      <w:bookmarkStart w:id="12" w:name="_Toc409097917"/>
      <w:r w:rsidRPr="005E0197">
        <w:rPr>
          <w:rFonts w:eastAsiaTheme="minorHAnsi"/>
          <w:sz w:val="24"/>
          <w:szCs w:val="24"/>
          <w:lang w:eastAsia="en-US"/>
        </w:rPr>
        <w:t xml:space="preserve">обеспечиваются Заемщиком самостоятельно и/или третьими лицами на основании отдельно заключенных между ними и Финансовой </w:t>
      </w:r>
      <w:r w:rsidR="005E0197" w:rsidRPr="005E0197">
        <w:rPr>
          <w:rFonts w:eastAsiaTheme="minorHAnsi"/>
          <w:sz w:val="24"/>
          <w:szCs w:val="24"/>
          <w:lang w:eastAsia="en-US"/>
        </w:rPr>
        <w:t>организацией договоров</w:t>
      </w:r>
      <w:r w:rsidRPr="005E0197">
        <w:rPr>
          <w:rFonts w:eastAsiaTheme="minorHAnsi"/>
          <w:sz w:val="24"/>
          <w:szCs w:val="24"/>
          <w:lang w:eastAsia="en-US"/>
        </w:rPr>
        <w:t>.</w:t>
      </w:r>
      <w:bookmarkEnd w:id="12"/>
    </w:p>
    <w:p w14:paraId="7EA05ACD" w14:textId="10E2A23E" w:rsidR="00E1191C" w:rsidRPr="009E2727" w:rsidRDefault="00E1191C" w:rsidP="009E2727">
      <w:pPr>
        <w:spacing w:after="0"/>
        <w:ind w:firstLine="709"/>
        <w:jc w:val="both"/>
        <w:rPr>
          <w:rFonts w:ascii="Times New Roman" w:hAnsi="Times New Roman" w:cs="Times New Roman"/>
          <w:sz w:val="24"/>
          <w:szCs w:val="24"/>
        </w:rPr>
      </w:pPr>
      <w:r w:rsidRPr="009E2727">
        <w:rPr>
          <w:rFonts w:ascii="Times New Roman" w:hAnsi="Times New Roman" w:cs="Times New Roman"/>
          <w:sz w:val="24"/>
          <w:szCs w:val="24"/>
        </w:rPr>
        <w:t>1.4. Финансовая организация обязуется обеспечить получение согласия на обработку персональных данных и согласие на передачу сведений о Заемщике (по форме установленной</w:t>
      </w:r>
      <w:r w:rsidR="00F70F1B" w:rsidRPr="00056814">
        <w:rPr>
          <w:rFonts w:ascii="Times New Roman" w:hAnsi="Times New Roman" w:cs="Times New Roman"/>
          <w:sz w:val="24"/>
          <w:szCs w:val="24"/>
        </w:rPr>
        <w:t xml:space="preserve"> Порядком</w:t>
      </w:r>
      <w:r w:rsidRPr="009E2727">
        <w:rPr>
          <w:rFonts w:ascii="Times New Roman" w:hAnsi="Times New Roman" w:cs="Times New Roman"/>
          <w:sz w:val="24"/>
          <w:szCs w:val="24"/>
        </w:rPr>
        <w:t>) на бумажном носителе или в форме электронного документа посредством ЭДО.</w:t>
      </w:r>
    </w:p>
    <w:p w14:paraId="68C87324" w14:textId="54542C75" w:rsidR="00E1191C" w:rsidRDefault="00E1191C">
      <w:pPr>
        <w:spacing w:after="0"/>
        <w:ind w:firstLine="709"/>
        <w:jc w:val="both"/>
        <w:rPr>
          <w:rFonts w:ascii="Times New Roman" w:hAnsi="Times New Roman" w:cs="Times New Roman"/>
          <w:sz w:val="24"/>
          <w:szCs w:val="24"/>
        </w:rPr>
      </w:pPr>
      <w:r w:rsidRPr="009E2727">
        <w:rPr>
          <w:rFonts w:ascii="Times New Roman" w:hAnsi="Times New Roman" w:cs="Times New Roman"/>
          <w:sz w:val="24"/>
          <w:szCs w:val="24"/>
        </w:rPr>
        <w:t xml:space="preserve">1.5. Фонд вправе в одностороннем порядке вносить изменения в Общие условия договора поручительства по кредитному договору (договору </w:t>
      </w:r>
      <w:r w:rsidR="00B43F8E" w:rsidRPr="009E2727">
        <w:rPr>
          <w:rFonts w:ascii="Times New Roman" w:hAnsi="Times New Roman" w:cs="Times New Roman"/>
          <w:sz w:val="24"/>
          <w:szCs w:val="24"/>
        </w:rPr>
        <w:t>микро</w:t>
      </w:r>
      <w:r w:rsidRPr="009E2727">
        <w:rPr>
          <w:rFonts w:ascii="Times New Roman" w:hAnsi="Times New Roman" w:cs="Times New Roman"/>
          <w:sz w:val="24"/>
          <w:szCs w:val="24"/>
        </w:rPr>
        <w:t xml:space="preserve">займа), если они вызваны изменением нормативно-правовых актов, устанавливающих требования к деятельности Фонда. Иные изменения в Общие условия договора поручительства по кредитному договору (договору </w:t>
      </w:r>
      <w:r w:rsidR="00B43F8E" w:rsidRPr="009E2727">
        <w:rPr>
          <w:rFonts w:ascii="Times New Roman" w:hAnsi="Times New Roman" w:cs="Times New Roman"/>
          <w:sz w:val="24"/>
          <w:szCs w:val="24"/>
        </w:rPr>
        <w:t>микро</w:t>
      </w:r>
      <w:r w:rsidRPr="009E2727">
        <w:rPr>
          <w:rFonts w:ascii="Times New Roman" w:hAnsi="Times New Roman" w:cs="Times New Roman"/>
          <w:sz w:val="24"/>
          <w:szCs w:val="24"/>
        </w:rPr>
        <w:t xml:space="preserve">займа) вносятся по согласованию с Финансовой организацией. Изменения в Общие условия договора поручительства по кредитному договору (договору </w:t>
      </w:r>
      <w:r w:rsidR="00B43F8E" w:rsidRPr="009E2727">
        <w:rPr>
          <w:rFonts w:ascii="Times New Roman" w:hAnsi="Times New Roman" w:cs="Times New Roman"/>
          <w:sz w:val="24"/>
          <w:szCs w:val="24"/>
        </w:rPr>
        <w:t>микро</w:t>
      </w:r>
      <w:r w:rsidRPr="009E2727">
        <w:rPr>
          <w:rFonts w:ascii="Times New Roman" w:hAnsi="Times New Roman" w:cs="Times New Roman"/>
          <w:sz w:val="24"/>
          <w:szCs w:val="24"/>
        </w:rPr>
        <w:t xml:space="preserve">займа) вступают в силу с момента опубликования новых Общих условий договора поручительства по кредитному договору (договору </w:t>
      </w:r>
      <w:r w:rsidR="00B43F8E" w:rsidRPr="009E2727">
        <w:rPr>
          <w:rFonts w:ascii="Times New Roman" w:hAnsi="Times New Roman" w:cs="Times New Roman"/>
          <w:sz w:val="24"/>
          <w:szCs w:val="24"/>
        </w:rPr>
        <w:t>микро</w:t>
      </w:r>
      <w:r w:rsidRPr="009E2727">
        <w:rPr>
          <w:rFonts w:ascii="Times New Roman" w:hAnsi="Times New Roman" w:cs="Times New Roman"/>
          <w:sz w:val="24"/>
          <w:szCs w:val="24"/>
        </w:rPr>
        <w:t>займа) на официальном сайте Фонда в сети Интернет.</w:t>
      </w:r>
    </w:p>
    <w:p w14:paraId="466FA861" w14:textId="77777777" w:rsidR="0030067F" w:rsidRDefault="0030067F">
      <w:pPr>
        <w:spacing w:after="0"/>
        <w:ind w:firstLine="709"/>
        <w:jc w:val="both"/>
        <w:rPr>
          <w:rFonts w:ascii="Times New Roman" w:hAnsi="Times New Roman" w:cs="Times New Roman"/>
          <w:sz w:val="24"/>
          <w:szCs w:val="24"/>
        </w:rPr>
      </w:pPr>
    </w:p>
    <w:p w14:paraId="30FEBA27" w14:textId="77777777" w:rsidR="0030067F" w:rsidRPr="009E2727" w:rsidRDefault="0030067F" w:rsidP="009E2727">
      <w:pPr>
        <w:spacing w:after="0"/>
        <w:ind w:firstLine="709"/>
        <w:jc w:val="both"/>
        <w:rPr>
          <w:rFonts w:ascii="Times New Roman" w:hAnsi="Times New Roman" w:cs="Times New Roman"/>
          <w:sz w:val="24"/>
          <w:szCs w:val="24"/>
        </w:rPr>
      </w:pPr>
    </w:p>
    <w:p w14:paraId="6CF611E7" w14:textId="77777777" w:rsidR="00E1191C" w:rsidRPr="009E2727" w:rsidRDefault="00E1191C" w:rsidP="009E2727">
      <w:pPr>
        <w:jc w:val="center"/>
        <w:rPr>
          <w:rFonts w:ascii="Times New Roman" w:hAnsi="Times New Roman" w:cs="Times New Roman"/>
          <w:sz w:val="24"/>
          <w:szCs w:val="24"/>
        </w:rPr>
      </w:pPr>
      <w:bookmarkStart w:id="13" w:name="_Toc409097918"/>
      <w:r w:rsidRPr="009E2727">
        <w:rPr>
          <w:rFonts w:ascii="Times New Roman" w:hAnsi="Times New Roman" w:cs="Times New Roman"/>
          <w:sz w:val="24"/>
          <w:szCs w:val="24"/>
        </w:rPr>
        <w:lastRenderedPageBreak/>
        <w:t>2. ВОЗНАГРАЖДЕНИЕ ПОРУЧИТЕЛЯ</w:t>
      </w:r>
      <w:bookmarkEnd w:id="13"/>
    </w:p>
    <w:p w14:paraId="3719C55A" w14:textId="77777777" w:rsidR="00E1191C" w:rsidRPr="009E2727" w:rsidRDefault="00E1191C" w:rsidP="00E1191C">
      <w:pPr>
        <w:ind w:firstLine="708"/>
        <w:rPr>
          <w:rFonts w:ascii="Times New Roman" w:hAnsi="Times New Roman" w:cs="Times New Roman"/>
          <w:sz w:val="24"/>
          <w:szCs w:val="24"/>
        </w:rPr>
      </w:pPr>
      <w:r w:rsidRPr="009E2727">
        <w:rPr>
          <w:rFonts w:ascii="Times New Roman" w:hAnsi="Times New Roman" w:cs="Times New Roman"/>
          <w:sz w:val="24"/>
          <w:szCs w:val="24"/>
        </w:rPr>
        <w:t>2.1. Вознаграждение Поручителя по Договору поручительства рассчитывается по формуле:</w:t>
      </w:r>
    </w:p>
    <w:p w14:paraId="72B4E00A" w14:textId="77777777" w:rsidR="00E1191C" w:rsidRPr="009E2727" w:rsidRDefault="00E1191C" w:rsidP="00E1191C">
      <w:pPr>
        <w:spacing w:after="0" w:line="276" w:lineRule="atLeast"/>
        <w:jc w:val="center"/>
        <w:rPr>
          <w:rFonts w:ascii="Times New Roman" w:hAnsi="Times New Roman" w:cs="Times New Roman"/>
          <w:sz w:val="24"/>
          <w:szCs w:val="24"/>
          <w:shd w:val="clear" w:color="auto" w:fill="FFFFFF"/>
        </w:rPr>
      </w:pPr>
      <w:r w:rsidRPr="009E2727">
        <w:rPr>
          <w:rFonts w:ascii="Times New Roman" w:hAnsi="Times New Roman" w:cs="Times New Roman"/>
          <w:b/>
          <w:bCs/>
          <w:sz w:val="24"/>
          <w:szCs w:val="24"/>
          <w:shd w:val="clear" w:color="auto" w:fill="FFFFFF"/>
        </w:rPr>
        <w:t>Сг=Рг*К*</w:t>
      </w:r>
      <w:r w:rsidRPr="009E2727">
        <w:rPr>
          <w:rFonts w:ascii="Times New Roman" w:hAnsi="Times New Roman" w:cs="Times New Roman"/>
          <w:b/>
          <w:bCs/>
          <w:sz w:val="24"/>
          <w:szCs w:val="24"/>
          <w:shd w:val="clear" w:color="auto" w:fill="FFFFFF"/>
          <w:lang w:val="en-US"/>
        </w:rPr>
        <w:t>Ti</w:t>
      </w:r>
      <w:r w:rsidRPr="009E2727">
        <w:rPr>
          <w:rFonts w:ascii="Times New Roman" w:hAnsi="Times New Roman" w:cs="Times New Roman"/>
          <w:b/>
          <w:bCs/>
          <w:sz w:val="24"/>
          <w:szCs w:val="24"/>
          <w:shd w:val="clear" w:color="auto" w:fill="FFFFFF"/>
        </w:rPr>
        <w:t> / </w:t>
      </w:r>
      <w:r w:rsidRPr="009E2727">
        <w:rPr>
          <w:rFonts w:ascii="Times New Roman" w:hAnsi="Times New Roman" w:cs="Times New Roman"/>
          <w:b/>
          <w:bCs/>
          <w:sz w:val="24"/>
          <w:szCs w:val="24"/>
          <w:shd w:val="clear" w:color="auto" w:fill="FFFFFF"/>
          <w:lang w:val="en-US"/>
        </w:rPr>
        <w:t>T</w:t>
      </w:r>
    </w:p>
    <w:p w14:paraId="2003D160" w14:textId="77777777" w:rsidR="00E1191C" w:rsidRPr="009E2727" w:rsidRDefault="00E1191C" w:rsidP="00E1191C">
      <w:pPr>
        <w:spacing w:after="0" w:line="276" w:lineRule="atLeast"/>
        <w:ind w:firstLine="720"/>
        <w:jc w:val="both"/>
        <w:rPr>
          <w:rFonts w:ascii="Times New Roman" w:hAnsi="Times New Roman" w:cs="Times New Roman"/>
          <w:sz w:val="24"/>
          <w:szCs w:val="24"/>
          <w:shd w:val="clear" w:color="auto" w:fill="FFFFFF"/>
        </w:rPr>
      </w:pPr>
      <w:r w:rsidRPr="009E2727">
        <w:rPr>
          <w:rFonts w:ascii="Times New Roman" w:hAnsi="Times New Roman" w:cs="Times New Roman"/>
          <w:sz w:val="24"/>
          <w:szCs w:val="24"/>
          <w:shd w:val="clear" w:color="auto" w:fill="FFFFFF"/>
        </w:rPr>
        <w:t>где:</w:t>
      </w:r>
    </w:p>
    <w:p w14:paraId="4D841F86" w14:textId="77777777" w:rsidR="00E1191C" w:rsidRPr="009E2727" w:rsidRDefault="00E1191C" w:rsidP="00E1191C">
      <w:pPr>
        <w:spacing w:after="0" w:line="276" w:lineRule="atLeast"/>
        <w:ind w:firstLine="720"/>
        <w:jc w:val="both"/>
        <w:rPr>
          <w:rFonts w:ascii="Times New Roman" w:hAnsi="Times New Roman" w:cs="Times New Roman"/>
          <w:sz w:val="24"/>
          <w:szCs w:val="24"/>
          <w:shd w:val="clear" w:color="auto" w:fill="FFFFFF"/>
        </w:rPr>
      </w:pPr>
      <w:r w:rsidRPr="009E2727">
        <w:rPr>
          <w:rFonts w:ascii="Times New Roman" w:hAnsi="Times New Roman" w:cs="Times New Roman"/>
          <w:b/>
          <w:bCs/>
          <w:sz w:val="24"/>
          <w:szCs w:val="24"/>
          <w:shd w:val="clear" w:color="auto" w:fill="FFFFFF"/>
        </w:rPr>
        <w:t>Сг - </w:t>
      </w:r>
      <w:r w:rsidRPr="009E2727">
        <w:rPr>
          <w:rFonts w:ascii="Times New Roman" w:hAnsi="Times New Roman" w:cs="Times New Roman"/>
          <w:sz w:val="24"/>
          <w:szCs w:val="24"/>
          <w:shd w:val="clear" w:color="auto" w:fill="FFFFFF"/>
        </w:rPr>
        <w:t>размер вознаграждения (руб.);</w:t>
      </w:r>
    </w:p>
    <w:p w14:paraId="60BA34BD" w14:textId="77777777" w:rsidR="00E1191C" w:rsidRPr="009E2727" w:rsidRDefault="00E1191C" w:rsidP="00E1191C">
      <w:pPr>
        <w:spacing w:after="0" w:line="276" w:lineRule="atLeast"/>
        <w:ind w:firstLine="720"/>
        <w:jc w:val="both"/>
        <w:rPr>
          <w:rFonts w:ascii="Times New Roman" w:hAnsi="Times New Roman" w:cs="Times New Roman"/>
          <w:sz w:val="24"/>
          <w:szCs w:val="24"/>
          <w:shd w:val="clear" w:color="auto" w:fill="FFFFFF"/>
        </w:rPr>
      </w:pPr>
      <w:r w:rsidRPr="009E2727">
        <w:rPr>
          <w:rFonts w:ascii="Times New Roman" w:hAnsi="Times New Roman" w:cs="Times New Roman"/>
          <w:b/>
          <w:bCs/>
          <w:sz w:val="24"/>
          <w:szCs w:val="24"/>
          <w:shd w:val="clear" w:color="auto" w:fill="FFFFFF"/>
        </w:rPr>
        <w:t>Рг</w:t>
      </w:r>
      <w:r w:rsidRPr="009E2727">
        <w:rPr>
          <w:rFonts w:ascii="Times New Roman" w:hAnsi="Times New Roman" w:cs="Times New Roman"/>
          <w:sz w:val="24"/>
          <w:szCs w:val="24"/>
          <w:shd w:val="clear" w:color="auto" w:fill="FFFFFF"/>
        </w:rPr>
        <w:t> - сумма поручительства, запрашиваемого СМСП (руб.);</w:t>
      </w:r>
    </w:p>
    <w:p w14:paraId="6286276D" w14:textId="77777777" w:rsidR="00E1191C" w:rsidRPr="009E2727" w:rsidRDefault="00E1191C" w:rsidP="00E1191C">
      <w:pPr>
        <w:spacing w:after="0" w:line="276" w:lineRule="atLeast"/>
        <w:ind w:firstLine="720"/>
        <w:jc w:val="both"/>
        <w:rPr>
          <w:rFonts w:ascii="Times New Roman" w:hAnsi="Times New Roman" w:cs="Times New Roman"/>
          <w:sz w:val="24"/>
          <w:szCs w:val="24"/>
          <w:shd w:val="clear" w:color="auto" w:fill="FFFFFF"/>
        </w:rPr>
      </w:pPr>
      <w:r w:rsidRPr="009E2727">
        <w:rPr>
          <w:rFonts w:ascii="Times New Roman" w:hAnsi="Times New Roman" w:cs="Times New Roman"/>
          <w:b/>
          <w:bCs/>
          <w:sz w:val="24"/>
          <w:szCs w:val="24"/>
          <w:shd w:val="clear" w:color="auto" w:fill="FFFFFF"/>
        </w:rPr>
        <w:t>К</w:t>
      </w:r>
      <w:r w:rsidRPr="009E2727">
        <w:rPr>
          <w:rFonts w:ascii="Times New Roman" w:hAnsi="Times New Roman" w:cs="Times New Roman"/>
          <w:sz w:val="24"/>
          <w:szCs w:val="24"/>
          <w:shd w:val="clear" w:color="auto" w:fill="FFFFFF"/>
        </w:rPr>
        <w:t> - ставка вознаграждения Фонда в процентах;</w:t>
      </w:r>
    </w:p>
    <w:p w14:paraId="4FA36899" w14:textId="77777777" w:rsidR="00E1191C" w:rsidRPr="009E2727" w:rsidRDefault="00E1191C" w:rsidP="00E1191C">
      <w:pPr>
        <w:spacing w:after="0" w:line="276" w:lineRule="atLeast"/>
        <w:ind w:firstLine="720"/>
        <w:jc w:val="both"/>
        <w:rPr>
          <w:rFonts w:ascii="Times New Roman" w:hAnsi="Times New Roman" w:cs="Times New Roman"/>
          <w:sz w:val="24"/>
          <w:szCs w:val="24"/>
          <w:shd w:val="clear" w:color="auto" w:fill="FFFFFF"/>
        </w:rPr>
      </w:pPr>
      <w:r w:rsidRPr="009E2727">
        <w:rPr>
          <w:rFonts w:ascii="Times New Roman" w:hAnsi="Times New Roman" w:cs="Times New Roman"/>
          <w:b/>
          <w:bCs/>
          <w:sz w:val="24"/>
          <w:szCs w:val="24"/>
          <w:shd w:val="clear" w:color="auto" w:fill="FFFFFF"/>
          <w:lang w:val="en-US"/>
        </w:rPr>
        <w:t>Ti</w:t>
      </w:r>
      <w:r w:rsidRPr="009E2727">
        <w:rPr>
          <w:rFonts w:ascii="Times New Roman" w:hAnsi="Times New Roman" w:cs="Times New Roman"/>
          <w:b/>
          <w:bCs/>
          <w:sz w:val="24"/>
          <w:szCs w:val="24"/>
          <w:shd w:val="clear" w:color="auto" w:fill="FFFFFF"/>
        </w:rPr>
        <w:t> -</w:t>
      </w:r>
      <w:r w:rsidRPr="009E2727">
        <w:rPr>
          <w:rFonts w:ascii="Times New Roman" w:hAnsi="Times New Roman" w:cs="Times New Roman"/>
          <w:sz w:val="24"/>
          <w:szCs w:val="24"/>
          <w:shd w:val="clear" w:color="auto" w:fill="FFFFFF"/>
        </w:rPr>
        <w:t> срок поручительства (в днях);</w:t>
      </w:r>
    </w:p>
    <w:p w14:paraId="4AF093EB" w14:textId="77777777" w:rsidR="00E1191C" w:rsidRPr="009E2727" w:rsidRDefault="00E1191C" w:rsidP="00F70F1B">
      <w:pPr>
        <w:spacing w:after="0" w:line="276" w:lineRule="atLeast"/>
        <w:ind w:firstLine="720"/>
        <w:jc w:val="both"/>
        <w:rPr>
          <w:rFonts w:ascii="Times New Roman" w:hAnsi="Times New Roman" w:cs="Times New Roman"/>
          <w:sz w:val="24"/>
          <w:szCs w:val="24"/>
          <w:shd w:val="clear" w:color="auto" w:fill="FFFFFF"/>
        </w:rPr>
      </w:pPr>
      <w:r w:rsidRPr="009E2727">
        <w:rPr>
          <w:rFonts w:ascii="Times New Roman" w:hAnsi="Times New Roman" w:cs="Times New Roman"/>
          <w:b/>
          <w:bCs/>
          <w:sz w:val="24"/>
          <w:szCs w:val="24"/>
          <w:shd w:val="clear" w:color="auto" w:fill="FFFFFF"/>
          <w:lang w:val="en-US"/>
        </w:rPr>
        <w:t>T</w:t>
      </w:r>
      <w:r w:rsidRPr="009E2727">
        <w:rPr>
          <w:rFonts w:ascii="Times New Roman" w:hAnsi="Times New Roman" w:cs="Times New Roman"/>
          <w:b/>
          <w:bCs/>
          <w:sz w:val="24"/>
          <w:szCs w:val="24"/>
          <w:shd w:val="clear" w:color="auto" w:fill="FFFFFF"/>
        </w:rPr>
        <w:t> –</w:t>
      </w:r>
      <w:r w:rsidRPr="009E2727">
        <w:rPr>
          <w:rFonts w:ascii="Times New Roman" w:hAnsi="Times New Roman" w:cs="Times New Roman"/>
          <w:sz w:val="24"/>
          <w:szCs w:val="24"/>
          <w:shd w:val="clear" w:color="auto" w:fill="FFFFFF"/>
        </w:rPr>
        <w:t> число календарных дней в году (365 или 366 дней);</w:t>
      </w:r>
    </w:p>
    <w:p w14:paraId="241B8348" w14:textId="77777777" w:rsidR="0030067F" w:rsidRDefault="0030067F">
      <w:pPr>
        <w:spacing w:after="0"/>
        <w:ind w:firstLine="708"/>
        <w:jc w:val="both"/>
        <w:rPr>
          <w:rFonts w:ascii="Times New Roman" w:hAnsi="Times New Roman" w:cs="Times New Roman"/>
          <w:sz w:val="24"/>
          <w:szCs w:val="24"/>
        </w:rPr>
      </w:pPr>
    </w:p>
    <w:p w14:paraId="3CACB61C" w14:textId="06D85504" w:rsidR="00E1191C" w:rsidRPr="009E2727" w:rsidRDefault="00E1191C" w:rsidP="009E2727">
      <w:pPr>
        <w:spacing w:after="0"/>
        <w:ind w:firstLine="708"/>
        <w:jc w:val="both"/>
        <w:rPr>
          <w:rFonts w:ascii="Times New Roman" w:hAnsi="Times New Roman" w:cs="Times New Roman"/>
          <w:sz w:val="24"/>
          <w:szCs w:val="24"/>
        </w:rPr>
      </w:pPr>
      <w:r w:rsidRPr="009E2727">
        <w:rPr>
          <w:rFonts w:ascii="Times New Roman" w:hAnsi="Times New Roman" w:cs="Times New Roman"/>
          <w:sz w:val="24"/>
          <w:szCs w:val="24"/>
        </w:rPr>
        <w:t>2.2. Фонд рассчитывает вознаграждение по Договору поручительства и направляет счет на оплату вознаграждения в Финансовую организацию в порядке, установленном</w:t>
      </w:r>
      <w:r w:rsidR="00F70F1B" w:rsidRPr="00056814">
        <w:rPr>
          <w:rFonts w:ascii="Times New Roman" w:hAnsi="Times New Roman" w:cs="Times New Roman"/>
          <w:sz w:val="24"/>
          <w:szCs w:val="24"/>
        </w:rPr>
        <w:t xml:space="preserve"> Порядком</w:t>
      </w:r>
      <w:r w:rsidRPr="009E2727">
        <w:rPr>
          <w:rFonts w:ascii="Times New Roman" w:hAnsi="Times New Roman" w:cs="Times New Roman"/>
          <w:sz w:val="24"/>
          <w:szCs w:val="24"/>
        </w:rPr>
        <w:t>. Финансовая организация предоставляет доступ к счету на оплату вознаграждения Заемщику в системах Финансовой организации. Заемщик уплачивает вознаграждение по Договору поручительства в течение 3 (Трех) календарных дней с даты заключения Договора поручительства (подписания Финансовой организацией  Заявления о присоединении к настоящим Общим условиям договора поручительства).</w:t>
      </w:r>
    </w:p>
    <w:p w14:paraId="26B752BB" w14:textId="77777777" w:rsidR="00F70F1B" w:rsidRPr="009E2727" w:rsidRDefault="00E1191C" w:rsidP="009E2727">
      <w:pPr>
        <w:spacing w:after="0"/>
        <w:ind w:firstLine="709"/>
        <w:jc w:val="both"/>
        <w:rPr>
          <w:rFonts w:ascii="Times New Roman" w:hAnsi="Times New Roman" w:cs="Times New Roman"/>
          <w:sz w:val="24"/>
          <w:szCs w:val="24"/>
        </w:rPr>
      </w:pPr>
      <w:r w:rsidRPr="009E2727">
        <w:rPr>
          <w:rFonts w:ascii="Times New Roman" w:hAnsi="Times New Roman" w:cs="Times New Roman"/>
          <w:sz w:val="24"/>
          <w:szCs w:val="24"/>
        </w:rPr>
        <w:t xml:space="preserve">2.3. </w:t>
      </w:r>
      <w:r w:rsidR="00F70F1B" w:rsidRPr="009E2727">
        <w:rPr>
          <w:rFonts w:ascii="Times New Roman" w:hAnsi="Times New Roman" w:cs="Times New Roman"/>
          <w:sz w:val="24"/>
          <w:szCs w:val="24"/>
        </w:rPr>
        <w:t>Заемщик оплачивает вознаграждение в безналичном порядке. При этом использование средств электронного платежа исключается (в соответствии с требованиями п.9 ст.2 Федерального закона от 22 мая 2003 года N 54-ФЗ «О применении контрольно-кассовой техники при осуществлении расчетов в Российской Федерации»).</w:t>
      </w:r>
    </w:p>
    <w:p w14:paraId="48D334E0" w14:textId="61ED94F1" w:rsidR="00E1191C" w:rsidRPr="009E2727" w:rsidRDefault="00E1191C" w:rsidP="00F70F1B">
      <w:pPr>
        <w:spacing w:after="0"/>
        <w:ind w:firstLine="709"/>
        <w:jc w:val="both"/>
        <w:rPr>
          <w:rFonts w:ascii="Times New Roman" w:hAnsi="Times New Roman" w:cs="Times New Roman"/>
          <w:sz w:val="24"/>
          <w:szCs w:val="24"/>
        </w:rPr>
      </w:pPr>
      <w:r w:rsidRPr="009E2727">
        <w:rPr>
          <w:rFonts w:ascii="Times New Roman" w:hAnsi="Times New Roman" w:cs="Times New Roman"/>
          <w:sz w:val="24"/>
          <w:szCs w:val="24"/>
        </w:rPr>
        <w:t>Моментом уплаты вознаграждения считается дата поступления денежных средств на расчетный счет Поручителя.</w:t>
      </w:r>
    </w:p>
    <w:p w14:paraId="69A05402" w14:textId="77777777" w:rsidR="00E1191C" w:rsidRPr="009E2727" w:rsidRDefault="00E1191C" w:rsidP="00F70F1B">
      <w:pPr>
        <w:spacing w:after="0"/>
        <w:ind w:firstLine="708"/>
        <w:jc w:val="both"/>
        <w:rPr>
          <w:rFonts w:ascii="Times New Roman" w:hAnsi="Times New Roman" w:cs="Times New Roman"/>
          <w:sz w:val="24"/>
          <w:szCs w:val="24"/>
        </w:rPr>
      </w:pPr>
      <w:r w:rsidRPr="009E2727">
        <w:rPr>
          <w:rFonts w:ascii="Times New Roman" w:hAnsi="Times New Roman" w:cs="Times New Roman"/>
          <w:sz w:val="24"/>
          <w:szCs w:val="24"/>
        </w:rPr>
        <w:t xml:space="preserve">2.4. Услуга Поручителя по предоставлению поручительства считается оказанной единовременно и подлежит начислению в полном объеме в дату заключения настоящего Договора поручительства. </w:t>
      </w:r>
    </w:p>
    <w:p w14:paraId="5DD1D30F" w14:textId="6DD22591" w:rsidR="00E1191C" w:rsidRPr="00056814" w:rsidRDefault="00E1191C" w:rsidP="00E1191C">
      <w:pPr>
        <w:spacing w:after="0"/>
        <w:ind w:firstLine="709"/>
        <w:jc w:val="both"/>
        <w:rPr>
          <w:rFonts w:ascii="Times New Roman" w:hAnsi="Times New Roman" w:cs="Times New Roman"/>
          <w:sz w:val="24"/>
          <w:szCs w:val="24"/>
        </w:rPr>
      </w:pPr>
      <w:bookmarkStart w:id="14" w:name="_Toc409097919"/>
      <w:r w:rsidRPr="009E2727">
        <w:rPr>
          <w:rFonts w:ascii="Times New Roman" w:hAnsi="Times New Roman" w:cs="Times New Roman"/>
          <w:sz w:val="24"/>
          <w:szCs w:val="24"/>
        </w:rPr>
        <w:t>2.5. Финансовая организация предоставляет Заемщику доступ к акту оказанных услуг, сформированный Поручителем и направленный в Финансовую организацию (по форме Приложения № 3 к Общим условиям договора поручительства). Финансовая организация направляет Поручителю акт, подписанный Заемщиком, в порядке, установленным</w:t>
      </w:r>
      <w:r w:rsidR="00F70F1B" w:rsidRPr="00056814">
        <w:rPr>
          <w:rFonts w:ascii="Times New Roman" w:hAnsi="Times New Roman" w:cs="Times New Roman"/>
          <w:sz w:val="24"/>
          <w:szCs w:val="24"/>
        </w:rPr>
        <w:t xml:space="preserve"> Порядком</w:t>
      </w:r>
      <w:r w:rsidRPr="009E2727">
        <w:rPr>
          <w:rFonts w:ascii="Times New Roman" w:hAnsi="Times New Roman" w:cs="Times New Roman"/>
          <w:sz w:val="24"/>
          <w:szCs w:val="24"/>
        </w:rPr>
        <w:t>. В случае если Финансовая организация в указанный срок не направит акт оказанных услуг, то акт считается подписанным со стороны Заемщика, а услуга оказанной.</w:t>
      </w:r>
    </w:p>
    <w:p w14:paraId="411ED09F" w14:textId="7023D345" w:rsidR="00F70F1B" w:rsidRPr="009E2727" w:rsidRDefault="00F70F1B" w:rsidP="009E2727">
      <w:pPr>
        <w:spacing w:after="0"/>
        <w:ind w:firstLine="709"/>
        <w:jc w:val="both"/>
        <w:rPr>
          <w:rFonts w:ascii="Times New Roman" w:hAnsi="Times New Roman" w:cs="Times New Roman"/>
          <w:sz w:val="24"/>
          <w:szCs w:val="24"/>
        </w:rPr>
      </w:pPr>
      <w:r w:rsidRPr="009E2727">
        <w:rPr>
          <w:rFonts w:ascii="Times New Roman" w:hAnsi="Times New Roman" w:cs="Times New Roman"/>
          <w:sz w:val="24"/>
          <w:szCs w:val="24"/>
        </w:rPr>
        <w:t>2.6. При досрочном прекращении действия договора поручительства, а также при изменении условий договора поручительства, вознаграждение за предоставление поручительства возвращается по заявлению Заемщика при одновременном соблюдении следующих условий:</w:t>
      </w:r>
    </w:p>
    <w:p w14:paraId="563637AE" w14:textId="77777777" w:rsidR="00F70F1B" w:rsidRPr="009E2727" w:rsidRDefault="00F70F1B" w:rsidP="009E2727">
      <w:pPr>
        <w:spacing w:after="0"/>
        <w:ind w:firstLine="709"/>
        <w:jc w:val="both"/>
        <w:rPr>
          <w:rFonts w:ascii="Times New Roman" w:hAnsi="Times New Roman" w:cs="Times New Roman"/>
          <w:sz w:val="24"/>
          <w:szCs w:val="24"/>
        </w:rPr>
      </w:pPr>
      <w:r w:rsidRPr="009E2727">
        <w:rPr>
          <w:rFonts w:ascii="Times New Roman" w:hAnsi="Times New Roman" w:cs="Times New Roman"/>
          <w:sz w:val="24"/>
          <w:szCs w:val="24"/>
        </w:rPr>
        <w:t>1) если договор поручительства заключен на срок 1 (Один) год и более;</w:t>
      </w:r>
    </w:p>
    <w:p w14:paraId="7902F8D5" w14:textId="77777777" w:rsidR="00F70F1B" w:rsidRPr="009E2727" w:rsidRDefault="00F70F1B" w:rsidP="009E2727">
      <w:pPr>
        <w:spacing w:after="0"/>
        <w:ind w:firstLine="709"/>
        <w:jc w:val="both"/>
        <w:rPr>
          <w:rFonts w:ascii="Times New Roman" w:hAnsi="Times New Roman" w:cs="Times New Roman"/>
          <w:sz w:val="24"/>
          <w:szCs w:val="24"/>
        </w:rPr>
      </w:pPr>
      <w:r w:rsidRPr="009E2727">
        <w:rPr>
          <w:rFonts w:ascii="Times New Roman" w:hAnsi="Times New Roman" w:cs="Times New Roman"/>
          <w:sz w:val="24"/>
          <w:szCs w:val="24"/>
        </w:rPr>
        <w:t>2) если до окончания срока действия договора поручительства осталось не менее 180 (Сто восемьдесят) календарных дней;</w:t>
      </w:r>
    </w:p>
    <w:p w14:paraId="0210EF6E" w14:textId="77777777" w:rsidR="00F70F1B" w:rsidRPr="009E2727" w:rsidRDefault="00F70F1B" w:rsidP="009E2727">
      <w:pPr>
        <w:spacing w:after="0"/>
        <w:ind w:firstLine="709"/>
        <w:jc w:val="both"/>
        <w:rPr>
          <w:rFonts w:ascii="Times New Roman" w:hAnsi="Times New Roman" w:cs="Times New Roman"/>
          <w:sz w:val="24"/>
          <w:szCs w:val="24"/>
        </w:rPr>
      </w:pPr>
      <w:r w:rsidRPr="009E2727">
        <w:rPr>
          <w:rFonts w:ascii="Times New Roman" w:hAnsi="Times New Roman" w:cs="Times New Roman"/>
          <w:sz w:val="24"/>
          <w:szCs w:val="24"/>
        </w:rPr>
        <w:t>3) в части оплаченного вознаграждения за неиспользованный срок поручительства, либо в части оплаченного вознаграждения в соответствии с измененными условиями настоящего договора поручительства.</w:t>
      </w:r>
    </w:p>
    <w:p w14:paraId="5EBDFFBD" w14:textId="77777777" w:rsidR="00F70F1B" w:rsidRPr="009E2727" w:rsidRDefault="00F70F1B" w:rsidP="009E2727">
      <w:pPr>
        <w:spacing w:after="0"/>
        <w:ind w:firstLine="709"/>
        <w:jc w:val="both"/>
        <w:rPr>
          <w:rFonts w:ascii="Times New Roman" w:hAnsi="Times New Roman" w:cs="Times New Roman"/>
          <w:sz w:val="24"/>
          <w:szCs w:val="24"/>
        </w:rPr>
      </w:pPr>
      <w:r w:rsidRPr="009E2727">
        <w:rPr>
          <w:rFonts w:ascii="Times New Roman" w:hAnsi="Times New Roman" w:cs="Times New Roman"/>
          <w:sz w:val="24"/>
          <w:szCs w:val="24"/>
        </w:rPr>
        <w:lastRenderedPageBreak/>
        <w:t>Неиспользованный срок поручительства исчисляется с даты прекращения договора поручительства.</w:t>
      </w:r>
    </w:p>
    <w:p w14:paraId="3A08D905" w14:textId="77777777" w:rsidR="00F70F1B" w:rsidRPr="009E2727" w:rsidRDefault="00F70F1B" w:rsidP="009E2727">
      <w:pPr>
        <w:spacing w:after="0"/>
        <w:ind w:firstLine="709"/>
        <w:jc w:val="both"/>
        <w:rPr>
          <w:rFonts w:ascii="Times New Roman" w:hAnsi="Times New Roman" w:cs="Times New Roman"/>
          <w:sz w:val="24"/>
          <w:szCs w:val="24"/>
        </w:rPr>
      </w:pPr>
      <w:r w:rsidRPr="009E2727">
        <w:rPr>
          <w:rFonts w:ascii="Times New Roman" w:hAnsi="Times New Roman" w:cs="Times New Roman"/>
          <w:sz w:val="24"/>
          <w:szCs w:val="24"/>
        </w:rPr>
        <w:t>С заявлением о возврате вознаграждения Заемщик обращается к Поручителю. К заявлению Заемщик прилагает документы согласно перечню, утверждаемому приказом исполнительного директора Поручителя.</w:t>
      </w:r>
    </w:p>
    <w:p w14:paraId="29399B08" w14:textId="77777777" w:rsidR="00F70F1B" w:rsidRPr="009E2727" w:rsidRDefault="00F70F1B" w:rsidP="00E1191C">
      <w:pPr>
        <w:spacing w:after="0"/>
        <w:ind w:firstLine="709"/>
        <w:jc w:val="both"/>
        <w:rPr>
          <w:rFonts w:ascii="Times New Roman" w:hAnsi="Times New Roman" w:cs="Times New Roman"/>
          <w:sz w:val="24"/>
          <w:szCs w:val="24"/>
        </w:rPr>
      </w:pPr>
    </w:p>
    <w:p w14:paraId="559ACCA7" w14:textId="77777777" w:rsidR="00E1191C" w:rsidRPr="009E2727" w:rsidRDefault="00E1191C" w:rsidP="009E2727">
      <w:pPr>
        <w:jc w:val="center"/>
        <w:rPr>
          <w:rFonts w:ascii="Times New Roman" w:hAnsi="Times New Roman" w:cs="Times New Roman"/>
          <w:sz w:val="24"/>
          <w:szCs w:val="24"/>
        </w:rPr>
      </w:pPr>
      <w:r w:rsidRPr="009E2727">
        <w:rPr>
          <w:rFonts w:ascii="Times New Roman" w:hAnsi="Times New Roman" w:cs="Times New Roman"/>
          <w:sz w:val="24"/>
          <w:szCs w:val="24"/>
        </w:rPr>
        <w:t>3. ВСТУПЛЕНИЕ ДОГОВОРА</w:t>
      </w:r>
      <w:bookmarkEnd w:id="14"/>
      <w:r w:rsidRPr="009E2727">
        <w:rPr>
          <w:rFonts w:ascii="Times New Roman" w:hAnsi="Times New Roman" w:cs="Times New Roman"/>
          <w:sz w:val="24"/>
          <w:szCs w:val="24"/>
        </w:rPr>
        <w:t xml:space="preserve"> ПОРУЧИТЕЛЬСТВА В СИЛУ</w:t>
      </w:r>
    </w:p>
    <w:p w14:paraId="2EA9F338" w14:textId="31F81E64" w:rsidR="00E1191C" w:rsidRPr="009E2727" w:rsidRDefault="00E1191C" w:rsidP="00E1191C">
      <w:pPr>
        <w:spacing w:after="0"/>
        <w:jc w:val="both"/>
        <w:rPr>
          <w:rFonts w:ascii="Times New Roman" w:hAnsi="Times New Roman" w:cs="Times New Roman"/>
          <w:sz w:val="24"/>
          <w:szCs w:val="24"/>
        </w:rPr>
      </w:pPr>
      <w:r w:rsidRPr="009E2727">
        <w:rPr>
          <w:rFonts w:ascii="Times New Roman" w:hAnsi="Times New Roman" w:cs="Times New Roman"/>
          <w:sz w:val="24"/>
          <w:szCs w:val="24"/>
        </w:rPr>
        <w:tab/>
        <w:t xml:space="preserve">3.1. Настоящий Договор поручительства вступает в силу с момента подписания Финансовой организацией  Заявления о присоединении к его Общим условиям договора поручительства по кредитному договору (договору </w:t>
      </w:r>
      <w:r w:rsidR="00B43F8E" w:rsidRPr="009E2727">
        <w:rPr>
          <w:rFonts w:ascii="Times New Roman" w:hAnsi="Times New Roman" w:cs="Times New Roman"/>
          <w:sz w:val="24"/>
          <w:szCs w:val="24"/>
        </w:rPr>
        <w:t>микро</w:t>
      </w:r>
      <w:r w:rsidRPr="009E2727">
        <w:rPr>
          <w:rFonts w:ascii="Times New Roman" w:hAnsi="Times New Roman" w:cs="Times New Roman"/>
          <w:sz w:val="24"/>
          <w:szCs w:val="24"/>
        </w:rPr>
        <w:t>займа) в целом (по форме Приложения № 1 к Порядку) с учетом п.3.2. настоящего договора.</w:t>
      </w:r>
    </w:p>
    <w:p w14:paraId="48E468EF" w14:textId="62738915" w:rsidR="00E1191C" w:rsidRPr="009E2727" w:rsidRDefault="00E1191C" w:rsidP="00E1191C">
      <w:pPr>
        <w:jc w:val="both"/>
        <w:rPr>
          <w:rFonts w:ascii="Times New Roman" w:hAnsi="Times New Roman" w:cs="Times New Roman"/>
          <w:sz w:val="24"/>
          <w:szCs w:val="24"/>
        </w:rPr>
      </w:pPr>
      <w:r w:rsidRPr="009E2727">
        <w:rPr>
          <w:rFonts w:ascii="Times New Roman" w:hAnsi="Times New Roman" w:cs="Times New Roman"/>
          <w:sz w:val="24"/>
          <w:szCs w:val="24"/>
        </w:rPr>
        <w:tab/>
        <w:t>3.2. В случае неуплаты или неполной уплаты Заемщиком Поручителю вознаграждения, предусмотренного п.п.2.1. Договора, в установленные п. 2.2. Договора срок, Поручитель имеет право в одностороннем порядке отказаться от исполнения настоящего договора. При этом обязательства Поручителя прекращаются с момента направления Заемщик</w:t>
      </w:r>
      <w:r w:rsidR="00EF25C5" w:rsidRPr="00056814">
        <w:rPr>
          <w:rFonts w:ascii="Times New Roman" w:hAnsi="Times New Roman" w:cs="Times New Roman"/>
          <w:sz w:val="24"/>
          <w:szCs w:val="24"/>
        </w:rPr>
        <w:t>у</w:t>
      </w:r>
      <w:r w:rsidRPr="009E2727">
        <w:rPr>
          <w:rFonts w:ascii="Times New Roman" w:hAnsi="Times New Roman" w:cs="Times New Roman"/>
          <w:sz w:val="24"/>
          <w:szCs w:val="24"/>
        </w:rPr>
        <w:t xml:space="preserve"> и </w:t>
      </w:r>
      <w:r w:rsidR="00525DA3" w:rsidRPr="00056814">
        <w:rPr>
          <w:rFonts w:ascii="Times New Roman" w:hAnsi="Times New Roman" w:cs="Times New Roman"/>
          <w:sz w:val="24"/>
          <w:szCs w:val="24"/>
        </w:rPr>
        <w:t>Финансовой организации</w:t>
      </w:r>
      <w:r w:rsidR="00525DA3" w:rsidRPr="009E2727">
        <w:rPr>
          <w:rFonts w:ascii="Times New Roman" w:hAnsi="Times New Roman" w:cs="Times New Roman"/>
          <w:sz w:val="24"/>
          <w:szCs w:val="24"/>
        </w:rPr>
        <w:t xml:space="preserve"> </w:t>
      </w:r>
      <w:r w:rsidRPr="009E2727">
        <w:rPr>
          <w:rFonts w:ascii="Times New Roman" w:hAnsi="Times New Roman" w:cs="Times New Roman"/>
          <w:sz w:val="24"/>
          <w:szCs w:val="24"/>
        </w:rPr>
        <w:t>уведомления об отказе от исполнения настоящего договора.</w:t>
      </w:r>
    </w:p>
    <w:p w14:paraId="2AF3E0FF" w14:textId="77777777" w:rsidR="00E1191C" w:rsidRPr="009E2727" w:rsidRDefault="00E1191C" w:rsidP="009E2727">
      <w:pPr>
        <w:jc w:val="center"/>
        <w:rPr>
          <w:rFonts w:ascii="Times New Roman" w:hAnsi="Times New Roman" w:cs="Times New Roman"/>
          <w:sz w:val="24"/>
          <w:szCs w:val="24"/>
        </w:rPr>
      </w:pPr>
      <w:bookmarkStart w:id="15" w:name="_Toc409097920"/>
      <w:r w:rsidRPr="009E2727">
        <w:rPr>
          <w:rFonts w:ascii="Times New Roman" w:hAnsi="Times New Roman" w:cs="Times New Roman"/>
          <w:sz w:val="24"/>
          <w:szCs w:val="24"/>
        </w:rPr>
        <w:t>4. ПРАВА И ОБЯЗАННОСТИ СТОРОН</w:t>
      </w:r>
      <w:bookmarkEnd w:id="15"/>
    </w:p>
    <w:p w14:paraId="690B7113" w14:textId="77777777" w:rsidR="00E1191C" w:rsidRPr="009E2727" w:rsidRDefault="00E1191C" w:rsidP="009E2727">
      <w:pPr>
        <w:spacing w:after="0"/>
        <w:jc w:val="both"/>
        <w:rPr>
          <w:rFonts w:ascii="Times New Roman" w:hAnsi="Times New Roman" w:cs="Times New Roman"/>
          <w:sz w:val="24"/>
          <w:szCs w:val="24"/>
        </w:rPr>
      </w:pPr>
      <w:r w:rsidRPr="009E2727">
        <w:rPr>
          <w:rFonts w:ascii="Times New Roman" w:hAnsi="Times New Roman" w:cs="Times New Roman"/>
          <w:sz w:val="24"/>
          <w:szCs w:val="24"/>
        </w:rPr>
        <w:tab/>
      </w:r>
      <w:bookmarkStart w:id="16" w:name="_Toc409097921"/>
      <w:r w:rsidRPr="009E2727">
        <w:rPr>
          <w:rFonts w:ascii="Times New Roman" w:hAnsi="Times New Roman" w:cs="Times New Roman"/>
          <w:sz w:val="24"/>
          <w:szCs w:val="24"/>
        </w:rPr>
        <w:t>4.1. Поручитель обязан:</w:t>
      </w:r>
      <w:bookmarkEnd w:id="16"/>
    </w:p>
    <w:p w14:paraId="76FDC8F4" w14:textId="6E0F4C23" w:rsidR="00E1191C" w:rsidRPr="009E2727" w:rsidRDefault="00E1191C" w:rsidP="009E2727">
      <w:pPr>
        <w:spacing w:after="0"/>
        <w:ind w:firstLine="709"/>
        <w:jc w:val="both"/>
        <w:rPr>
          <w:rFonts w:ascii="Times New Roman" w:hAnsi="Times New Roman" w:cs="Times New Roman"/>
          <w:sz w:val="24"/>
          <w:szCs w:val="24"/>
        </w:rPr>
      </w:pPr>
      <w:bookmarkStart w:id="17" w:name="_Toc409097922"/>
      <w:r w:rsidRPr="009E2727">
        <w:rPr>
          <w:rFonts w:ascii="Times New Roman" w:hAnsi="Times New Roman" w:cs="Times New Roman"/>
          <w:sz w:val="24"/>
          <w:szCs w:val="24"/>
        </w:rPr>
        <w:t xml:space="preserve">4.1.1. Нести субсидиарную ответственность за исполнение Заемщиком обязательств по Кредитному договору (Договору </w:t>
      </w:r>
      <w:r w:rsidR="00B43F8E" w:rsidRPr="009E2727">
        <w:rPr>
          <w:rFonts w:ascii="Times New Roman" w:hAnsi="Times New Roman" w:cs="Times New Roman"/>
          <w:sz w:val="24"/>
          <w:szCs w:val="24"/>
        </w:rPr>
        <w:t>микро</w:t>
      </w:r>
      <w:r w:rsidRPr="009E2727">
        <w:rPr>
          <w:rFonts w:ascii="Times New Roman" w:hAnsi="Times New Roman" w:cs="Times New Roman"/>
          <w:sz w:val="24"/>
          <w:szCs w:val="24"/>
        </w:rPr>
        <w:t>займа) в части возврата суммы основного долга (суммы кредита/</w:t>
      </w:r>
      <w:r w:rsidR="00B43F8E" w:rsidRPr="009E2727">
        <w:rPr>
          <w:rFonts w:ascii="Times New Roman" w:hAnsi="Times New Roman" w:cs="Times New Roman"/>
          <w:sz w:val="24"/>
          <w:szCs w:val="24"/>
        </w:rPr>
        <w:t>микро</w:t>
      </w:r>
      <w:r w:rsidRPr="009E2727">
        <w:rPr>
          <w:rFonts w:ascii="Times New Roman" w:hAnsi="Times New Roman" w:cs="Times New Roman"/>
          <w:sz w:val="24"/>
          <w:szCs w:val="24"/>
        </w:rPr>
        <w:t>займа) в размере, установленном п. 1.2 настоящего Договора поручительства, с учётом п. 1.3 Договора поручительства, в порядке и сроки, установленные настоящим Договором поручительства;</w:t>
      </w:r>
      <w:bookmarkEnd w:id="17"/>
    </w:p>
    <w:p w14:paraId="01133DCB" w14:textId="055EE464" w:rsidR="00E1191C" w:rsidRPr="009E2727" w:rsidRDefault="00E1191C" w:rsidP="009E2727">
      <w:pPr>
        <w:spacing w:after="0"/>
        <w:jc w:val="both"/>
        <w:rPr>
          <w:rFonts w:ascii="Times New Roman" w:hAnsi="Times New Roman" w:cs="Times New Roman"/>
          <w:sz w:val="24"/>
          <w:szCs w:val="24"/>
        </w:rPr>
      </w:pPr>
      <w:r w:rsidRPr="009E2727">
        <w:rPr>
          <w:rFonts w:ascii="Times New Roman" w:hAnsi="Times New Roman" w:cs="Times New Roman"/>
          <w:sz w:val="24"/>
          <w:szCs w:val="24"/>
        </w:rPr>
        <w:tab/>
        <w:t>4.1.2. В случае внесения изменений в учредительные/регистрационные документы Поручителя, предоставить Финансовой организации копии соответствующих документов в течение 5 (Пяти) рабочих дней с даты государственной регистрации изменений;</w:t>
      </w:r>
    </w:p>
    <w:p w14:paraId="5A363FAE" w14:textId="246C8A2D" w:rsidR="00E1191C" w:rsidRPr="009E2727" w:rsidRDefault="00E1191C" w:rsidP="009E2727">
      <w:pPr>
        <w:spacing w:after="0"/>
        <w:ind w:firstLine="708"/>
        <w:jc w:val="both"/>
        <w:rPr>
          <w:rFonts w:ascii="Times New Roman" w:hAnsi="Times New Roman" w:cs="Times New Roman"/>
          <w:sz w:val="24"/>
          <w:szCs w:val="24"/>
        </w:rPr>
      </w:pPr>
      <w:r w:rsidRPr="009E2727">
        <w:rPr>
          <w:rFonts w:ascii="Times New Roman" w:hAnsi="Times New Roman" w:cs="Times New Roman"/>
          <w:sz w:val="24"/>
          <w:szCs w:val="24"/>
        </w:rPr>
        <w:t>4.1.3. Незамедлительно известить Финансовую организацию в письменной форме о любом существенном факте (событии, действии), которое, по мнению Поручителя, может существенно ухудшить его финансовое состояние, повлиять на его платежеспособность, а также сообщить о мерах, предпринимаемых им для устранения последствий указанных событий, действий;</w:t>
      </w:r>
    </w:p>
    <w:p w14:paraId="6E35D31F" w14:textId="72FD9C83" w:rsidR="00E1191C" w:rsidRPr="009E2727" w:rsidRDefault="00E1191C" w:rsidP="00056814">
      <w:pPr>
        <w:spacing w:after="0"/>
        <w:ind w:firstLine="709"/>
        <w:jc w:val="both"/>
        <w:rPr>
          <w:rFonts w:ascii="Times New Roman" w:hAnsi="Times New Roman" w:cs="Times New Roman"/>
          <w:sz w:val="24"/>
          <w:szCs w:val="24"/>
        </w:rPr>
      </w:pPr>
      <w:r w:rsidRPr="009E2727">
        <w:rPr>
          <w:rFonts w:ascii="Times New Roman" w:hAnsi="Times New Roman" w:cs="Times New Roman"/>
          <w:sz w:val="24"/>
          <w:szCs w:val="24"/>
        </w:rPr>
        <w:t>4.1.4. В течение 10 (Десяти) рабочих дней с даты наступления одного из нижеперечисленных событий известить Финансовую организацию о наступлении такого события, произошедшего в течение действия Договора поручительства:</w:t>
      </w:r>
    </w:p>
    <w:p w14:paraId="21F13A8F" w14:textId="066A4854" w:rsidR="00E1191C" w:rsidRPr="009E2727" w:rsidRDefault="00E1191C" w:rsidP="009E2727">
      <w:pPr>
        <w:numPr>
          <w:ilvl w:val="0"/>
          <w:numId w:val="22"/>
        </w:numPr>
        <w:spacing w:after="0"/>
        <w:ind w:left="0"/>
        <w:jc w:val="both"/>
        <w:rPr>
          <w:rFonts w:ascii="Times New Roman" w:hAnsi="Times New Roman" w:cs="Times New Roman"/>
          <w:sz w:val="24"/>
          <w:szCs w:val="24"/>
        </w:rPr>
      </w:pPr>
      <w:r w:rsidRPr="009E2727">
        <w:rPr>
          <w:rFonts w:ascii="Times New Roman" w:hAnsi="Times New Roman" w:cs="Times New Roman"/>
          <w:sz w:val="24"/>
          <w:szCs w:val="24"/>
        </w:rPr>
        <w:t>изменение места нахождения или почтового адреса Поручителя, а также любого из указанных в Договоре поручительства платежных реквизитов Поручителя;</w:t>
      </w:r>
    </w:p>
    <w:p w14:paraId="3E6041D0" w14:textId="36656002" w:rsidR="00E1191C" w:rsidRPr="009E2727" w:rsidRDefault="00E1191C" w:rsidP="009E2727">
      <w:pPr>
        <w:numPr>
          <w:ilvl w:val="0"/>
          <w:numId w:val="22"/>
        </w:numPr>
        <w:spacing w:after="0"/>
        <w:ind w:left="0"/>
        <w:jc w:val="both"/>
        <w:rPr>
          <w:rFonts w:ascii="Times New Roman" w:hAnsi="Times New Roman" w:cs="Times New Roman"/>
          <w:sz w:val="24"/>
          <w:szCs w:val="24"/>
        </w:rPr>
      </w:pPr>
      <w:r w:rsidRPr="009E2727">
        <w:rPr>
          <w:rFonts w:ascii="Times New Roman" w:hAnsi="Times New Roman" w:cs="Times New Roman"/>
          <w:sz w:val="24"/>
          <w:szCs w:val="24"/>
        </w:rPr>
        <w:t xml:space="preserve"> изменение персонального состава органов управления Поручителя;</w:t>
      </w:r>
    </w:p>
    <w:p w14:paraId="0DC99571" w14:textId="593B787F" w:rsidR="00E1191C" w:rsidRPr="009E2727" w:rsidRDefault="00123068" w:rsidP="009E2727">
      <w:pPr>
        <w:numPr>
          <w:ilvl w:val="0"/>
          <w:numId w:val="22"/>
        </w:numPr>
        <w:spacing w:after="0"/>
        <w:ind w:left="0"/>
        <w:jc w:val="both"/>
        <w:rPr>
          <w:rFonts w:ascii="Times New Roman" w:hAnsi="Times New Roman" w:cs="Times New Roman"/>
          <w:sz w:val="24"/>
          <w:szCs w:val="24"/>
        </w:rPr>
      </w:pPr>
      <w:r w:rsidRPr="00056814">
        <w:rPr>
          <w:rFonts w:ascii="Times New Roman" w:hAnsi="Times New Roman" w:cs="Times New Roman"/>
          <w:sz w:val="24"/>
          <w:szCs w:val="24"/>
        </w:rPr>
        <w:t xml:space="preserve">против </w:t>
      </w:r>
      <w:r w:rsidR="00E1191C" w:rsidRPr="009E2727">
        <w:rPr>
          <w:rFonts w:ascii="Times New Roman" w:hAnsi="Times New Roman" w:cs="Times New Roman"/>
          <w:sz w:val="24"/>
          <w:szCs w:val="24"/>
        </w:rPr>
        <w:t>Поручителя будет возбуждено дело о несостоятельности (банкротстве) или будет объявлено о добровольной ликвидации Поручителя, подготовке к проведению или о проведении внесудебной процедуры ликвидации Поручителя в связи с его несостоятельностью, осуществляемой по соглашению между Поручителем и его кредиторами под контролем кредиторов.</w:t>
      </w:r>
    </w:p>
    <w:p w14:paraId="0976D178" w14:textId="77777777" w:rsidR="00E1191C" w:rsidRPr="009E2727" w:rsidRDefault="00E1191C" w:rsidP="009E2727">
      <w:pPr>
        <w:spacing w:after="0"/>
        <w:jc w:val="both"/>
        <w:rPr>
          <w:rFonts w:ascii="Times New Roman" w:hAnsi="Times New Roman" w:cs="Times New Roman"/>
          <w:sz w:val="24"/>
          <w:szCs w:val="24"/>
        </w:rPr>
      </w:pPr>
      <w:r w:rsidRPr="009E2727">
        <w:rPr>
          <w:rFonts w:ascii="Times New Roman" w:hAnsi="Times New Roman" w:cs="Times New Roman"/>
          <w:sz w:val="24"/>
          <w:szCs w:val="24"/>
        </w:rPr>
        <w:lastRenderedPageBreak/>
        <w:tab/>
      </w:r>
      <w:bookmarkStart w:id="18" w:name="_Toc409097924"/>
      <w:r w:rsidRPr="009E2727">
        <w:rPr>
          <w:rFonts w:ascii="Times New Roman" w:hAnsi="Times New Roman" w:cs="Times New Roman"/>
          <w:sz w:val="24"/>
          <w:szCs w:val="24"/>
        </w:rPr>
        <w:t>4.2. Поручитель имеет право:</w:t>
      </w:r>
      <w:bookmarkEnd w:id="18"/>
    </w:p>
    <w:p w14:paraId="2E4E8BA9" w14:textId="11224D8C" w:rsidR="00E1191C" w:rsidRPr="009E2727" w:rsidRDefault="00E1191C" w:rsidP="009E2727">
      <w:pPr>
        <w:spacing w:after="0"/>
        <w:jc w:val="both"/>
        <w:rPr>
          <w:rFonts w:ascii="Times New Roman" w:hAnsi="Times New Roman" w:cs="Times New Roman"/>
          <w:sz w:val="24"/>
          <w:szCs w:val="24"/>
        </w:rPr>
      </w:pPr>
      <w:r w:rsidRPr="009E2727">
        <w:rPr>
          <w:rFonts w:ascii="Times New Roman" w:hAnsi="Times New Roman" w:cs="Times New Roman"/>
          <w:sz w:val="24"/>
          <w:szCs w:val="24"/>
        </w:rPr>
        <w:tab/>
        <w:t>4.2.1. Выдвигать против требований Финансовой организации возражения, которые мог бы предоставить Заемщик, даже в случае признания Заемщиком долга и (или) отказа Заемщика от выдвижения своих возражений Финансовой организации;</w:t>
      </w:r>
    </w:p>
    <w:p w14:paraId="1650AC89" w14:textId="6C05B4E5" w:rsidR="00E1191C" w:rsidRPr="009E2727" w:rsidRDefault="00E1191C" w:rsidP="009E2727">
      <w:pPr>
        <w:spacing w:after="0"/>
        <w:jc w:val="both"/>
        <w:rPr>
          <w:rFonts w:ascii="Times New Roman" w:hAnsi="Times New Roman" w:cs="Times New Roman"/>
          <w:sz w:val="24"/>
          <w:szCs w:val="24"/>
        </w:rPr>
      </w:pPr>
      <w:r w:rsidRPr="009E2727">
        <w:rPr>
          <w:rFonts w:ascii="Times New Roman" w:hAnsi="Times New Roman" w:cs="Times New Roman"/>
          <w:sz w:val="24"/>
          <w:szCs w:val="24"/>
        </w:rPr>
        <w:tab/>
        <w:t xml:space="preserve">4.2.2. Требовать от Заемщика и Финансовой организации, в срок не позднее 5 (Пяти) рабочих дней от даты запроса Поручителя, предоставления информации об исполнении Заемщиком обязательств по Кредитному договору (Договору </w:t>
      </w:r>
      <w:r w:rsidR="00B43F8E" w:rsidRPr="009E2727">
        <w:rPr>
          <w:rFonts w:ascii="Times New Roman" w:hAnsi="Times New Roman" w:cs="Times New Roman"/>
          <w:sz w:val="24"/>
          <w:szCs w:val="24"/>
        </w:rPr>
        <w:t>микро</w:t>
      </w:r>
      <w:r w:rsidRPr="009E2727">
        <w:rPr>
          <w:rFonts w:ascii="Times New Roman" w:hAnsi="Times New Roman" w:cs="Times New Roman"/>
          <w:sz w:val="24"/>
          <w:szCs w:val="24"/>
        </w:rPr>
        <w:t>займа), в том числе о допущенных нарушениях условий заключенного Кредитного договора (Договора займа), подтверждающие предоставление Финансовой организацией  кредита/</w:t>
      </w:r>
      <w:r w:rsidR="00B43F8E" w:rsidRPr="009E2727">
        <w:rPr>
          <w:rFonts w:ascii="Times New Roman" w:hAnsi="Times New Roman" w:cs="Times New Roman"/>
          <w:sz w:val="24"/>
          <w:szCs w:val="24"/>
        </w:rPr>
        <w:t>микро</w:t>
      </w:r>
      <w:r w:rsidRPr="009E2727">
        <w:rPr>
          <w:rFonts w:ascii="Times New Roman" w:hAnsi="Times New Roman" w:cs="Times New Roman"/>
          <w:sz w:val="24"/>
          <w:szCs w:val="24"/>
        </w:rPr>
        <w:t xml:space="preserve">займа по целевому назначению, о фактическом наличии и состоянии заложенного имущества, являющегося обеспечение по Кредитному договору (Договору </w:t>
      </w:r>
      <w:r w:rsidR="00B43F8E" w:rsidRPr="009E2727">
        <w:rPr>
          <w:rFonts w:ascii="Times New Roman" w:hAnsi="Times New Roman" w:cs="Times New Roman"/>
          <w:sz w:val="24"/>
          <w:szCs w:val="24"/>
        </w:rPr>
        <w:t>микро</w:t>
      </w:r>
      <w:r w:rsidRPr="009E2727">
        <w:rPr>
          <w:rFonts w:ascii="Times New Roman" w:hAnsi="Times New Roman" w:cs="Times New Roman"/>
          <w:sz w:val="24"/>
          <w:szCs w:val="24"/>
        </w:rPr>
        <w:t>займа).</w:t>
      </w:r>
    </w:p>
    <w:p w14:paraId="2FF7CAF4" w14:textId="51C24BAE" w:rsidR="00E1191C" w:rsidRPr="009E2727" w:rsidRDefault="00E1191C" w:rsidP="009E2727">
      <w:pPr>
        <w:spacing w:after="0"/>
        <w:ind w:firstLine="709"/>
        <w:jc w:val="both"/>
        <w:rPr>
          <w:rFonts w:ascii="Times New Roman" w:hAnsi="Times New Roman" w:cs="Times New Roman"/>
          <w:sz w:val="24"/>
          <w:szCs w:val="24"/>
        </w:rPr>
      </w:pPr>
      <w:r w:rsidRPr="009E2727">
        <w:rPr>
          <w:rFonts w:ascii="Times New Roman" w:hAnsi="Times New Roman" w:cs="Times New Roman"/>
          <w:sz w:val="24"/>
          <w:szCs w:val="24"/>
        </w:rPr>
        <w:t>4.2.3.</w:t>
      </w:r>
      <w:r w:rsidRPr="009E2727">
        <w:rPr>
          <w:rFonts w:ascii="Times New Roman" w:hAnsi="Times New Roman" w:cs="Times New Roman"/>
          <w:sz w:val="24"/>
          <w:szCs w:val="24"/>
        </w:rPr>
        <w:tab/>
        <w:t xml:space="preserve">Требовать от Финансовой организации (в случае исполнения обязательств за Заемщика по Кредитному договору (Договору </w:t>
      </w:r>
      <w:r w:rsidR="00B43F8E" w:rsidRPr="009E2727">
        <w:rPr>
          <w:rFonts w:ascii="Times New Roman" w:hAnsi="Times New Roman" w:cs="Times New Roman"/>
          <w:sz w:val="24"/>
          <w:szCs w:val="24"/>
        </w:rPr>
        <w:t>микро</w:t>
      </w:r>
      <w:r w:rsidRPr="009E2727">
        <w:rPr>
          <w:rFonts w:ascii="Times New Roman" w:hAnsi="Times New Roman" w:cs="Times New Roman"/>
          <w:sz w:val="24"/>
          <w:szCs w:val="24"/>
        </w:rPr>
        <w:t>займа)) предоставления документов и информации, удостоверяющие права требования Финансовой организации к Заемщику, и передать права, обеспечивающие эти требования.</w:t>
      </w:r>
    </w:p>
    <w:p w14:paraId="5031BB8C" w14:textId="77777777" w:rsidR="00E1191C" w:rsidRPr="009E2727" w:rsidRDefault="00E1191C" w:rsidP="009E2727">
      <w:pPr>
        <w:spacing w:after="0"/>
        <w:ind w:firstLine="709"/>
        <w:jc w:val="both"/>
        <w:rPr>
          <w:rFonts w:ascii="Times New Roman" w:hAnsi="Times New Roman" w:cs="Times New Roman"/>
          <w:sz w:val="24"/>
          <w:szCs w:val="24"/>
        </w:rPr>
      </w:pPr>
      <w:r w:rsidRPr="009E2727">
        <w:rPr>
          <w:rFonts w:ascii="Times New Roman" w:hAnsi="Times New Roman" w:cs="Times New Roman"/>
          <w:sz w:val="24"/>
          <w:szCs w:val="24"/>
        </w:rPr>
        <w:t>4.2.4.</w:t>
      </w:r>
      <w:r w:rsidRPr="009E2727">
        <w:rPr>
          <w:rFonts w:ascii="Times New Roman" w:hAnsi="Times New Roman" w:cs="Times New Roman"/>
          <w:sz w:val="24"/>
          <w:szCs w:val="24"/>
        </w:rPr>
        <w:tab/>
        <w:t>Требовать от Заемщика информацию о количестве созданных рабочих мест, объеме инвестиций, размере уплаченных налогов, и иную необходимую для сдачи отчетности информацию.</w:t>
      </w:r>
    </w:p>
    <w:p w14:paraId="1EF4B996" w14:textId="4B88A5E4" w:rsidR="00E1191C" w:rsidRPr="009E2727" w:rsidRDefault="00E1191C" w:rsidP="009E2727">
      <w:pPr>
        <w:spacing w:after="0"/>
        <w:ind w:firstLine="708"/>
        <w:jc w:val="both"/>
        <w:rPr>
          <w:rFonts w:ascii="Times New Roman" w:hAnsi="Times New Roman" w:cs="Times New Roman"/>
          <w:sz w:val="24"/>
          <w:szCs w:val="24"/>
        </w:rPr>
      </w:pPr>
      <w:r w:rsidRPr="009E2727">
        <w:rPr>
          <w:rFonts w:ascii="Times New Roman" w:hAnsi="Times New Roman" w:cs="Times New Roman"/>
          <w:sz w:val="24"/>
          <w:szCs w:val="24"/>
        </w:rPr>
        <w:t xml:space="preserve">4.2.5. Требовать от Финансовой организации исполнения условий </w:t>
      </w:r>
      <w:r w:rsidR="00F70F1B" w:rsidRPr="00056814">
        <w:rPr>
          <w:rFonts w:ascii="Times New Roman" w:hAnsi="Times New Roman" w:cs="Times New Roman"/>
          <w:sz w:val="24"/>
          <w:szCs w:val="24"/>
        </w:rPr>
        <w:t>Порядка</w:t>
      </w:r>
      <w:r w:rsidRPr="009E2727">
        <w:rPr>
          <w:rFonts w:ascii="Times New Roman" w:hAnsi="Times New Roman" w:cs="Times New Roman"/>
          <w:sz w:val="24"/>
          <w:szCs w:val="24"/>
        </w:rPr>
        <w:t>.</w:t>
      </w:r>
    </w:p>
    <w:p w14:paraId="2D806D29" w14:textId="5450F2F8" w:rsidR="00E1191C" w:rsidRPr="009E2727" w:rsidRDefault="00E1191C" w:rsidP="009E2727">
      <w:pPr>
        <w:spacing w:after="0"/>
        <w:jc w:val="both"/>
        <w:rPr>
          <w:rFonts w:ascii="Times New Roman" w:hAnsi="Times New Roman" w:cs="Times New Roman"/>
          <w:sz w:val="24"/>
          <w:szCs w:val="24"/>
        </w:rPr>
      </w:pPr>
      <w:r w:rsidRPr="009E2727">
        <w:rPr>
          <w:rFonts w:ascii="Times New Roman" w:hAnsi="Times New Roman" w:cs="Times New Roman"/>
          <w:sz w:val="24"/>
          <w:szCs w:val="24"/>
        </w:rPr>
        <w:tab/>
        <w:t>4.3. Финансовая организация обязана:</w:t>
      </w:r>
    </w:p>
    <w:p w14:paraId="4C77C777" w14:textId="322A406A" w:rsidR="00A71DD0" w:rsidRPr="009E2727" w:rsidRDefault="00E1191C" w:rsidP="009E2727">
      <w:pPr>
        <w:spacing w:after="0"/>
        <w:jc w:val="both"/>
        <w:rPr>
          <w:rFonts w:ascii="Times New Roman" w:hAnsi="Times New Roman" w:cs="Times New Roman"/>
          <w:sz w:val="24"/>
          <w:szCs w:val="24"/>
        </w:rPr>
      </w:pPr>
      <w:r w:rsidRPr="009E2727">
        <w:rPr>
          <w:rFonts w:ascii="Times New Roman" w:hAnsi="Times New Roman" w:cs="Times New Roman"/>
          <w:sz w:val="24"/>
          <w:szCs w:val="24"/>
        </w:rPr>
        <w:tab/>
        <w:t>4.3.1.</w:t>
      </w:r>
      <w:r w:rsidRPr="009E2727">
        <w:rPr>
          <w:rFonts w:ascii="Times New Roman" w:hAnsi="Times New Roman" w:cs="Times New Roman"/>
          <w:sz w:val="24"/>
          <w:szCs w:val="24"/>
        </w:rPr>
        <w:tab/>
      </w:r>
      <w:r w:rsidR="00A71DD0" w:rsidRPr="009E2727">
        <w:rPr>
          <w:rFonts w:ascii="Times New Roman" w:hAnsi="Times New Roman" w:cs="Times New Roman"/>
          <w:sz w:val="24"/>
          <w:szCs w:val="24"/>
        </w:rPr>
        <w:t xml:space="preserve">При изменении условий Кредитного договора </w:t>
      </w:r>
      <w:r w:rsidR="00A71DD0" w:rsidRPr="00056814">
        <w:rPr>
          <w:rFonts w:ascii="Times New Roman" w:hAnsi="Times New Roman" w:cs="Times New Roman"/>
          <w:sz w:val="24"/>
          <w:szCs w:val="24"/>
        </w:rPr>
        <w:t xml:space="preserve">(Договора микрозайма) </w:t>
      </w:r>
      <w:r w:rsidR="00A71DD0" w:rsidRPr="009E2727">
        <w:rPr>
          <w:rFonts w:ascii="Times New Roman" w:hAnsi="Times New Roman" w:cs="Times New Roman"/>
          <w:sz w:val="24"/>
          <w:szCs w:val="24"/>
        </w:rPr>
        <w:t>незамедлительно, но в любом случае не позднее 3 (Трех) рабочих дней, следующих за днем внесения изменений в Кредитный договор</w:t>
      </w:r>
      <w:r w:rsidR="00A71DD0" w:rsidRPr="00056814">
        <w:rPr>
          <w:rFonts w:ascii="Times New Roman" w:hAnsi="Times New Roman" w:cs="Times New Roman"/>
          <w:sz w:val="24"/>
          <w:szCs w:val="24"/>
        </w:rPr>
        <w:t xml:space="preserve"> (Договора микрозайма)</w:t>
      </w:r>
      <w:r w:rsidR="00A71DD0" w:rsidRPr="009E2727">
        <w:rPr>
          <w:rFonts w:ascii="Times New Roman" w:hAnsi="Times New Roman" w:cs="Times New Roman"/>
          <w:sz w:val="24"/>
          <w:szCs w:val="24"/>
        </w:rPr>
        <w:t>, письменно известить об указанных изменениях Поручителя.</w:t>
      </w:r>
    </w:p>
    <w:p w14:paraId="2A2BEF5B" w14:textId="3C3EF689" w:rsidR="00A71DD0" w:rsidRPr="009E2727" w:rsidRDefault="00A71DD0" w:rsidP="009E2727">
      <w:pPr>
        <w:spacing w:after="0"/>
        <w:ind w:firstLine="709"/>
        <w:jc w:val="both"/>
        <w:rPr>
          <w:rFonts w:ascii="Times New Roman" w:hAnsi="Times New Roman" w:cs="Times New Roman"/>
          <w:sz w:val="24"/>
          <w:szCs w:val="24"/>
        </w:rPr>
      </w:pPr>
      <w:r w:rsidRPr="009E2727">
        <w:rPr>
          <w:rFonts w:ascii="Times New Roman" w:hAnsi="Times New Roman" w:cs="Times New Roman"/>
          <w:sz w:val="24"/>
          <w:szCs w:val="24"/>
        </w:rPr>
        <w:t>При изменении условий заключенного Кредитного договора</w:t>
      </w:r>
      <w:r w:rsidRPr="00056814">
        <w:rPr>
          <w:rFonts w:ascii="Times New Roman" w:hAnsi="Times New Roman" w:cs="Times New Roman"/>
          <w:sz w:val="24"/>
          <w:szCs w:val="24"/>
        </w:rPr>
        <w:t xml:space="preserve"> (Договора микрозайма)</w:t>
      </w:r>
      <w:r w:rsidRPr="009E2727">
        <w:rPr>
          <w:rFonts w:ascii="Times New Roman" w:hAnsi="Times New Roman" w:cs="Times New Roman"/>
          <w:sz w:val="24"/>
          <w:szCs w:val="24"/>
        </w:rPr>
        <w:t>, влекущих увеличение ответственности Поручителя или иные неблагоприятные последствия для Поручителя (в том числе изменения условий обеспечения исполнения Заемщика по Кредитному договору</w:t>
      </w:r>
      <w:r w:rsidRPr="00056814">
        <w:rPr>
          <w:rFonts w:ascii="Times New Roman" w:hAnsi="Times New Roman" w:cs="Times New Roman"/>
          <w:sz w:val="24"/>
          <w:szCs w:val="24"/>
        </w:rPr>
        <w:t xml:space="preserve"> (Договору микрозайма)</w:t>
      </w:r>
      <w:r w:rsidRPr="009E2727">
        <w:rPr>
          <w:rFonts w:ascii="Times New Roman" w:hAnsi="Times New Roman" w:cs="Times New Roman"/>
          <w:sz w:val="24"/>
          <w:szCs w:val="24"/>
        </w:rPr>
        <w:t>, увеличения суммы кредита (лимита кредитования), увеличения процентной ставки по Кредитному договору</w:t>
      </w:r>
      <w:r w:rsidRPr="00056814">
        <w:rPr>
          <w:rFonts w:ascii="Times New Roman" w:hAnsi="Times New Roman" w:cs="Times New Roman"/>
          <w:sz w:val="24"/>
          <w:szCs w:val="24"/>
        </w:rPr>
        <w:t xml:space="preserve"> (Договору микрозайма)</w:t>
      </w:r>
      <w:r w:rsidRPr="009E2727">
        <w:rPr>
          <w:rFonts w:ascii="Times New Roman" w:hAnsi="Times New Roman" w:cs="Times New Roman"/>
          <w:sz w:val="24"/>
          <w:szCs w:val="24"/>
        </w:rPr>
        <w:t>, вывода залогового обеспечения, оформление заложенного имущества в последующий залог, заключение договора уступки требования (цессии) по Кредитному договору</w:t>
      </w:r>
      <w:r w:rsidRPr="00056814">
        <w:rPr>
          <w:rFonts w:ascii="Times New Roman" w:hAnsi="Times New Roman" w:cs="Times New Roman"/>
          <w:sz w:val="24"/>
          <w:szCs w:val="24"/>
        </w:rPr>
        <w:t xml:space="preserve"> (Договору микрозайма)</w:t>
      </w:r>
      <w:r w:rsidRPr="009E2727">
        <w:rPr>
          <w:rFonts w:ascii="Times New Roman" w:hAnsi="Times New Roman" w:cs="Times New Roman"/>
          <w:sz w:val="24"/>
          <w:szCs w:val="24"/>
        </w:rPr>
        <w:t xml:space="preserve">) </w:t>
      </w:r>
      <w:r w:rsidR="00525DA3" w:rsidRPr="00056814">
        <w:rPr>
          <w:rFonts w:ascii="Times New Roman" w:hAnsi="Times New Roman" w:cs="Times New Roman"/>
          <w:sz w:val="24"/>
          <w:szCs w:val="24"/>
        </w:rPr>
        <w:t>Финансовая организация</w:t>
      </w:r>
      <w:r w:rsidRPr="009E2727">
        <w:rPr>
          <w:rFonts w:ascii="Times New Roman" w:hAnsi="Times New Roman" w:cs="Times New Roman"/>
          <w:sz w:val="24"/>
          <w:szCs w:val="24"/>
        </w:rPr>
        <w:t xml:space="preserve"> обязан получить от Поручителя предварительное письменное согласие на внесение этих изменений.</w:t>
      </w:r>
    </w:p>
    <w:p w14:paraId="728A48B4" w14:textId="19371353" w:rsidR="00A71DD0" w:rsidRPr="009E2727" w:rsidRDefault="00A71DD0" w:rsidP="009E2727">
      <w:pPr>
        <w:spacing w:after="0"/>
        <w:ind w:firstLine="709"/>
        <w:jc w:val="both"/>
        <w:rPr>
          <w:rFonts w:ascii="Times New Roman" w:hAnsi="Times New Roman" w:cs="Times New Roman"/>
          <w:sz w:val="24"/>
          <w:szCs w:val="24"/>
        </w:rPr>
      </w:pPr>
      <w:r w:rsidRPr="009E2727">
        <w:rPr>
          <w:rFonts w:ascii="Times New Roman" w:hAnsi="Times New Roman" w:cs="Times New Roman"/>
          <w:sz w:val="24"/>
          <w:szCs w:val="24"/>
        </w:rPr>
        <w:t xml:space="preserve">При уменьшении </w:t>
      </w:r>
      <w:r w:rsidR="00525DA3" w:rsidRPr="00056814">
        <w:rPr>
          <w:rFonts w:ascii="Times New Roman" w:hAnsi="Times New Roman" w:cs="Times New Roman"/>
          <w:sz w:val="24"/>
          <w:szCs w:val="24"/>
        </w:rPr>
        <w:t>Финансовой организаци</w:t>
      </w:r>
      <w:r w:rsidR="00123068" w:rsidRPr="00056814">
        <w:rPr>
          <w:rFonts w:ascii="Times New Roman" w:hAnsi="Times New Roman" w:cs="Times New Roman"/>
          <w:sz w:val="24"/>
          <w:szCs w:val="24"/>
        </w:rPr>
        <w:t>ей</w:t>
      </w:r>
      <w:r w:rsidRPr="009E2727">
        <w:rPr>
          <w:rFonts w:ascii="Times New Roman" w:hAnsi="Times New Roman" w:cs="Times New Roman"/>
          <w:sz w:val="24"/>
          <w:szCs w:val="24"/>
        </w:rPr>
        <w:t xml:space="preserve"> структуры обеспечения, в том числе путем внесения изменений в залоговые сделки, обеспечивающих исполнение обязательств по Кредитному договору</w:t>
      </w:r>
      <w:r w:rsidRPr="00056814">
        <w:rPr>
          <w:rFonts w:ascii="Times New Roman" w:hAnsi="Times New Roman" w:cs="Times New Roman"/>
          <w:sz w:val="24"/>
          <w:szCs w:val="24"/>
        </w:rPr>
        <w:t xml:space="preserve"> (Договору микрозайма)</w:t>
      </w:r>
      <w:r w:rsidRPr="009E2727">
        <w:rPr>
          <w:rFonts w:ascii="Times New Roman" w:hAnsi="Times New Roman" w:cs="Times New Roman"/>
          <w:sz w:val="24"/>
          <w:szCs w:val="24"/>
        </w:rPr>
        <w:t>, без согласия Поручителя, ответственность Поручителя уменьшается пропорционально уменьшению залогового обеспечения.</w:t>
      </w:r>
    </w:p>
    <w:p w14:paraId="3E1408A4" w14:textId="32F20FF2" w:rsidR="00A71DD0" w:rsidRPr="009E2727" w:rsidRDefault="00A71DD0" w:rsidP="009E2727">
      <w:pPr>
        <w:spacing w:after="0"/>
        <w:ind w:firstLine="709"/>
        <w:jc w:val="both"/>
        <w:rPr>
          <w:rFonts w:ascii="Times New Roman" w:hAnsi="Times New Roman" w:cs="Times New Roman"/>
          <w:sz w:val="24"/>
          <w:szCs w:val="24"/>
        </w:rPr>
      </w:pPr>
      <w:r w:rsidRPr="009E2727">
        <w:rPr>
          <w:rFonts w:ascii="Times New Roman" w:hAnsi="Times New Roman" w:cs="Times New Roman"/>
          <w:sz w:val="24"/>
          <w:szCs w:val="24"/>
        </w:rPr>
        <w:t>При изменении иных вышеуказанных условий Кредитного договора</w:t>
      </w:r>
      <w:r w:rsidRPr="00056814">
        <w:rPr>
          <w:rFonts w:ascii="Times New Roman" w:hAnsi="Times New Roman" w:cs="Times New Roman"/>
          <w:sz w:val="24"/>
          <w:szCs w:val="24"/>
        </w:rPr>
        <w:t xml:space="preserve"> (Договору микрозайма)</w:t>
      </w:r>
      <w:r w:rsidRPr="009E2727">
        <w:rPr>
          <w:rFonts w:ascii="Times New Roman" w:hAnsi="Times New Roman" w:cs="Times New Roman"/>
          <w:sz w:val="24"/>
          <w:szCs w:val="24"/>
        </w:rPr>
        <w:t xml:space="preserve">, влекущих увеличение ответственности Поручителя или иные неблагоприятные последствия, без предварительного письменного согласия Поручителя, Поручитель отвечает перед </w:t>
      </w:r>
      <w:r w:rsidR="00525DA3" w:rsidRPr="00056814">
        <w:rPr>
          <w:rFonts w:ascii="Times New Roman" w:hAnsi="Times New Roman" w:cs="Times New Roman"/>
          <w:sz w:val="24"/>
          <w:szCs w:val="24"/>
        </w:rPr>
        <w:t>Финансовой организацией</w:t>
      </w:r>
      <w:r w:rsidRPr="009E2727">
        <w:rPr>
          <w:rFonts w:ascii="Times New Roman" w:hAnsi="Times New Roman" w:cs="Times New Roman"/>
          <w:sz w:val="24"/>
          <w:szCs w:val="24"/>
        </w:rPr>
        <w:t xml:space="preserve"> на первоначальных условиях. </w:t>
      </w:r>
    </w:p>
    <w:p w14:paraId="5BA72757" w14:textId="4298188D" w:rsidR="00E1191C" w:rsidRPr="009E2727" w:rsidRDefault="00E1191C" w:rsidP="009E2727">
      <w:pPr>
        <w:shd w:val="clear" w:color="auto" w:fill="FFFFFF"/>
        <w:spacing w:after="0"/>
        <w:jc w:val="both"/>
        <w:rPr>
          <w:rFonts w:ascii="Times New Roman" w:hAnsi="Times New Roman" w:cs="Times New Roman"/>
          <w:sz w:val="24"/>
          <w:szCs w:val="24"/>
        </w:rPr>
      </w:pPr>
      <w:r w:rsidRPr="009E2727">
        <w:rPr>
          <w:rFonts w:ascii="Times New Roman" w:hAnsi="Times New Roman" w:cs="Times New Roman"/>
          <w:sz w:val="24"/>
          <w:szCs w:val="24"/>
        </w:rPr>
        <w:tab/>
        <w:t>4.3.</w:t>
      </w:r>
      <w:r w:rsidR="00A71DD0" w:rsidRPr="00056814">
        <w:rPr>
          <w:rFonts w:ascii="Times New Roman" w:hAnsi="Times New Roman" w:cs="Times New Roman"/>
          <w:sz w:val="24"/>
          <w:szCs w:val="24"/>
        </w:rPr>
        <w:t>2</w:t>
      </w:r>
      <w:r w:rsidRPr="009E2727">
        <w:rPr>
          <w:rFonts w:ascii="Times New Roman" w:hAnsi="Times New Roman" w:cs="Times New Roman"/>
          <w:sz w:val="24"/>
          <w:szCs w:val="24"/>
        </w:rPr>
        <w:t>. При получении письменного запроса от Поручителя о предоставлении информации об исполнении Заемщиком обязательств по Кредитному договору (Договор</w:t>
      </w:r>
      <w:r w:rsidR="00123068" w:rsidRPr="00056814">
        <w:rPr>
          <w:rFonts w:ascii="Times New Roman" w:hAnsi="Times New Roman" w:cs="Times New Roman"/>
          <w:sz w:val="24"/>
          <w:szCs w:val="24"/>
        </w:rPr>
        <w:t>а</w:t>
      </w:r>
      <w:r w:rsidRPr="009E2727">
        <w:rPr>
          <w:rFonts w:ascii="Times New Roman" w:hAnsi="Times New Roman" w:cs="Times New Roman"/>
          <w:sz w:val="24"/>
          <w:szCs w:val="24"/>
        </w:rPr>
        <w:t xml:space="preserve"> </w:t>
      </w:r>
      <w:r w:rsidR="00ED150D" w:rsidRPr="009E2727">
        <w:rPr>
          <w:rFonts w:ascii="Times New Roman" w:hAnsi="Times New Roman" w:cs="Times New Roman"/>
          <w:sz w:val="24"/>
          <w:szCs w:val="24"/>
        </w:rPr>
        <w:lastRenderedPageBreak/>
        <w:t>микро</w:t>
      </w:r>
      <w:r w:rsidRPr="009E2727">
        <w:rPr>
          <w:rFonts w:ascii="Times New Roman" w:hAnsi="Times New Roman" w:cs="Times New Roman"/>
          <w:sz w:val="24"/>
          <w:szCs w:val="24"/>
        </w:rPr>
        <w:t xml:space="preserve">займа), в том числе допущенных нарушениях условий заключенного Кредитного договора (Договора </w:t>
      </w:r>
      <w:r w:rsidR="00ED150D" w:rsidRPr="009E2727">
        <w:rPr>
          <w:rFonts w:ascii="Times New Roman" w:hAnsi="Times New Roman" w:cs="Times New Roman"/>
          <w:sz w:val="24"/>
          <w:szCs w:val="24"/>
        </w:rPr>
        <w:t>микро</w:t>
      </w:r>
      <w:r w:rsidRPr="009E2727">
        <w:rPr>
          <w:rFonts w:ascii="Times New Roman" w:hAnsi="Times New Roman" w:cs="Times New Roman"/>
          <w:sz w:val="24"/>
          <w:szCs w:val="24"/>
        </w:rPr>
        <w:t>займа), в срок не позднее 5 (Пяти) рабочих дней с даты его получения предоставить Поручителю в письменной форме указанную в запросе информацию.</w:t>
      </w:r>
    </w:p>
    <w:p w14:paraId="369D1B55" w14:textId="5FF2B2C3" w:rsidR="00E1191C" w:rsidRPr="009E2727" w:rsidRDefault="00E1191C" w:rsidP="009E2727">
      <w:pPr>
        <w:spacing w:after="0"/>
        <w:ind w:firstLine="720"/>
        <w:jc w:val="both"/>
        <w:rPr>
          <w:rFonts w:ascii="Times New Roman" w:hAnsi="Times New Roman" w:cs="Times New Roman"/>
          <w:sz w:val="24"/>
          <w:szCs w:val="24"/>
        </w:rPr>
      </w:pPr>
      <w:r w:rsidRPr="009E2727">
        <w:rPr>
          <w:rFonts w:ascii="Times New Roman" w:hAnsi="Times New Roman" w:cs="Times New Roman"/>
          <w:sz w:val="24"/>
          <w:szCs w:val="24"/>
        </w:rPr>
        <w:t>4.3.</w:t>
      </w:r>
      <w:r w:rsidR="00A71DD0" w:rsidRPr="00056814">
        <w:rPr>
          <w:rFonts w:ascii="Times New Roman" w:hAnsi="Times New Roman" w:cs="Times New Roman"/>
          <w:sz w:val="24"/>
          <w:szCs w:val="24"/>
        </w:rPr>
        <w:t>3</w:t>
      </w:r>
      <w:r w:rsidRPr="009E2727">
        <w:rPr>
          <w:rFonts w:ascii="Times New Roman" w:hAnsi="Times New Roman" w:cs="Times New Roman"/>
          <w:sz w:val="24"/>
          <w:szCs w:val="24"/>
        </w:rPr>
        <w:t xml:space="preserve">. В срок не позднее 5 (Пяти) рабочих дней письменно уведомить Поручителя об исполнении Заемщиком своих обязательств по Кредитному договору (Договору </w:t>
      </w:r>
      <w:r w:rsidR="00ED150D" w:rsidRPr="009E2727">
        <w:rPr>
          <w:rFonts w:ascii="Times New Roman" w:hAnsi="Times New Roman" w:cs="Times New Roman"/>
          <w:sz w:val="24"/>
          <w:szCs w:val="24"/>
        </w:rPr>
        <w:t>микро</w:t>
      </w:r>
      <w:r w:rsidRPr="009E2727">
        <w:rPr>
          <w:rFonts w:ascii="Times New Roman" w:hAnsi="Times New Roman" w:cs="Times New Roman"/>
          <w:sz w:val="24"/>
          <w:szCs w:val="24"/>
        </w:rPr>
        <w:t>займа) в полном объеме (в том числе и в случае досрочного исполнения обязательств).</w:t>
      </w:r>
    </w:p>
    <w:p w14:paraId="1FD56C5F" w14:textId="7CC0BF00" w:rsidR="00A71DD0" w:rsidRPr="009E2727" w:rsidRDefault="00E1191C" w:rsidP="009E2727">
      <w:pPr>
        <w:spacing w:after="0"/>
        <w:ind w:firstLine="709"/>
        <w:jc w:val="both"/>
        <w:rPr>
          <w:rFonts w:ascii="Times New Roman" w:hAnsi="Times New Roman" w:cs="Times New Roman"/>
          <w:sz w:val="24"/>
          <w:szCs w:val="24"/>
        </w:rPr>
      </w:pPr>
      <w:r w:rsidRPr="009E2727">
        <w:rPr>
          <w:rFonts w:ascii="Times New Roman" w:hAnsi="Times New Roman" w:cs="Times New Roman"/>
          <w:sz w:val="24"/>
          <w:szCs w:val="24"/>
        </w:rPr>
        <w:t>4.3.</w:t>
      </w:r>
      <w:r w:rsidR="00A71DD0" w:rsidRPr="00056814">
        <w:rPr>
          <w:rFonts w:ascii="Times New Roman" w:hAnsi="Times New Roman" w:cs="Times New Roman"/>
          <w:sz w:val="24"/>
          <w:szCs w:val="24"/>
        </w:rPr>
        <w:t>4</w:t>
      </w:r>
      <w:r w:rsidRPr="009E2727">
        <w:rPr>
          <w:rFonts w:ascii="Times New Roman" w:hAnsi="Times New Roman" w:cs="Times New Roman"/>
          <w:sz w:val="24"/>
          <w:szCs w:val="24"/>
        </w:rPr>
        <w:t xml:space="preserve">. </w:t>
      </w:r>
      <w:r w:rsidR="00A71DD0" w:rsidRPr="009E2727">
        <w:rPr>
          <w:rFonts w:ascii="Times New Roman" w:hAnsi="Times New Roman" w:cs="Times New Roman"/>
          <w:sz w:val="24"/>
          <w:szCs w:val="24"/>
        </w:rPr>
        <w:t>Письменно извещать Поручителя обо всех допущенных Заемщиком нарушениях условий Кредитного договора</w:t>
      </w:r>
      <w:r w:rsidR="00A71DD0" w:rsidRPr="00056814">
        <w:rPr>
          <w:rFonts w:ascii="Times New Roman" w:hAnsi="Times New Roman" w:cs="Times New Roman"/>
          <w:sz w:val="24"/>
          <w:szCs w:val="24"/>
        </w:rPr>
        <w:t xml:space="preserve"> (Договора микрозайма)</w:t>
      </w:r>
      <w:r w:rsidR="00A71DD0" w:rsidRPr="009E2727">
        <w:rPr>
          <w:rFonts w:ascii="Times New Roman" w:hAnsi="Times New Roman" w:cs="Times New Roman"/>
          <w:sz w:val="24"/>
          <w:szCs w:val="24"/>
        </w:rPr>
        <w:t>, в том числе о просрочке оплаты суммы кредита, нецелевом использовании кредита, в срок не позднее 5 (Пяти) рабочих дней с момента нарушения Заемщиком условий Кредитного договора</w:t>
      </w:r>
      <w:r w:rsidR="00A71DD0" w:rsidRPr="00056814">
        <w:rPr>
          <w:rFonts w:ascii="Times New Roman" w:hAnsi="Times New Roman" w:cs="Times New Roman"/>
          <w:sz w:val="24"/>
          <w:szCs w:val="24"/>
        </w:rPr>
        <w:t xml:space="preserve"> (Договора микрозайма)</w:t>
      </w:r>
      <w:r w:rsidR="00A71DD0" w:rsidRPr="009E2727">
        <w:rPr>
          <w:rFonts w:ascii="Times New Roman" w:hAnsi="Times New Roman" w:cs="Times New Roman"/>
          <w:sz w:val="24"/>
          <w:szCs w:val="24"/>
        </w:rPr>
        <w:t>.</w:t>
      </w:r>
    </w:p>
    <w:p w14:paraId="2ADEDAD8" w14:textId="25F34617" w:rsidR="00A71DD0" w:rsidRPr="009E2727" w:rsidRDefault="00A71DD0" w:rsidP="009E2727">
      <w:pPr>
        <w:spacing w:after="0"/>
        <w:ind w:firstLine="709"/>
        <w:jc w:val="both"/>
        <w:rPr>
          <w:rFonts w:ascii="Times New Roman" w:hAnsi="Times New Roman" w:cs="Times New Roman"/>
          <w:sz w:val="24"/>
          <w:szCs w:val="24"/>
        </w:rPr>
      </w:pPr>
      <w:r w:rsidRPr="00056814">
        <w:rPr>
          <w:rFonts w:ascii="Times New Roman" w:hAnsi="Times New Roman" w:cs="Times New Roman"/>
          <w:sz w:val="24"/>
          <w:szCs w:val="24"/>
        </w:rPr>
        <w:t xml:space="preserve">4.3.5. </w:t>
      </w:r>
      <w:r w:rsidRPr="009E2727">
        <w:rPr>
          <w:rFonts w:ascii="Times New Roman" w:hAnsi="Times New Roman" w:cs="Times New Roman"/>
          <w:sz w:val="24"/>
          <w:szCs w:val="24"/>
        </w:rPr>
        <w:t>Предоставить в срок не позднее 5 (Пяти) рабочих дней с момента получения требования от Поручителя (в случае исполнения обязательств за Заемщика по Кредитному договору</w:t>
      </w:r>
      <w:r w:rsidRPr="00056814">
        <w:rPr>
          <w:rFonts w:ascii="Times New Roman" w:hAnsi="Times New Roman" w:cs="Times New Roman"/>
          <w:sz w:val="24"/>
          <w:szCs w:val="24"/>
        </w:rPr>
        <w:t xml:space="preserve"> (Договору микрозайма)</w:t>
      </w:r>
      <w:r w:rsidRPr="009E2727">
        <w:rPr>
          <w:rFonts w:ascii="Times New Roman" w:hAnsi="Times New Roman" w:cs="Times New Roman"/>
          <w:sz w:val="24"/>
          <w:szCs w:val="24"/>
        </w:rPr>
        <w:t xml:space="preserve">) документы и информацию, удостоверяющие права требования </w:t>
      </w:r>
      <w:r w:rsidR="00525DA3" w:rsidRPr="00056814">
        <w:rPr>
          <w:rFonts w:ascii="Times New Roman" w:hAnsi="Times New Roman" w:cs="Times New Roman"/>
          <w:sz w:val="24"/>
          <w:szCs w:val="24"/>
        </w:rPr>
        <w:t>Финансовой организации</w:t>
      </w:r>
      <w:r w:rsidRPr="009E2727">
        <w:rPr>
          <w:rFonts w:ascii="Times New Roman" w:hAnsi="Times New Roman" w:cs="Times New Roman"/>
          <w:sz w:val="24"/>
          <w:szCs w:val="24"/>
        </w:rPr>
        <w:t xml:space="preserve"> к Заемщику, и передать права, обеспечивающие эти требования.</w:t>
      </w:r>
    </w:p>
    <w:p w14:paraId="678AFD3A" w14:textId="4BA638B7" w:rsidR="00A71DD0" w:rsidRPr="009E2727" w:rsidRDefault="00A71DD0" w:rsidP="009E2727">
      <w:pPr>
        <w:widowControl w:val="0"/>
        <w:tabs>
          <w:tab w:val="left" w:pos="993"/>
        </w:tabs>
        <w:autoSpaceDE w:val="0"/>
        <w:autoSpaceDN w:val="0"/>
        <w:adjustRightInd w:val="0"/>
        <w:spacing w:after="0"/>
        <w:ind w:firstLine="709"/>
        <w:jc w:val="both"/>
        <w:textAlignment w:val="baseline"/>
        <w:rPr>
          <w:rFonts w:ascii="Times New Roman" w:hAnsi="Times New Roman" w:cs="Times New Roman"/>
          <w:sz w:val="24"/>
          <w:szCs w:val="24"/>
        </w:rPr>
      </w:pPr>
      <w:r w:rsidRPr="009E2727">
        <w:rPr>
          <w:rFonts w:ascii="Times New Roman" w:hAnsi="Times New Roman" w:cs="Times New Roman"/>
          <w:sz w:val="24"/>
          <w:szCs w:val="24"/>
        </w:rPr>
        <w:t xml:space="preserve">Документы передаются </w:t>
      </w:r>
      <w:r w:rsidR="00525DA3" w:rsidRPr="00056814">
        <w:rPr>
          <w:rFonts w:ascii="Times New Roman" w:hAnsi="Times New Roman" w:cs="Times New Roman"/>
          <w:sz w:val="24"/>
          <w:szCs w:val="24"/>
        </w:rPr>
        <w:t xml:space="preserve">Финансовой организацией </w:t>
      </w:r>
      <w:r w:rsidRPr="009E2727">
        <w:rPr>
          <w:rFonts w:ascii="Times New Roman" w:hAnsi="Times New Roman" w:cs="Times New Roman"/>
          <w:sz w:val="24"/>
          <w:szCs w:val="24"/>
        </w:rPr>
        <w:t xml:space="preserve">Поручителю в подлинниках, а в случае невозможности сделать это – в </w:t>
      </w:r>
      <w:r w:rsidR="00000126" w:rsidRPr="00056814">
        <w:rPr>
          <w:rFonts w:ascii="Times New Roman" w:hAnsi="Times New Roman" w:cs="Times New Roman"/>
          <w:sz w:val="24"/>
          <w:szCs w:val="24"/>
        </w:rPr>
        <w:t>виде копий</w:t>
      </w:r>
      <w:r w:rsidRPr="009E2727">
        <w:rPr>
          <w:rFonts w:ascii="Times New Roman" w:hAnsi="Times New Roman" w:cs="Times New Roman"/>
          <w:sz w:val="24"/>
          <w:szCs w:val="24"/>
        </w:rPr>
        <w:t>, удостоверенных печатью и подписью уполномоченного лица</w:t>
      </w:r>
      <w:r w:rsidR="00525DA3" w:rsidRPr="00056814">
        <w:rPr>
          <w:rFonts w:ascii="Times New Roman" w:hAnsi="Times New Roman" w:cs="Times New Roman"/>
          <w:sz w:val="24"/>
          <w:szCs w:val="24"/>
        </w:rPr>
        <w:t xml:space="preserve"> Финансовой организации</w:t>
      </w:r>
      <w:r w:rsidRPr="009E2727">
        <w:rPr>
          <w:rFonts w:ascii="Times New Roman" w:hAnsi="Times New Roman" w:cs="Times New Roman"/>
          <w:sz w:val="24"/>
          <w:szCs w:val="24"/>
        </w:rPr>
        <w:t>.</w:t>
      </w:r>
    </w:p>
    <w:p w14:paraId="2E0F92F7" w14:textId="77777777" w:rsidR="00056814" w:rsidRPr="00056814" w:rsidRDefault="00A71DD0" w:rsidP="00056814">
      <w:pPr>
        <w:spacing w:after="0"/>
        <w:ind w:firstLine="709"/>
        <w:jc w:val="both"/>
        <w:rPr>
          <w:rFonts w:ascii="Times New Roman" w:hAnsi="Times New Roman" w:cs="Times New Roman"/>
          <w:sz w:val="24"/>
          <w:szCs w:val="24"/>
        </w:rPr>
      </w:pPr>
      <w:r w:rsidRPr="009E2727">
        <w:rPr>
          <w:rFonts w:ascii="Times New Roman" w:hAnsi="Times New Roman" w:cs="Times New Roman"/>
          <w:sz w:val="24"/>
          <w:szCs w:val="24"/>
        </w:rPr>
        <w:t xml:space="preserve">Передача документов от </w:t>
      </w:r>
      <w:r w:rsidR="00525DA3" w:rsidRPr="00056814">
        <w:rPr>
          <w:rFonts w:ascii="Times New Roman" w:hAnsi="Times New Roman" w:cs="Times New Roman"/>
          <w:sz w:val="24"/>
          <w:szCs w:val="24"/>
        </w:rPr>
        <w:t>Финансовой организации</w:t>
      </w:r>
      <w:r w:rsidRPr="009E2727">
        <w:rPr>
          <w:rFonts w:ascii="Times New Roman" w:hAnsi="Times New Roman" w:cs="Times New Roman"/>
          <w:sz w:val="24"/>
          <w:szCs w:val="24"/>
        </w:rPr>
        <w:t xml:space="preserve"> Поручителю осуществляется с составлением акта приема-передачи документов.</w:t>
      </w:r>
    </w:p>
    <w:p w14:paraId="3124936C" w14:textId="05F89F9A" w:rsidR="00123068" w:rsidRPr="00056814" w:rsidRDefault="00A71DD0" w:rsidP="009E2727">
      <w:pPr>
        <w:spacing w:after="0"/>
        <w:ind w:firstLine="709"/>
        <w:jc w:val="both"/>
      </w:pPr>
      <w:r w:rsidRPr="00056814">
        <w:rPr>
          <w:rFonts w:ascii="Times New Roman" w:hAnsi="Times New Roman" w:cs="Times New Roman"/>
          <w:sz w:val="24"/>
          <w:szCs w:val="24"/>
        </w:rPr>
        <w:t>4.3.6.  Осуществлять контроль за исполнением Заемщиком обязательств по кредитн</w:t>
      </w:r>
      <w:r w:rsidR="00123068" w:rsidRPr="00056814">
        <w:rPr>
          <w:rFonts w:ascii="Times New Roman" w:hAnsi="Times New Roman" w:cs="Times New Roman"/>
          <w:sz w:val="24"/>
          <w:szCs w:val="24"/>
        </w:rPr>
        <w:t>ым</w:t>
      </w:r>
      <w:r w:rsidRPr="00056814">
        <w:rPr>
          <w:rFonts w:ascii="Times New Roman" w:hAnsi="Times New Roman" w:cs="Times New Roman"/>
          <w:sz w:val="24"/>
          <w:szCs w:val="24"/>
        </w:rPr>
        <w:t xml:space="preserve"> договорам</w:t>
      </w:r>
      <w:r w:rsidR="00123068" w:rsidRPr="00056814">
        <w:rPr>
          <w:rFonts w:ascii="Times New Roman" w:hAnsi="Times New Roman" w:cs="Times New Roman"/>
          <w:sz w:val="24"/>
          <w:szCs w:val="24"/>
        </w:rPr>
        <w:t xml:space="preserve">/договорам микрозайма </w:t>
      </w:r>
      <w:r w:rsidRPr="00056814">
        <w:rPr>
          <w:rFonts w:ascii="Times New Roman" w:hAnsi="Times New Roman" w:cs="Times New Roman"/>
          <w:sz w:val="24"/>
          <w:szCs w:val="24"/>
        </w:rPr>
        <w:t>в соответствии с правилами работы</w:t>
      </w:r>
      <w:r w:rsidR="00525DA3" w:rsidRPr="009E2727">
        <w:rPr>
          <w:rFonts w:ascii="Times New Roman" w:hAnsi="Times New Roman" w:cs="Times New Roman"/>
          <w:sz w:val="24"/>
          <w:szCs w:val="24"/>
        </w:rPr>
        <w:t xml:space="preserve"> Финансовой организации</w:t>
      </w:r>
      <w:r w:rsidRPr="00056814">
        <w:rPr>
          <w:rFonts w:ascii="Times New Roman" w:hAnsi="Times New Roman" w:cs="Times New Roman"/>
          <w:sz w:val="24"/>
          <w:szCs w:val="24"/>
        </w:rPr>
        <w:t>, а также мониторинг финансового состояния Заемщика, состояния имущества, предоставленного в залог, в качестве обеспечения обязательств по кредитным договорам</w:t>
      </w:r>
      <w:r w:rsidR="00123068" w:rsidRPr="00056814">
        <w:rPr>
          <w:rFonts w:ascii="Times New Roman" w:hAnsi="Times New Roman" w:cs="Times New Roman"/>
          <w:sz w:val="24"/>
          <w:szCs w:val="24"/>
        </w:rPr>
        <w:t>/договорам микрозайма</w:t>
      </w:r>
      <w:r w:rsidRPr="00056814">
        <w:rPr>
          <w:rFonts w:ascii="Times New Roman" w:hAnsi="Times New Roman" w:cs="Times New Roman"/>
          <w:sz w:val="24"/>
          <w:szCs w:val="24"/>
        </w:rPr>
        <w:t xml:space="preserve"> в течение срока действия договора поручительства.</w:t>
      </w:r>
    </w:p>
    <w:p w14:paraId="3EFC2034" w14:textId="10CB98CD" w:rsidR="00A71DD0" w:rsidRPr="00056814" w:rsidRDefault="00A71DD0" w:rsidP="009E2727">
      <w:pPr>
        <w:pStyle w:val="Default"/>
        <w:spacing w:line="276" w:lineRule="auto"/>
        <w:ind w:firstLine="567"/>
        <w:jc w:val="both"/>
      </w:pPr>
      <w:r w:rsidRPr="00056814">
        <w:rPr>
          <w:rFonts w:eastAsiaTheme="minorHAnsi"/>
          <w:color w:val="auto"/>
          <w:lang w:eastAsia="en-US"/>
        </w:rPr>
        <w:t>Ежеквартально, до 15 числа месяца предоставлять Поручителю информацию об остаточной сумме кредита</w:t>
      </w:r>
      <w:r w:rsidR="00123068" w:rsidRPr="009E2727">
        <w:rPr>
          <w:rFonts w:eastAsiaTheme="minorHAnsi"/>
          <w:color w:val="auto"/>
          <w:lang w:eastAsia="en-US"/>
        </w:rPr>
        <w:t>/микрозайма</w:t>
      </w:r>
      <w:r w:rsidRPr="00056814">
        <w:rPr>
          <w:rFonts w:eastAsiaTheme="minorHAnsi"/>
          <w:color w:val="auto"/>
          <w:lang w:eastAsia="en-US"/>
        </w:rPr>
        <w:t xml:space="preserve"> (основного долга) Заемщика, выданному под обеспечение Поручителя.</w:t>
      </w:r>
    </w:p>
    <w:p w14:paraId="35CFB988" w14:textId="23D9F65F" w:rsidR="00E1191C" w:rsidRPr="009E2727" w:rsidRDefault="00E1191C" w:rsidP="009E2727">
      <w:pPr>
        <w:spacing w:after="0"/>
        <w:ind w:firstLine="708"/>
        <w:jc w:val="both"/>
        <w:rPr>
          <w:rFonts w:ascii="Times New Roman" w:hAnsi="Times New Roman" w:cs="Times New Roman"/>
          <w:sz w:val="24"/>
          <w:szCs w:val="24"/>
        </w:rPr>
      </w:pPr>
      <w:r w:rsidRPr="009E2727">
        <w:rPr>
          <w:rFonts w:ascii="Times New Roman" w:hAnsi="Times New Roman" w:cs="Times New Roman"/>
          <w:sz w:val="24"/>
          <w:szCs w:val="24"/>
        </w:rPr>
        <w:t>4.</w:t>
      </w:r>
      <w:r w:rsidR="00A71DD0" w:rsidRPr="009E2727">
        <w:rPr>
          <w:rFonts w:ascii="Times New Roman" w:hAnsi="Times New Roman" w:cs="Times New Roman"/>
          <w:sz w:val="24"/>
          <w:szCs w:val="24"/>
        </w:rPr>
        <w:t>3.7</w:t>
      </w:r>
      <w:r w:rsidRPr="009E2727">
        <w:rPr>
          <w:rFonts w:ascii="Times New Roman" w:hAnsi="Times New Roman" w:cs="Times New Roman"/>
          <w:sz w:val="24"/>
          <w:szCs w:val="24"/>
        </w:rPr>
        <w:t xml:space="preserve">. Исполнять иные обязанности, установленные </w:t>
      </w:r>
      <w:r w:rsidR="00F70F1B" w:rsidRPr="00056814">
        <w:rPr>
          <w:rFonts w:ascii="Times New Roman" w:hAnsi="Times New Roman" w:cs="Times New Roman"/>
          <w:sz w:val="24"/>
          <w:szCs w:val="24"/>
        </w:rPr>
        <w:t>Порядком</w:t>
      </w:r>
      <w:r w:rsidRPr="009E2727">
        <w:rPr>
          <w:rFonts w:ascii="Times New Roman" w:hAnsi="Times New Roman" w:cs="Times New Roman"/>
          <w:sz w:val="24"/>
          <w:szCs w:val="24"/>
        </w:rPr>
        <w:t>. Присоединение Финансовой организации к настоящему Договору означает ознакомление и безусловное согласие Финансовой организации со всеми условиями Порядка.</w:t>
      </w:r>
    </w:p>
    <w:p w14:paraId="7D0D6F58" w14:textId="7BCD5939" w:rsidR="00E1191C" w:rsidRPr="009E2727" w:rsidRDefault="00E1191C" w:rsidP="009E2727">
      <w:pPr>
        <w:spacing w:after="0"/>
        <w:ind w:firstLine="720"/>
        <w:jc w:val="both"/>
        <w:rPr>
          <w:rFonts w:ascii="Times New Roman" w:hAnsi="Times New Roman" w:cs="Times New Roman"/>
          <w:sz w:val="24"/>
          <w:szCs w:val="24"/>
        </w:rPr>
      </w:pPr>
      <w:bookmarkStart w:id="19" w:name="_Toc414356566"/>
      <w:r w:rsidRPr="009E2727">
        <w:rPr>
          <w:rFonts w:ascii="Times New Roman" w:hAnsi="Times New Roman" w:cs="Times New Roman"/>
          <w:sz w:val="24"/>
          <w:szCs w:val="24"/>
        </w:rPr>
        <w:t>4.4. Финансовая организация имеет право:</w:t>
      </w:r>
      <w:bookmarkEnd w:id="19"/>
    </w:p>
    <w:p w14:paraId="0775741D" w14:textId="1E2925D3" w:rsidR="00E1191C" w:rsidRDefault="00E1191C" w:rsidP="00056814">
      <w:pPr>
        <w:spacing w:after="0"/>
        <w:ind w:firstLine="720"/>
        <w:jc w:val="both"/>
        <w:rPr>
          <w:rFonts w:ascii="Times New Roman" w:hAnsi="Times New Roman" w:cs="Times New Roman"/>
          <w:sz w:val="24"/>
          <w:szCs w:val="24"/>
        </w:rPr>
      </w:pPr>
      <w:r w:rsidRPr="009E2727">
        <w:rPr>
          <w:rFonts w:ascii="Times New Roman" w:hAnsi="Times New Roman" w:cs="Times New Roman"/>
          <w:sz w:val="24"/>
          <w:szCs w:val="24"/>
        </w:rPr>
        <w:t>4.4.1.</w:t>
      </w:r>
      <w:r w:rsidRPr="009E2727">
        <w:rPr>
          <w:rFonts w:ascii="Times New Roman" w:hAnsi="Times New Roman" w:cs="Times New Roman"/>
          <w:sz w:val="24"/>
          <w:szCs w:val="24"/>
        </w:rPr>
        <w:tab/>
        <w:t xml:space="preserve">В случае неисполнения (ненадлежащего исполнения) Заемщиком своих обязательств по Кредитному договору (Договору </w:t>
      </w:r>
      <w:r w:rsidR="00ED150D" w:rsidRPr="009E2727">
        <w:rPr>
          <w:rFonts w:ascii="Times New Roman" w:hAnsi="Times New Roman" w:cs="Times New Roman"/>
          <w:sz w:val="24"/>
          <w:szCs w:val="24"/>
        </w:rPr>
        <w:t>микро</w:t>
      </w:r>
      <w:r w:rsidRPr="009E2727">
        <w:rPr>
          <w:rFonts w:ascii="Times New Roman" w:hAnsi="Times New Roman" w:cs="Times New Roman"/>
          <w:sz w:val="24"/>
          <w:szCs w:val="24"/>
        </w:rPr>
        <w:t>займа), предъявить требование к Поручителю.</w:t>
      </w:r>
    </w:p>
    <w:p w14:paraId="18D737A2" w14:textId="77777777" w:rsidR="0030067F" w:rsidRPr="009E2727" w:rsidRDefault="0030067F" w:rsidP="009E2727">
      <w:pPr>
        <w:spacing w:after="0"/>
        <w:ind w:firstLine="720"/>
        <w:jc w:val="both"/>
        <w:rPr>
          <w:rFonts w:ascii="Times New Roman" w:hAnsi="Times New Roman" w:cs="Times New Roman"/>
          <w:sz w:val="24"/>
          <w:szCs w:val="24"/>
        </w:rPr>
      </w:pPr>
    </w:p>
    <w:p w14:paraId="3FF43ACD" w14:textId="77777777" w:rsidR="00E1191C" w:rsidRDefault="00E1191C" w:rsidP="00056814">
      <w:pPr>
        <w:spacing w:after="0"/>
        <w:jc w:val="center"/>
        <w:rPr>
          <w:rFonts w:ascii="Times New Roman" w:hAnsi="Times New Roman" w:cs="Times New Roman"/>
          <w:sz w:val="24"/>
          <w:szCs w:val="24"/>
        </w:rPr>
      </w:pPr>
      <w:bookmarkStart w:id="20" w:name="_Toc409097929"/>
      <w:r w:rsidRPr="009E2727">
        <w:rPr>
          <w:rFonts w:ascii="Times New Roman" w:hAnsi="Times New Roman" w:cs="Times New Roman"/>
          <w:sz w:val="24"/>
          <w:szCs w:val="24"/>
        </w:rPr>
        <w:t>5. ПОРЯДОК ИСПОЛНЕНИЯ ДОГОВОРА</w:t>
      </w:r>
    </w:p>
    <w:p w14:paraId="756A4A23" w14:textId="77777777" w:rsidR="00056814" w:rsidRPr="009E2727" w:rsidRDefault="00056814" w:rsidP="009E2727">
      <w:pPr>
        <w:spacing w:after="0"/>
        <w:jc w:val="center"/>
        <w:rPr>
          <w:rFonts w:ascii="Times New Roman" w:hAnsi="Times New Roman" w:cs="Times New Roman"/>
          <w:sz w:val="24"/>
          <w:szCs w:val="24"/>
        </w:rPr>
      </w:pPr>
    </w:p>
    <w:p w14:paraId="6CB15F44" w14:textId="5E98BC68" w:rsidR="000A56DD" w:rsidRPr="009E2727" w:rsidRDefault="00E1191C" w:rsidP="009E2727">
      <w:pPr>
        <w:spacing w:after="0"/>
        <w:ind w:firstLine="709"/>
        <w:jc w:val="both"/>
        <w:rPr>
          <w:rFonts w:ascii="Times New Roman" w:hAnsi="Times New Roman" w:cs="Times New Roman"/>
          <w:sz w:val="24"/>
          <w:szCs w:val="24"/>
        </w:rPr>
      </w:pPr>
      <w:r w:rsidRPr="009E2727">
        <w:rPr>
          <w:rFonts w:ascii="Times New Roman" w:hAnsi="Times New Roman" w:cs="Times New Roman"/>
          <w:sz w:val="24"/>
          <w:szCs w:val="24"/>
        </w:rPr>
        <w:t>5.1.</w:t>
      </w:r>
      <w:r w:rsidRPr="009E2727">
        <w:rPr>
          <w:rFonts w:ascii="Times New Roman" w:hAnsi="Times New Roman" w:cs="Times New Roman"/>
          <w:sz w:val="24"/>
          <w:szCs w:val="24"/>
        </w:rPr>
        <w:tab/>
      </w:r>
      <w:r w:rsidR="000A56DD" w:rsidRPr="009E2727">
        <w:rPr>
          <w:rFonts w:ascii="Times New Roman" w:hAnsi="Times New Roman" w:cs="Times New Roman"/>
          <w:sz w:val="24"/>
          <w:szCs w:val="24"/>
        </w:rPr>
        <w:t>В срок не позднее 10 (Десяти) рабочих дней от даты</w:t>
      </w:r>
      <w:r w:rsidR="00123068" w:rsidRPr="00056814">
        <w:rPr>
          <w:rFonts w:ascii="Times New Roman" w:hAnsi="Times New Roman" w:cs="Times New Roman"/>
          <w:sz w:val="24"/>
          <w:szCs w:val="24"/>
        </w:rPr>
        <w:t xml:space="preserve"> </w:t>
      </w:r>
      <w:r w:rsidR="00D95A50" w:rsidRPr="00056814">
        <w:rPr>
          <w:rFonts w:ascii="Times New Roman" w:hAnsi="Times New Roman" w:cs="Times New Roman"/>
          <w:sz w:val="24"/>
          <w:szCs w:val="24"/>
        </w:rPr>
        <w:t xml:space="preserve">каждого неисполнения (ненадлежащего исполнения) Заемщиком </w:t>
      </w:r>
      <w:r w:rsidR="00056814" w:rsidRPr="00056814">
        <w:rPr>
          <w:rFonts w:ascii="Times New Roman" w:hAnsi="Times New Roman" w:cs="Times New Roman"/>
          <w:sz w:val="24"/>
          <w:szCs w:val="24"/>
        </w:rPr>
        <w:t>обязательств</w:t>
      </w:r>
      <w:r w:rsidR="00123068" w:rsidRPr="00056814">
        <w:rPr>
          <w:rFonts w:ascii="Times New Roman" w:hAnsi="Times New Roman" w:cs="Times New Roman"/>
          <w:sz w:val="24"/>
          <w:szCs w:val="24"/>
        </w:rPr>
        <w:t xml:space="preserve"> по Кредитному договору/Договору микрозайма</w:t>
      </w:r>
      <w:r w:rsidR="000A56DD" w:rsidRPr="009E2727">
        <w:rPr>
          <w:rFonts w:ascii="Times New Roman" w:hAnsi="Times New Roman" w:cs="Times New Roman"/>
          <w:sz w:val="24"/>
          <w:szCs w:val="24"/>
        </w:rPr>
        <w:t xml:space="preserve"> по возврату суммы основного долга (суммы кредита</w:t>
      </w:r>
      <w:r w:rsidR="000A56DD" w:rsidRPr="00056814">
        <w:rPr>
          <w:rFonts w:ascii="Times New Roman" w:hAnsi="Times New Roman" w:cs="Times New Roman"/>
          <w:sz w:val="24"/>
          <w:szCs w:val="24"/>
        </w:rPr>
        <w:t>/микрозайма</w:t>
      </w:r>
      <w:r w:rsidR="000A56DD" w:rsidRPr="009E2727">
        <w:rPr>
          <w:rFonts w:ascii="Times New Roman" w:hAnsi="Times New Roman" w:cs="Times New Roman"/>
          <w:sz w:val="24"/>
          <w:szCs w:val="24"/>
        </w:rPr>
        <w:t xml:space="preserve">), </w:t>
      </w:r>
      <w:r w:rsidR="00525DA3" w:rsidRPr="00056814">
        <w:rPr>
          <w:rFonts w:ascii="Times New Roman" w:hAnsi="Times New Roman" w:cs="Times New Roman"/>
          <w:sz w:val="24"/>
          <w:szCs w:val="24"/>
        </w:rPr>
        <w:t xml:space="preserve">Финансовая </w:t>
      </w:r>
      <w:r w:rsidR="00525DA3" w:rsidRPr="00056814">
        <w:rPr>
          <w:rFonts w:ascii="Times New Roman" w:hAnsi="Times New Roman" w:cs="Times New Roman"/>
          <w:sz w:val="24"/>
          <w:szCs w:val="24"/>
        </w:rPr>
        <w:lastRenderedPageBreak/>
        <w:t xml:space="preserve">организация </w:t>
      </w:r>
      <w:r w:rsidR="000A56DD" w:rsidRPr="009E2727">
        <w:rPr>
          <w:rFonts w:ascii="Times New Roman" w:hAnsi="Times New Roman" w:cs="Times New Roman"/>
          <w:sz w:val="24"/>
          <w:szCs w:val="24"/>
        </w:rPr>
        <w:t>в письменном виде уведомляет</w:t>
      </w:r>
      <w:r w:rsidR="00123068" w:rsidRPr="00056814">
        <w:rPr>
          <w:rFonts w:ascii="Times New Roman" w:hAnsi="Times New Roman" w:cs="Times New Roman"/>
          <w:sz w:val="24"/>
          <w:szCs w:val="24"/>
        </w:rPr>
        <w:t xml:space="preserve"> </w:t>
      </w:r>
      <w:r w:rsidR="000A56DD" w:rsidRPr="009E2727">
        <w:rPr>
          <w:rFonts w:ascii="Times New Roman" w:hAnsi="Times New Roman" w:cs="Times New Roman"/>
          <w:sz w:val="24"/>
          <w:szCs w:val="24"/>
        </w:rPr>
        <w:t>Поручителя об этом с указанием вида и суммы неисполненных Заемщиком обязательств и расчетом задолженности Заемщика перед</w:t>
      </w:r>
      <w:r w:rsidR="00525DA3" w:rsidRPr="00056814">
        <w:rPr>
          <w:rFonts w:ascii="Times New Roman" w:hAnsi="Times New Roman" w:cs="Times New Roman"/>
          <w:sz w:val="24"/>
          <w:szCs w:val="24"/>
        </w:rPr>
        <w:t xml:space="preserve"> Финансовой организацией</w:t>
      </w:r>
      <w:r w:rsidR="000A56DD" w:rsidRPr="009E2727">
        <w:rPr>
          <w:rFonts w:ascii="Times New Roman" w:hAnsi="Times New Roman" w:cs="Times New Roman"/>
          <w:sz w:val="24"/>
          <w:szCs w:val="24"/>
        </w:rPr>
        <w:t>. Извещение Поручителю должно быть направлено письмом с уведомлением, либо передано Поручителю в оригинале, в этом случае факт передачи извещения подтверждается отметкой уполномоченного лица Поручителя на копии извещения. При ином способе извещения не считается, что Поручитель уведомлен надлежащим образом.</w:t>
      </w:r>
    </w:p>
    <w:p w14:paraId="6BA098EE" w14:textId="7C984412" w:rsidR="000A56DD" w:rsidRPr="009E2727" w:rsidRDefault="000A56DD" w:rsidP="009E2727">
      <w:pPr>
        <w:spacing w:after="0"/>
        <w:ind w:firstLine="709"/>
        <w:jc w:val="both"/>
        <w:rPr>
          <w:rFonts w:ascii="Times New Roman" w:hAnsi="Times New Roman" w:cs="Times New Roman"/>
          <w:sz w:val="24"/>
          <w:szCs w:val="24"/>
        </w:rPr>
      </w:pPr>
      <w:r w:rsidRPr="009E2727">
        <w:rPr>
          <w:rFonts w:ascii="Times New Roman" w:hAnsi="Times New Roman" w:cs="Times New Roman"/>
          <w:sz w:val="24"/>
          <w:szCs w:val="24"/>
        </w:rPr>
        <w:t>5.2.</w:t>
      </w:r>
      <w:r w:rsidRPr="009E2727">
        <w:rPr>
          <w:rFonts w:ascii="Times New Roman" w:hAnsi="Times New Roman" w:cs="Times New Roman"/>
          <w:sz w:val="24"/>
          <w:szCs w:val="24"/>
        </w:rPr>
        <w:tab/>
        <w:t>В срок не позднее 10 (Десяти) рабочих дней от даты неисполнения (ненадлежащего исполнения) Заемщиком обязательств по Кредитному договору</w:t>
      </w:r>
      <w:r w:rsidRPr="00056814">
        <w:rPr>
          <w:rFonts w:ascii="Times New Roman" w:hAnsi="Times New Roman" w:cs="Times New Roman"/>
          <w:sz w:val="24"/>
          <w:szCs w:val="24"/>
        </w:rPr>
        <w:t xml:space="preserve"> (Договору микрозайма) </w:t>
      </w:r>
      <w:r w:rsidRPr="009E2727">
        <w:rPr>
          <w:rFonts w:ascii="Times New Roman" w:hAnsi="Times New Roman" w:cs="Times New Roman"/>
          <w:sz w:val="24"/>
          <w:szCs w:val="24"/>
        </w:rPr>
        <w:t xml:space="preserve"> по возврату суммы основного долга (суммы кредита</w:t>
      </w:r>
      <w:r w:rsidRPr="00056814">
        <w:rPr>
          <w:rFonts w:ascii="Times New Roman" w:hAnsi="Times New Roman" w:cs="Times New Roman"/>
          <w:sz w:val="24"/>
          <w:szCs w:val="24"/>
        </w:rPr>
        <w:t>/микрозайма</w:t>
      </w:r>
      <w:r w:rsidRPr="009E2727">
        <w:rPr>
          <w:rFonts w:ascii="Times New Roman" w:hAnsi="Times New Roman" w:cs="Times New Roman"/>
          <w:sz w:val="24"/>
          <w:szCs w:val="24"/>
        </w:rPr>
        <w:t xml:space="preserve">), </w:t>
      </w:r>
      <w:r w:rsidR="00525DA3" w:rsidRPr="00056814">
        <w:rPr>
          <w:rFonts w:ascii="Times New Roman" w:hAnsi="Times New Roman" w:cs="Times New Roman"/>
          <w:sz w:val="24"/>
          <w:szCs w:val="24"/>
        </w:rPr>
        <w:t xml:space="preserve">Финансовая организация </w:t>
      </w:r>
      <w:r w:rsidRPr="009E2727">
        <w:rPr>
          <w:rFonts w:ascii="Times New Roman" w:hAnsi="Times New Roman" w:cs="Times New Roman"/>
          <w:sz w:val="24"/>
          <w:szCs w:val="24"/>
        </w:rPr>
        <w:t>предъявляет письменное требование к Заемщику, в котором указывается: остаток ссудной задолженности по кредиту</w:t>
      </w:r>
      <w:r w:rsidRPr="00056814">
        <w:rPr>
          <w:rFonts w:ascii="Times New Roman" w:hAnsi="Times New Roman" w:cs="Times New Roman"/>
          <w:sz w:val="24"/>
          <w:szCs w:val="24"/>
        </w:rPr>
        <w:t>/микрозайму</w:t>
      </w:r>
      <w:r w:rsidRPr="009E2727">
        <w:rPr>
          <w:rFonts w:ascii="Times New Roman" w:hAnsi="Times New Roman" w:cs="Times New Roman"/>
          <w:sz w:val="24"/>
          <w:szCs w:val="24"/>
        </w:rPr>
        <w:t>, номера счетов</w:t>
      </w:r>
      <w:r w:rsidR="00525DA3" w:rsidRPr="00056814">
        <w:rPr>
          <w:rFonts w:ascii="Times New Roman" w:hAnsi="Times New Roman" w:cs="Times New Roman"/>
          <w:sz w:val="24"/>
          <w:szCs w:val="24"/>
        </w:rPr>
        <w:t xml:space="preserve"> Финансовой организации</w:t>
      </w:r>
      <w:r w:rsidRPr="009E2727">
        <w:rPr>
          <w:rFonts w:ascii="Times New Roman" w:hAnsi="Times New Roman" w:cs="Times New Roman"/>
          <w:sz w:val="24"/>
          <w:szCs w:val="24"/>
        </w:rPr>
        <w:t xml:space="preserve">, на которые подлежат зачислению денежные средства, направленные на погашение ссудной задолженности по кредиту, а также срок исполнения требований </w:t>
      </w:r>
      <w:r w:rsidR="00525DA3" w:rsidRPr="00056814">
        <w:rPr>
          <w:rFonts w:ascii="Times New Roman" w:hAnsi="Times New Roman" w:cs="Times New Roman"/>
          <w:sz w:val="24"/>
          <w:szCs w:val="24"/>
        </w:rPr>
        <w:t xml:space="preserve">Финансовой организации </w:t>
      </w:r>
      <w:r w:rsidRPr="009E2727">
        <w:rPr>
          <w:rFonts w:ascii="Times New Roman" w:hAnsi="Times New Roman" w:cs="Times New Roman"/>
          <w:sz w:val="24"/>
          <w:szCs w:val="24"/>
        </w:rPr>
        <w:t>с приложением выписки по ссудному счету Заемщика.</w:t>
      </w:r>
    </w:p>
    <w:p w14:paraId="0B17CB97" w14:textId="3B2E0446" w:rsidR="000A56DD" w:rsidRPr="009E2727" w:rsidRDefault="000A56DD" w:rsidP="009E2727">
      <w:pPr>
        <w:spacing w:after="0"/>
        <w:jc w:val="both"/>
        <w:rPr>
          <w:rFonts w:ascii="Times New Roman" w:hAnsi="Times New Roman" w:cs="Times New Roman"/>
          <w:sz w:val="24"/>
          <w:szCs w:val="24"/>
        </w:rPr>
      </w:pPr>
      <w:r w:rsidRPr="009E2727">
        <w:rPr>
          <w:rFonts w:ascii="Times New Roman" w:hAnsi="Times New Roman" w:cs="Times New Roman"/>
          <w:sz w:val="24"/>
          <w:szCs w:val="24"/>
        </w:rPr>
        <w:t xml:space="preserve">Одновременно </w:t>
      </w:r>
      <w:r w:rsidR="00525DA3" w:rsidRPr="00056814">
        <w:rPr>
          <w:rFonts w:ascii="Times New Roman" w:hAnsi="Times New Roman" w:cs="Times New Roman"/>
          <w:sz w:val="24"/>
          <w:szCs w:val="24"/>
        </w:rPr>
        <w:t xml:space="preserve">Финансовая организация </w:t>
      </w:r>
      <w:r w:rsidRPr="009E2727">
        <w:rPr>
          <w:rFonts w:ascii="Times New Roman" w:hAnsi="Times New Roman" w:cs="Times New Roman"/>
          <w:sz w:val="24"/>
          <w:szCs w:val="24"/>
        </w:rPr>
        <w:t>направляет копию указанного выше требования Поручителю.</w:t>
      </w:r>
    </w:p>
    <w:p w14:paraId="4C64AFEC" w14:textId="4F13F743" w:rsidR="000A56DD" w:rsidRPr="009E2727" w:rsidRDefault="00E1191C" w:rsidP="009E2727">
      <w:pPr>
        <w:spacing w:after="0"/>
        <w:jc w:val="both"/>
        <w:rPr>
          <w:rFonts w:ascii="Times New Roman" w:hAnsi="Times New Roman" w:cs="Times New Roman"/>
          <w:sz w:val="24"/>
          <w:szCs w:val="24"/>
        </w:rPr>
      </w:pPr>
      <w:r w:rsidRPr="009E2727">
        <w:rPr>
          <w:rFonts w:ascii="Times New Roman" w:hAnsi="Times New Roman" w:cs="Times New Roman"/>
          <w:sz w:val="24"/>
          <w:szCs w:val="24"/>
        </w:rPr>
        <w:tab/>
        <w:t xml:space="preserve">5.3. </w:t>
      </w:r>
      <w:r w:rsidR="000A56DD" w:rsidRPr="009E2727">
        <w:rPr>
          <w:rFonts w:ascii="Times New Roman" w:hAnsi="Times New Roman" w:cs="Times New Roman"/>
          <w:sz w:val="24"/>
          <w:szCs w:val="24"/>
        </w:rPr>
        <w:t xml:space="preserve">Заемщик принимает все разумные и доступные в сложившейся ситуации меры к надлежащему исполнению своих обязательств в срок, указанный в требовании (претензии) </w:t>
      </w:r>
      <w:r w:rsidR="00525DA3" w:rsidRPr="00056814">
        <w:rPr>
          <w:rFonts w:ascii="Times New Roman" w:hAnsi="Times New Roman" w:cs="Times New Roman"/>
          <w:sz w:val="24"/>
          <w:szCs w:val="24"/>
        </w:rPr>
        <w:t>Финансовой организации</w:t>
      </w:r>
      <w:r w:rsidR="000A56DD" w:rsidRPr="009E2727">
        <w:rPr>
          <w:rFonts w:ascii="Times New Roman" w:hAnsi="Times New Roman" w:cs="Times New Roman"/>
          <w:sz w:val="24"/>
          <w:szCs w:val="24"/>
        </w:rPr>
        <w:t>.</w:t>
      </w:r>
    </w:p>
    <w:p w14:paraId="4DBDC388" w14:textId="53C7241E" w:rsidR="000A56DD" w:rsidRPr="009E2727" w:rsidRDefault="000A56DD" w:rsidP="009E2727">
      <w:pPr>
        <w:spacing w:after="0"/>
        <w:jc w:val="both"/>
        <w:rPr>
          <w:rFonts w:ascii="Times New Roman" w:hAnsi="Times New Roman" w:cs="Times New Roman"/>
          <w:sz w:val="24"/>
          <w:szCs w:val="24"/>
        </w:rPr>
      </w:pPr>
      <w:r w:rsidRPr="009E2727">
        <w:rPr>
          <w:rFonts w:ascii="Times New Roman" w:hAnsi="Times New Roman" w:cs="Times New Roman"/>
          <w:sz w:val="24"/>
          <w:szCs w:val="24"/>
        </w:rPr>
        <w:t>О полном или частичном исполнении требования (претензии)</w:t>
      </w:r>
      <w:r w:rsidR="00525DA3" w:rsidRPr="00056814">
        <w:rPr>
          <w:rFonts w:ascii="Times New Roman" w:hAnsi="Times New Roman" w:cs="Times New Roman"/>
          <w:sz w:val="24"/>
          <w:szCs w:val="24"/>
        </w:rPr>
        <w:t xml:space="preserve"> Финансовой организации</w:t>
      </w:r>
      <w:r w:rsidRPr="009E2727">
        <w:rPr>
          <w:rFonts w:ascii="Times New Roman" w:hAnsi="Times New Roman" w:cs="Times New Roman"/>
          <w:sz w:val="24"/>
          <w:szCs w:val="24"/>
        </w:rPr>
        <w:t xml:space="preserve">, а также о полной или частичной невозможности удовлетворить заявленное </w:t>
      </w:r>
      <w:r w:rsidR="00525DA3" w:rsidRPr="00056814">
        <w:rPr>
          <w:rFonts w:ascii="Times New Roman" w:hAnsi="Times New Roman" w:cs="Times New Roman"/>
          <w:sz w:val="24"/>
          <w:szCs w:val="24"/>
        </w:rPr>
        <w:t xml:space="preserve">Финансовой организацией </w:t>
      </w:r>
      <w:r w:rsidRPr="009E2727">
        <w:rPr>
          <w:rFonts w:ascii="Times New Roman" w:hAnsi="Times New Roman" w:cs="Times New Roman"/>
          <w:sz w:val="24"/>
          <w:szCs w:val="24"/>
        </w:rPr>
        <w:t xml:space="preserve">требование (претензию) (с указанием причин) Заемщик обязан в срок, указанный в требовании (претензии) как срок его исполнения, в письменной форме уведомить </w:t>
      </w:r>
      <w:r w:rsidR="00525DA3" w:rsidRPr="00056814">
        <w:rPr>
          <w:rFonts w:ascii="Times New Roman" w:hAnsi="Times New Roman" w:cs="Times New Roman"/>
          <w:sz w:val="24"/>
          <w:szCs w:val="24"/>
        </w:rPr>
        <w:t xml:space="preserve">Финансовую организацию </w:t>
      </w:r>
      <w:r w:rsidRPr="009E2727">
        <w:rPr>
          <w:rFonts w:ascii="Times New Roman" w:hAnsi="Times New Roman" w:cs="Times New Roman"/>
          <w:sz w:val="24"/>
          <w:szCs w:val="24"/>
        </w:rPr>
        <w:t>и Поручителя.</w:t>
      </w:r>
    </w:p>
    <w:p w14:paraId="74B81166" w14:textId="631C9D70" w:rsidR="00E1191C" w:rsidRPr="009E2727" w:rsidRDefault="00E1191C" w:rsidP="009E2727">
      <w:pPr>
        <w:spacing w:after="0"/>
        <w:jc w:val="both"/>
        <w:rPr>
          <w:rFonts w:ascii="Times New Roman" w:hAnsi="Times New Roman" w:cs="Times New Roman"/>
          <w:sz w:val="24"/>
          <w:szCs w:val="24"/>
        </w:rPr>
      </w:pPr>
      <w:r w:rsidRPr="009E2727">
        <w:rPr>
          <w:rFonts w:ascii="Times New Roman" w:hAnsi="Times New Roman" w:cs="Times New Roman"/>
          <w:sz w:val="24"/>
          <w:szCs w:val="24"/>
        </w:rPr>
        <w:tab/>
        <w:t xml:space="preserve">5.4. В течение 90 (Девяносто) календарных дней, исчисляемых с момента неисполнения Заемщиком обязательств по Кредитному договору (Договору </w:t>
      </w:r>
      <w:r w:rsidR="00ED150D" w:rsidRPr="009E2727">
        <w:rPr>
          <w:rFonts w:ascii="Times New Roman" w:hAnsi="Times New Roman" w:cs="Times New Roman"/>
          <w:sz w:val="24"/>
          <w:szCs w:val="24"/>
        </w:rPr>
        <w:t>микро</w:t>
      </w:r>
      <w:r w:rsidRPr="009E2727">
        <w:rPr>
          <w:rFonts w:ascii="Times New Roman" w:hAnsi="Times New Roman" w:cs="Times New Roman"/>
          <w:sz w:val="24"/>
          <w:szCs w:val="24"/>
        </w:rPr>
        <w:t>займа), Финансовая организация  принимает все разумные и доступные в сложившейся ситуации меры, установленные регламентами Финансовой организации и действующим законодательством, в целях получения от Заемщиком невозвращенной суммы кредита/</w:t>
      </w:r>
      <w:r w:rsidR="00ED150D" w:rsidRPr="009E2727">
        <w:rPr>
          <w:rFonts w:ascii="Times New Roman" w:hAnsi="Times New Roman" w:cs="Times New Roman"/>
          <w:sz w:val="24"/>
          <w:szCs w:val="24"/>
        </w:rPr>
        <w:t>микро</w:t>
      </w:r>
      <w:r w:rsidRPr="009E2727">
        <w:rPr>
          <w:rFonts w:ascii="Times New Roman" w:hAnsi="Times New Roman" w:cs="Times New Roman"/>
          <w:sz w:val="24"/>
          <w:szCs w:val="24"/>
        </w:rPr>
        <w:t xml:space="preserve">займа (суммы основного долга) и исполнения иных обязательств, предусмотренных Кредитным договором (Договором </w:t>
      </w:r>
      <w:r w:rsidR="00ED150D" w:rsidRPr="009E2727">
        <w:rPr>
          <w:rFonts w:ascii="Times New Roman" w:hAnsi="Times New Roman" w:cs="Times New Roman"/>
          <w:sz w:val="24"/>
          <w:szCs w:val="24"/>
        </w:rPr>
        <w:t>микро</w:t>
      </w:r>
      <w:r w:rsidRPr="009E2727">
        <w:rPr>
          <w:rFonts w:ascii="Times New Roman" w:hAnsi="Times New Roman" w:cs="Times New Roman"/>
          <w:sz w:val="24"/>
          <w:szCs w:val="24"/>
        </w:rPr>
        <w:t xml:space="preserve">займа), а именно: </w:t>
      </w:r>
    </w:p>
    <w:p w14:paraId="3CAD7DC9" w14:textId="77777777" w:rsidR="000A56DD" w:rsidRPr="009E2727" w:rsidRDefault="000A56DD" w:rsidP="009E2727">
      <w:pPr>
        <w:spacing w:after="0"/>
        <w:jc w:val="both"/>
        <w:rPr>
          <w:rFonts w:ascii="Times New Roman" w:hAnsi="Times New Roman" w:cs="Times New Roman"/>
          <w:sz w:val="24"/>
          <w:szCs w:val="24"/>
        </w:rPr>
      </w:pPr>
      <w:r w:rsidRPr="009E2727">
        <w:rPr>
          <w:rFonts w:ascii="Times New Roman" w:hAnsi="Times New Roman" w:cs="Times New Roman"/>
          <w:sz w:val="24"/>
          <w:szCs w:val="24"/>
        </w:rPr>
        <w:t>- предъявление требования к Заемщику об исполнении нарушенных обязательств;</w:t>
      </w:r>
    </w:p>
    <w:p w14:paraId="66BF642E" w14:textId="77777777" w:rsidR="000A56DD" w:rsidRPr="009E2727" w:rsidRDefault="000A56DD" w:rsidP="009E2727">
      <w:pPr>
        <w:spacing w:after="0"/>
        <w:jc w:val="both"/>
        <w:rPr>
          <w:rFonts w:ascii="Times New Roman" w:hAnsi="Times New Roman" w:cs="Times New Roman"/>
          <w:sz w:val="24"/>
          <w:szCs w:val="24"/>
        </w:rPr>
      </w:pPr>
      <w:r w:rsidRPr="009E2727">
        <w:rPr>
          <w:rFonts w:ascii="Times New Roman" w:hAnsi="Times New Roman" w:cs="Times New Roman"/>
          <w:sz w:val="24"/>
          <w:szCs w:val="24"/>
        </w:rPr>
        <w:t>- урегулирования задолженности путем реструктуризации долга, рефинансирования задолженности, заключения мирового соглашения и иных мер, направленных на добросовестное исполнение обязательств Заемщиком;</w:t>
      </w:r>
    </w:p>
    <w:p w14:paraId="57732295" w14:textId="6439108A" w:rsidR="000A56DD" w:rsidRPr="009E2727" w:rsidRDefault="000A56DD" w:rsidP="009E2727">
      <w:pPr>
        <w:spacing w:after="0"/>
        <w:jc w:val="both"/>
        <w:rPr>
          <w:rFonts w:ascii="Times New Roman" w:hAnsi="Times New Roman" w:cs="Times New Roman"/>
          <w:sz w:val="24"/>
          <w:szCs w:val="24"/>
        </w:rPr>
      </w:pPr>
      <w:r w:rsidRPr="009E2727">
        <w:rPr>
          <w:rFonts w:ascii="Times New Roman" w:hAnsi="Times New Roman" w:cs="Times New Roman"/>
          <w:sz w:val="24"/>
          <w:szCs w:val="24"/>
        </w:rPr>
        <w:t>- списание денежных средств на условиях заранее данного акцепта со счетов Заемщика и его поручителей (за исключением Поручителя), открытых в</w:t>
      </w:r>
      <w:r w:rsidR="00525DA3" w:rsidRPr="00056814">
        <w:rPr>
          <w:rFonts w:ascii="Times New Roman" w:hAnsi="Times New Roman" w:cs="Times New Roman"/>
          <w:sz w:val="24"/>
          <w:szCs w:val="24"/>
        </w:rPr>
        <w:t xml:space="preserve"> Финансовой организации</w:t>
      </w:r>
      <w:r w:rsidRPr="009E2727">
        <w:rPr>
          <w:rFonts w:ascii="Times New Roman" w:hAnsi="Times New Roman" w:cs="Times New Roman"/>
          <w:sz w:val="24"/>
          <w:szCs w:val="24"/>
        </w:rPr>
        <w:t>,  а также со счетов, открытых в иных кредитных организациях, в том числе после заключения Кредитного договора, по которым Заемщиком и его поручителями предоставлено право Кредитной организации на списание денежных средств в погашение обязательств Заемщика по Кредитному договору;</w:t>
      </w:r>
    </w:p>
    <w:p w14:paraId="7702A137" w14:textId="77777777" w:rsidR="000A56DD" w:rsidRPr="009E2727" w:rsidRDefault="000A56DD" w:rsidP="009E2727">
      <w:pPr>
        <w:spacing w:after="0"/>
        <w:jc w:val="both"/>
        <w:rPr>
          <w:rFonts w:ascii="Times New Roman" w:hAnsi="Times New Roman" w:cs="Times New Roman"/>
          <w:sz w:val="24"/>
          <w:szCs w:val="24"/>
        </w:rPr>
      </w:pPr>
      <w:r w:rsidRPr="009E2727">
        <w:rPr>
          <w:rFonts w:ascii="Times New Roman" w:hAnsi="Times New Roman" w:cs="Times New Roman"/>
          <w:sz w:val="24"/>
          <w:szCs w:val="24"/>
        </w:rPr>
        <w:lastRenderedPageBreak/>
        <w:t>- предъявления требования по независимой (банковской) гарантии (если данное обеспечение предусмотрено Кредитным договором), поручительствам третьих лиц (кроме Поручителя) в целях получения от Заемщика невозвращенной суммы кредита;</w:t>
      </w:r>
    </w:p>
    <w:p w14:paraId="3AEFBB2F" w14:textId="77777777" w:rsidR="000A56DD" w:rsidRPr="009E2727" w:rsidRDefault="000A56DD" w:rsidP="009E2727">
      <w:pPr>
        <w:spacing w:after="0"/>
        <w:jc w:val="both"/>
        <w:rPr>
          <w:rFonts w:ascii="Times New Roman" w:hAnsi="Times New Roman" w:cs="Times New Roman"/>
          <w:sz w:val="24"/>
          <w:szCs w:val="24"/>
        </w:rPr>
      </w:pPr>
      <w:r w:rsidRPr="009E2727">
        <w:rPr>
          <w:rFonts w:ascii="Times New Roman" w:hAnsi="Times New Roman" w:cs="Times New Roman"/>
          <w:sz w:val="24"/>
          <w:szCs w:val="24"/>
        </w:rPr>
        <w:t xml:space="preserve">- обращение взыскания на предмет залога во внесудебном порядка (если реализация залога во внесудебном порядке предусмотрена договором залога/ соглашением о внесудебном порядке обращения взыскания на заложенное имущество); </w:t>
      </w:r>
    </w:p>
    <w:p w14:paraId="19ECCBD3" w14:textId="54B3E3E1" w:rsidR="000A56DD" w:rsidRPr="009E2727" w:rsidRDefault="000A56DD" w:rsidP="009E2727">
      <w:pPr>
        <w:spacing w:after="0"/>
        <w:jc w:val="both"/>
        <w:rPr>
          <w:rFonts w:ascii="Times New Roman" w:hAnsi="Times New Roman" w:cs="Times New Roman"/>
          <w:sz w:val="24"/>
          <w:szCs w:val="24"/>
        </w:rPr>
      </w:pPr>
      <w:r w:rsidRPr="009E2727">
        <w:rPr>
          <w:rFonts w:ascii="Times New Roman" w:hAnsi="Times New Roman" w:cs="Times New Roman"/>
          <w:sz w:val="24"/>
          <w:szCs w:val="24"/>
        </w:rPr>
        <w:t xml:space="preserve">- удовлетворение требования путем зачета против требований Заемщика, если требование </w:t>
      </w:r>
      <w:r w:rsidR="00525DA3" w:rsidRPr="00056814">
        <w:rPr>
          <w:rFonts w:ascii="Times New Roman" w:hAnsi="Times New Roman" w:cs="Times New Roman"/>
          <w:sz w:val="24"/>
          <w:szCs w:val="24"/>
        </w:rPr>
        <w:t xml:space="preserve">Финансовой организации </w:t>
      </w:r>
      <w:r w:rsidRPr="009E2727">
        <w:rPr>
          <w:rFonts w:ascii="Times New Roman" w:hAnsi="Times New Roman" w:cs="Times New Roman"/>
          <w:sz w:val="24"/>
          <w:szCs w:val="24"/>
        </w:rPr>
        <w:t>может быть удовлетворено путем зачета;</w:t>
      </w:r>
    </w:p>
    <w:p w14:paraId="2C5417A6" w14:textId="77777777" w:rsidR="000A56DD" w:rsidRPr="009E2727" w:rsidRDefault="000A56DD" w:rsidP="009E2727">
      <w:pPr>
        <w:spacing w:after="0"/>
        <w:jc w:val="both"/>
        <w:rPr>
          <w:rFonts w:ascii="Times New Roman" w:hAnsi="Times New Roman" w:cs="Times New Roman"/>
          <w:sz w:val="24"/>
          <w:szCs w:val="24"/>
        </w:rPr>
      </w:pPr>
      <w:r w:rsidRPr="009E2727">
        <w:rPr>
          <w:rFonts w:ascii="Times New Roman" w:hAnsi="Times New Roman" w:cs="Times New Roman"/>
          <w:sz w:val="24"/>
          <w:szCs w:val="24"/>
        </w:rPr>
        <w:t>- обращение в суд с исками о взыскании задолженности по кредиту с Заемщика, поручителей (кроме Поручителя), обращении взыскания на предмет залога, с обязательным наложением обеспечительных мер, и/или предъявления требования ликвидационной комиссии (ликвидатору) в ходе процедуры ликвидации и/или подачи заявления об установлении требований в деле о несостоятельности (банкротстве) в случае, если в отношении кого-либо из указанных в настоящем абзаце лиц начата процедура ликвидации либо банкротства;</w:t>
      </w:r>
    </w:p>
    <w:p w14:paraId="311C0569" w14:textId="11CDA063" w:rsidR="000A56DD" w:rsidRPr="009E2727" w:rsidRDefault="000A56DD" w:rsidP="009E2727">
      <w:pPr>
        <w:spacing w:after="0"/>
        <w:jc w:val="both"/>
        <w:rPr>
          <w:rFonts w:ascii="Times New Roman" w:hAnsi="Times New Roman" w:cs="Times New Roman"/>
          <w:sz w:val="24"/>
          <w:szCs w:val="24"/>
        </w:rPr>
      </w:pPr>
      <w:r w:rsidRPr="009E2727">
        <w:rPr>
          <w:rFonts w:ascii="Times New Roman" w:hAnsi="Times New Roman" w:cs="Times New Roman"/>
          <w:sz w:val="24"/>
          <w:szCs w:val="24"/>
        </w:rPr>
        <w:t xml:space="preserve">Дополнительно </w:t>
      </w:r>
      <w:r w:rsidR="00525DA3" w:rsidRPr="00056814">
        <w:rPr>
          <w:rFonts w:ascii="Times New Roman" w:hAnsi="Times New Roman" w:cs="Times New Roman"/>
          <w:sz w:val="24"/>
          <w:szCs w:val="24"/>
        </w:rPr>
        <w:t>Финансовая организация</w:t>
      </w:r>
      <w:r w:rsidRPr="009E2727">
        <w:rPr>
          <w:rFonts w:ascii="Times New Roman" w:hAnsi="Times New Roman" w:cs="Times New Roman"/>
          <w:sz w:val="24"/>
          <w:szCs w:val="24"/>
        </w:rPr>
        <w:t xml:space="preserve"> вправе осуществлять иные мероприятия в целях взыскания задолженности по Кредитному договору.</w:t>
      </w:r>
    </w:p>
    <w:p w14:paraId="371BE2D2" w14:textId="3DBEBA16" w:rsidR="00E1191C" w:rsidRPr="009E2727" w:rsidRDefault="00E1191C" w:rsidP="009E2727">
      <w:pPr>
        <w:spacing w:after="0"/>
        <w:jc w:val="both"/>
        <w:rPr>
          <w:rFonts w:ascii="Times New Roman" w:hAnsi="Times New Roman" w:cs="Times New Roman"/>
          <w:sz w:val="24"/>
          <w:szCs w:val="24"/>
        </w:rPr>
      </w:pPr>
      <w:r w:rsidRPr="009E2727">
        <w:rPr>
          <w:rFonts w:ascii="Times New Roman" w:hAnsi="Times New Roman" w:cs="Times New Roman"/>
          <w:sz w:val="24"/>
          <w:szCs w:val="24"/>
        </w:rPr>
        <w:tab/>
        <w:t>5.5.</w:t>
      </w:r>
      <w:r w:rsidRPr="009E2727">
        <w:rPr>
          <w:rFonts w:ascii="Times New Roman" w:hAnsi="Times New Roman" w:cs="Times New Roman"/>
          <w:sz w:val="24"/>
          <w:szCs w:val="24"/>
        </w:rPr>
        <w:tab/>
        <w:t>В случае если по истечении 90 (Девяносто) календарных дней, указанных в п. 5.4. настоящего Договора поручительства, Заемщик не исполнил нарушенные обязательства по Кредитному договору (Договору</w:t>
      </w:r>
      <w:r w:rsidR="00ED150D" w:rsidRPr="009E2727">
        <w:rPr>
          <w:rFonts w:ascii="Times New Roman" w:hAnsi="Times New Roman" w:cs="Times New Roman"/>
          <w:sz w:val="24"/>
          <w:szCs w:val="24"/>
        </w:rPr>
        <w:t xml:space="preserve"> микро</w:t>
      </w:r>
      <w:r w:rsidRPr="009E2727">
        <w:rPr>
          <w:rFonts w:ascii="Times New Roman" w:hAnsi="Times New Roman" w:cs="Times New Roman"/>
          <w:sz w:val="24"/>
          <w:szCs w:val="24"/>
        </w:rPr>
        <w:t>займа) (полностью или в части), и при условии принятия Финансовой организацией  мер, указанных в п. 5.4. настоящего Договора поручительства, Финансовая организация предъявляет требование к Поручителю, в котором указывается:</w:t>
      </w:r>
    </w:p>
    <w:p w14:paraId="43D95E44" w14:textId="06B0E3F5" w:rsidR="00E1191C" w:rsidRPr="009E2727" w:rsidRDefault="00000126" w:rsidP="009E2727">
      <w:pPr>
        <w:spacing w:after="0"/>
        <w:jc w:val="both"/>
        <w:rPr>
          <w:rFonts w:ascii="Times New Roman" w:hAnsi="Times New Roman" w:cs="Times New Roman"/>
          <w:sz w:val="24"/>
          <w:szCs w:val="24"/>
        </w:rPr>
      </w:pPr>
      <w:r w:rsidRPr="00056814">
        <w:rPr>
          <w:rFonts w:ascii="Times New Roman" w:hAnsi="Times New Roman" w:cs="Times New Roman"/>
          <w:sz w:val="24"/>
          <w:szCs w:val="24"/>
        </w:rPr>
        <w:t xml:space="preserve">- </w:t>
      </w:r>
      <w:r w:rsidR="00E1191C" w:rsidRPr="009E2727">
        <w:rPr>
          <w:rFonts w:ascii="Times New Roman" w:hAnsi="Times New Roman" w:cs="Times New Roman"/>
          <w:sz w:val="24"/>
          <w:szCs w:val="24"/>
        </w:rPr>
        <w:t>реквизиты Договора поручительства;</w:t>
      </w:r>
    </w:p>
    <w:p w14:paraId="05023797" w14:textId="0A8F0859" w:rsidR="00E1191C" w:rsidRPr="009E2727" w:rsidRDefault="00000126" w:rsidP="009E2727">
      <w:pPr>
        <w:spacing w:after="0"/>
        <w:jc w:val="both"/>
        <w:rPr>
          <w:rFonts w:ascii="Times New Roman" w:hAnsi="Times New Roman" w:cs="Times New Roman"/>
          <w:sz w:val="24"/>
          <w:szCs w:val="24"/>
        </w:rPr>
      </w:pPr>
      <w:r w:rsidRPr="00056814">
        <w:rPr>
          <w:rFonts w:ascii="Times New Roman" w:hAnsi="Times New Roman" w:cs="Times New Roman"/>
          <w:sz w:val="24"/>
          <w:szCs w:val="24"/>
        </w:rPr>
        <w:t xml:space="preserve">- </w:t>
      </w:r>
      <w:r w:rsidR="00E1191C" w:rsidRPr="009E2727">
        <w:rPr>
          <w:rFonts w:ascii="Times New Roman" w:hAnsi="Times New Roman" w:cs="Times New Roman"/>
          <w:sz w:val="24"/>
          <w:szCs w:val="24"/>
        </w:rPr>
        <w:t xml:space="preserve">реквизиты Кредитного договора (Договора </w:t>
      </w:r>
      <w:r w:rsidR="00ED150D" w:rsidRPr="009E2727">
        <w:rPr>
          <w:rFonts w:ascii="Times New Roman" w:hAnsi="Times New Roman" w:cs="Times New Roman"/>
          <w:sz w:val="24"/>
          <w:szCs w:val="24"/>
        </w:rPr>
        <w:t>микро</w:t>
      </w:r>
      <w:r w:rsidR="00E1191C" w:rsidRPr="009E2727">
        <w:rPr>
          <w:rFonts w:ascii="Times New Roman" w:hAnsi="Times New Roman" w:cs="Times New Roman"/>
          <w:sz w:val="24"/>
          <w:szCs w:val="24"/>
        </w:rPr>
        <w:t>займа);</w:t>
      </w:r>
    </w:p>
    <w:p w14:paraId="411B4A03" w14:textId="46679C83" w:rsidR="00E1191C" w:rsidRPr="009E2727" w:rsidRDefault="00000126" w:rsidP="009E2727">
      <w:pPr>
        <w:spacing w:after="0"/>
        <w:jc w:val="both"/>
        <w:rPr>
          <w:rFonts w:ascii="Times New Roman" w:hAnsi="Times New Roman" w:cs="Times New Roman"/>
          <w:sz w:val="24"/>
          <w:szCs w:val="24"/>
        </w:rPr>
      </w:pPr>
      <w:r w:rsidRPr="00056814">
        <w:rPr>
          <w:rFonts w:ascii="Times New Roman" w:hAnsi="Times New Roman" w:cs="Times New Roman"/>
          <w:sz w:val="24"/>
          <w:szCs w:val="24"/>
        </w:rPr>
        <w:t xml:space="preserve">- </w:t>
      </w:r>
      <w:r w:rsidR="00E1191C" w:rsidRPr="009E2727">
        <w:rPr>
          <w:rFonts w:ascii="Times New Roman" w:hAnsi="Times New Roman" w:cs="Times New Roman"/>
          <w:sz w:val="24"/>
          <w:szCs w:val="24"/>
        </w:rPr>
        <w:t>наименование Заемщика;</w:t>
      </w:r>
    </w:p>
    <w:p w14:paraId="4EF32ABB" w14:textId="74C447AF" w:rsidR="00E1191C" w:rsidRPr="009E2727" w:rsidRDefault="00000126" w:rsidP="009E2727">
      <w:pPr>
        <w:spacing w:after="0"/>
        <w:jc w:val="both"/>
        <w:rPr>
          <w:rFonts w:ascii="Times New Roman" w:hAnsi="Times New Roman" w:cs="Times New Roman"/>
          <w:sz w:val="24"/>
          <w:szCs w:val="24"/>
        </w:rPr>
      </w:pPr>
      <w:r w:rsidRPr="00056814">
        <w:rPr>
          <w:rFonts w:ascii="Times New Roman" w:hAnsi="Times New Roman" w:cs="Times New Roman"/>
          <w:sz w:val="24"/>
          <w:szCs w:val="24"/>
        </w:rPr>
        <w:t xml:space="preserve">- </w:t>
      </w:r>
      <w:r w:rsidR="00E1191C" w:rsidRPr="009E2727">
        <w:rPr>
          <w:rFonts w:ascii="Times New Roman" w:hAnsi="Times New Roman" w:cs="Times New Roman"/>
          <w:sz w:val="24"/>
          <w:szCs w:val="24"/>
        </w:rPr>
        <w:t>сумма требования по невозвращённой Заемщиком сумме (части суммы) основного долга (суммы кредита/</w:t>
      </w:r>
      <w:r w:rsidR="00ED150D" w:rsidRPr="009E2727">
        <w:rPr>
          <w:rFonts w:ascii="Times New Roman" w:hAnsi="Times New Roman" w:cs="Times New Roman"/>
          <w:sz w:val="24"/>
          <w:szCs w:val="24"/>
        </w:rPr>
        <w:t>микро</w:t>
      </w:r>
      <w:r w:rsidR="00E1191C" w:rsidRPr="009E2727">
        <w:rPr>
          <w:rFonts w:ascii="Times New Roman" w:hAnsi="Times New Roman" w:cs="Times New Roman"/>
          <w:sz w:val="24"/>
          <w:szCs w:val="24"/>
        </w:rPr>
        <w:t>займа);</w:t>
      </w:r>
    </w:p>
    <w:p w14:paraId="61BB3960" w14:textId="6609D8D4" w:rsidR="00E1191C" w:rsidRPr="009E2727" w:rsidRDefault="00000126" w:rsidP="009E2727">
      <w:pPr>
        <w:spacing w:after="0"/>
        <w:jc w:val="both"/>
        <w:rPr>
          <w:rFonts w:ascii="Times New Roman" w:hAnsi="Times New Roman" w:cs="Times New Roman"/>
          <w:sz w:val="24"/>
          <w:szCs w:val="24"/>
        </w:rPr>
      </w:pPr>
      <w:r w:rsidRPr="00056814">
        <w:rPr>
          <w:rFonts w:ascii="Times New Roman" w:hAnsi="Times New Roman" w:cs="Times New Roman"/>
          <w:sz w:val="24"/>
          <w:szCs w:val="24"/>
        </w:rPr>
        <w:t xml:space="preserve">- </w:t>
      </w:r>
      <w:r w:rsidR="00E1191C" w:rsidRPr="009E2727">
        <w:rPr>
          <w:rFonts w:ascii="Times New Roman" w:hAnsi="Times New Roman" w:cs="Times New Roman"/>
          <w:sz w:val="24"/>
          <w:szCs w:val="24"/>
        </w:rPr>
        <w:t>расчет ответственности Поручителя согласно п. 1.2. настоящего Договора (в процентном соотношении и в твёрдой сумме);</w:t>
      </w:r>
    </w:p>
    <w:p w14:paraId="6694F1DD" w14:textId="58F5A1CD" w:rsidR="00E1191C" w:rsidRPr="009E2727" w:rsidRDefault="00000126" w:rsidP="009E2727">
      <w:pPr>
        <w:spacing w:after="0"/>
        <w:jc w:val="both"/>
        <w:rPr>
          <w:rFonts w:ascii="Times New Roman" w:hAnsi="Times New Roman" w:cs="Times New Roman"/>
          <w:sz w:val="24"/>
          <w:szCs w:val="24"/>
        </w:rPr>
      </w:pPr>
      <w:r w:rsidRPr="00056814">
        <w:rPr>
          <w:rFonts w:ascii="Times New Roman" w:hAnsi="Times New Roman" w:cs="Times New Roman"/>
          <w:sz w:val="24"/>
          <w:szCs w:val="24"/>
        </w:rPr>
        <w:t xml:space="preserve">- </w:t>
      </w:r>
      <w:r w:rsidR="00E1191C" w:rsidRPr="009E2727">
        <w:rPr>
          <w:rFonts w:ascii="Times New Roman" w:hAnsi="Times New Roman" w:cs="Times New Roman"/>
          <w:sz w:val="24"/>
          <w:szCs w:val="24"/>
        </w:rPr>
        <w:t>номера счета (счетов) Финансовой организации, на который(е) подлежат зачислению денежные средства, с указанием платежных реквизитов и назначения платежа(ей) по истребуемой сумме;</w:t>
      </w:r>
    </w:p>
    <w:p w14:paraId="7B0F8AE4" w14:textId="624D1E12" w:rsidR="00E1191C" w:rsidRPr="009E2727" w:rsidRDefault="00000126" w:rsidP="009E2727">
      <w:pPr>
        <w:spacing w:after="0"/>
        <w:jc w:val="both"/>
        <w:rPr>
          <w:rFonts w:ascii="Times New Roman" w:hAnsi="Times New Roman" w:cs="Times New Roman"/>
          <w:sz w:val="24"/>
          <w:szCs w:val="24"/>
        </w:rPr>
      </w:pPr>
      <w:r w:rsidRPr="00056814">
        <w:rPr>
          <w:rFonts w:ascii="Times New Roman" w:hAnsi="Times New Roman" w:cs="Times New Roman"/>
          <w:sz w:val="24"/>
          <w:szCs w:val="24"/>
        </w:rPr>
        <w:t xml:space="preserve">- </w:t>
      </w:r>
      <w:r w:rsidR="00E1191C" w:rsidRPr="009E2727">
        <w:rPr>
          <w:rFonts w:ascii="Times New Roman" w:hAnsi="Times New Roman" w:cs="Times New Roman"/>
          <w:sz w:val="24"/>
          <w:szCs w:val="24"/>
        </w:rPr>
        <w:t>срок удовлетворения требования Финансовой организации.</w:t>
      </w:r>
    </w:p>
    <w:p w14:paraId="77B173F0" w14:textId="41831F26" w:rsidR="00056814" w:rsidRDefault="00E1191C" w:rsidP="00056814">
      <w:pPr>
        <w:spacing w:after="0"/>
        <w:jc w:val="both"/>
        <w:rPr>
          <w:rFonts w:ascii="Times New Roman" w:hAnsi="Times New Roman" w:cs="Times New Roman"/>
          <w:sz w:val="24"/>
          <w:szCs w:val="24"/>
        </w:rPr>
      </w:pPr>
      <w:r w:rsidRPr="009E2727">
        <w:rPr>
          <w:rFonts w:ascii="Times New Roman" w:hAnsi="Times New Roman" w:cs="Times New Roman"/>
          <w:sz w:val="24"/>
          <w:szCs w:val="24"/>
        </w:rPr>
        <w:tab/>
        <w:t>Требование должно быть подписано уполномоченным лицом и скреплено печатью Финансовой организации.</w:t>
      </w:r>
    </w:p>
    <w:p w14:paraId="085A8CA9" w14:textId="4367944F" w:rsidR="00E1191C" w:rsidRPr="009E2727" w:rsidRDefault="00E1191C" w:rsidP="009E2727">
      <w:pPr>
        <w:spacing w:after="0"/>
        <w:ind w:firstLine="709"/>
        <w:jc w:val="both"/>
        <w:rPr>
          <w:rFonts w:ascii="Times New Roman" w:hAnsi="Times New Roman" w:cs="Times New Roman"/>
          <w:sz w:val="24"/>
          <w:szCs w:val="24"/>
        </w:rPr>
      </w:pPr>
      <w:r w:rsidRPr="009E2727">
        <w:rPr>
          <w:rFonts w:ascii="Times New Roman" w:hAnsi="Times New Roman" w:cs="Times New Roman"/>
          <w:sz w:val="24"/>
          <w:szCs w:val="24"/>
        </w:rPr>
        <w:t>К требованию прикладываются:</w:t>
      </w:r>
    </w:p>
    <w:p w14:paraId="14D2D4B6" w14:textId="68596166" w:rsidR="00E1191C" w:rsidRPr="009E2727" w:rsidRDefault="00000126" w:rsidP="009E2727">
      <w:pPr>
        <w:spacing w:after="0"/>
        <w:jc w:val="both"/>
        <w:rPr>
          <w:rFonts w:ascii="Times New Roman" w:hAnsi="Times New Roman" w:cs="Times New Roman"/>
          <w:sz w:val="24"/>
          <w:szCs w:val="24"/>
        </w:rPr>
      </w:pPr>
      <w:r w:rsidRPr="00056814">
        <w:rPr>
          <w:rFonts w:ascii="Times New Roman" w:hAnsi="Times New Roman" w:cs="Times New Roman"/>
          <w:sz w:val="24"/>
          <w:szCs w:val="24"/>
        </w:rPr>
        <w:t xml:space="preserve">- </w:t>
      </w:r>
      <w:r w:rsidR="00E1191C" w:rsidRPr="009E2727">
        <w:rPr>
          <w:rFonts w:ascii="Times New Roman" w:hAnsi="Times New Roman" w:cs="Times New Roman"/>
          <w:sz w:val="24"/>
          <w:szCs w:val="24"/>
        </w:rPr>
        <w:t>копия договора поручительства и обеспечительных договоров (со всеми изменениями и дополнениями);</w:t>
      </w:r>
    </w:p>
    <w:p w14:paraId="77370F20" w14:textId="5E4EC01B" w:rsidR="00E1191C" w:rsidRPr="009E2727" w:rsidRDefault="00000126" w:rsidP="009E2727">
      <w:pPr>
        <w:spacing w:after="0"/>
        <w:jc w:val="both"/>
        <w:rPr>
          <w:rFonts w:ascii="Times New Roman" w:hAnsi="Times New Roman" w:cs="Times New Roman"/>
          <w:sz w:val="24"/>
          <w:szCs w:val="24"/>
        </w:rPr>
      </w:pPr>
      <w:r w:rsidRPr="00056814">
        <w:rPr>
          <w:rFonts w:ascii="Times New Roman" w:hAnsi="Times New Roman" w:cs="Times New Roman"/>
          <w:sz w:val="24"/>
          <w:szCs w:val="24"/>
        </w:rPr>
        <w:t xml:space="preserve">- </w:t>
      </w:r>
      <w:r w:rsidR="00E1191C" w:rsidRPr="009E2727">
        <w:rPr>
          <w:rFonts w:ascii="Times New Roman" w:hAnsi="Times New Roman" w:cs="Times New Roman"/>
          <w:sz w:val="24"/>
          <w:szCs w:val="24"/>
        </w:rPr>
        <w:t>копия документа, подтверждающего правомочия лица на подписание требования Финансовой организации;</w:t>
      </w:r>
    </w:p>
    <w:p w14:paraId="164C23A2" w14:textId="7FEDD5E9" w:rsidR="00E1191C" w:rsidRPr="009E2727" w:rsidRDefault="00000126" w:rsidP="009E2727">
      <w:pPr>
        <w:spacing w:after="0"/>
        <w:jc w:val="both"/>
        <w:rPr>
          <w:rFonts w:ascii="Times New Roman" w:hAnsi="Times New Roman" w:cs="Times New Roman"/>
          <w:sz w:val="24"/>
          <w:szCs w:val="24"/>
        </w:rPr>
      </w:pPr>
      <w:r w:rsidRPr="00056814">
        <w:rPr>
          <w:rFonts w:ascii="Times New Roman" w:hAnsi="Times New Roman" w:cs="Times New Roman"/>
          <w:sz w:val="24"/>
          <w:szCs w:val="24"/>
        </w:rPr>
        <w:t xml:space="preserve">- </w:t>
      </w:r>
      <w:r w:rsidR="00E1191C" w:rsidRPr="009E2727">
        <w:rPr>
          <w:rFonts w:ascii="Times New Roman" w:hAnsi="Times New Roman" w:cs="Times New Roman"/>
          <w:sz w:val="24"/>
          <w:szCs w:val="24"/>
        </w:rPr>
        <w:t xml:space="preserve">расчет задолженности Заемщика и расчет ответственности Поручителя, составленные по форме согласно Приложению №1 к настоящим Общим условиям Договора поручительства (также может предоставляться электронная копия расчета в формате MS Word/MS Excel, допускающая возможность копирования содержащихся данных, на адрес электронной </w:t>
      </w:r>
      <w:r w:rsidR="00E1191C" w:rsidRPr="009E2727">
        <w:rPr>
          <w:rFonts w:ascii="Times New Roman" w:hAnsi="Times New Roman" w:cs="Times New Roman"/>
          <w:sz w:val="24"/>
          <w:szCs w:val="24"/>
        </w:rPr>
        <w:lastRenderedPageBreak/>
        <w:t>почты, указанный в разделе 8 Договора поручительства или посредством применяющегося Сторонами ЭДО);</w:t>
      </w:r>
    </w:p>
    <w:p w14:paraId="01FFABA3" w14:textId="73EBAB82" w:rsidR="00E1191C" w:rsidRPr="009E2727" w:rsidRDefault="00000126" w:rsidP="009E2727">
      <w:pPr>
        <w:spacing w:after="0"/>
        <w:jc w:val="both"/>
        <w:rPr>
          <w:rFonts w:ascii="Times New Roman" w:hAnsi="Times New Roman" w:cs="Times New Roman"/>
          <w:sz w:val="24"/>
          <w:szCs w:val="24"/>
        </w:rPr>
      </w:pPr>
      <w:r w:rsidRPr="00056814">
        <w:rPr>
          <w:rFonts w:ascii="Times New Roman" w:hAnsi="Times New Roman" w:cs="Times New Roman"/>
          <w:sz w:val="24"/>
          <w:szCs w:val="24"/>
        </w:rPr>
        <w:t xml:space="preserve">- </w:t>
      </w:r>
      <w:r w:rsidR="00E1191C" w:rsidRPr="009E2727">
        <w:rPr>
          <w:rFonts w:ascii="Times New Roman" w:hAnsi="Times New Roman" w:cs="Times New Roman"/>
          <w:sz w:val="24"/>
          <w:szCs w:val="24"/>
        </w:rPr>
        <w:t>копии паспортов поручителей и(или) залогодателей (при наличии залога/поручительства) (2,3 страницы паспорта и страницы отметок о регистрации гражданина и снятии его с регистрационного учета по месту жительства);</w:t>
      </w:r>
    </w:p>
    <w:p w14:paraId="48683F04" w14:textId="284CCA2D" w:rsidR="00E1191C" w:rsidRPr="009E2727" w:rsidRDefault="00000126" w:rsidP="009E2727">
      <w:pPr>
        <w:spacing w:after="0"/>
        <w:jc w:val="both"/>
        <w:rPr>
          <w:rFonts w:ascii="Times New Roman" w:hAnsi="Times New Roman" w:cs="Times New Roman"/>
          <w:sz w:val="24"/>
          <w:szCs w:val="24"/>
        </w:rPr>
      </w:pPr>
      <w:r w:rsidRPr="00056814">
        <w:rPr>
          <w:rFonts w:ascii="Times New Roman" w:hAnsi="Times New Roman" w:cs="Times New Roman"/>
          <w:sz w:val="24"/>
          <w:szCs w:val="24"/>
        </w:rPr>
        <w:t xml:space="preserve">- </w:t>
      </w:r>
      <w:r w:rsidR="00E1191C" w:rsidRPr="009E2727">
        <w:rPr>
          <w:rFonts w:ascii="Times New Roman" w:hAnsi="Times New Roman" w:cs="Times New Roman"/>
          <w:sz w:val="24"/>
          <w:szCs w:val="24"/>
        </w:rPr>
        <w:t>копии документов, подтверждающих целевое использование кредита/</w:t>
      </w:r>
      <w:r w:rsidR="00ED150D" w:rsidRPr="009E2727">
        <w:rPr>
          <w:rFonts w:ascii="Times New Roman" w:hAnsi="Times New Roman" w:cs="Times New Roman"/>
          <w:sz w:val="24"/>
          <w:szCs w:val="24"/>
        </w:rPr>
        <w:t>микро</w:t>
      </w:r>
      <w:r w:rsidR="00E1191C" w:rsidRPr="009E2727">
        <w:rPr>
          <w:rFonts w:ascii="Times New Roman" w:hAnsi="Times New Roman" w:cs="Times New Roman"/>
          <w:sz w:val="24"/>
          <w:szCs w:val="24"/>
        </w:rPr>
        <w:t>займа (по кредитам/</w:t>
      </w:r>
      <w:r w:rsidR="00ED150D" w:rsidRPr="009E2727">
        <w:rPr>
          <w:rFonts w:ascii="Times New Roman" w:hAnsi="Times New Roman" w:cs="Times New Roman"/>
          <w:sz w:val="24"/>
          <w:szCs w:val="24"/>
        </w:rPr>
        <w:t>микро</w:t>
      </w:r>
      <w:r w:rsidR="00E1191C" w:rsidRPr="009E2727">
        <w:rPr>
          <w:rFonts w:ascii="Times New Roman" w:hAnsi="Times New Roman" w:cs="Times New Roman"/>
          <w:sz w:val="24"/>
          <w:szCs w:val="24"/>
        </w:rPr>
        <w:t>займам, предоставленным в целях пополнения оборотных средств или иных текущих расходов, в том числе по нецелевым кредитам/</w:t>
      </w:r>
      <w:r w:rsidR="00ED150D" w:rsidRPr="009E2727">
        <w:rPr>
          <w:rFonts w:ascii="Times New Roman" w:hAnsi="Times New Roman" w:cs="Times New Roman"/>
          <w:sz w:val="24"/>
          <w:szCs w:val="24"/>
        </w:rPr>
        <w:t>микро</w:t>
      </w:r>
      <w:r w:rsidR="00E1191C" w:rsidRPr="009E2727">
        <w:rPr>
          <w:rFonts w:ascii="Times New Roman" w:hAnsi="Times New Roman" w:cs="Times New Roman"/>
          <w:sz w:val="24"/>
          <w:szCs w:val="24"/>
        </w:rPr>
        <w:t>займам, в случае наличия), а именно:</w:t>
      </w:r>
    </w:p>
    <w:p w14:paraId="62465C23" w14:textId="0E2CBAB5" w:rsidR="00E1191C" w:rsidRPr="009E2727" w:rsidRDefault="00000126" w:rsidP="009E2727">
      <w:pPr>
        <w:spacing w:after="0"/>
        <w:jc w:val="both"/>
        <w:rPr>
          <w:rFonts w:ascii="Times New Roman" w:hAnsi="Times New Roman" w:cs="Times New Roman"/>
          <w:sz w:val="24"/>
          <w:szCs w:val="24"/>
        </w:rPr>
      </w:pPr>
      <w:r w:rsidRPr="00056814">
        <w:rPr>
          <w:rFonts w:ascii="Times New Roman" w:hAnsi="Times New Roman" w:cs="Times New Roman"/>
          <w:sz w:val="24"/>
          <w:szCs w:val="24"/>
        </w:rPr>
        <w:t xml:space="preserve">- </w:t>
      </w:r>
      <w:r w:rsidR="00E1191C" w:rsidRPr="009E2727">
        <w:rPr>
          <w:rFonts w:ascii="Times New Roman" w:hAnsi="Times New Roman" w:cs="Times New Roman"/>
          <w:sz w:val="24"/>
          <w:szCs w:val="24"/>
        </w:rPr>
        <w:t xml:space="preserve">выписка по ссудному счету Заемщика, </w:t>
      </w:r>
      <w:r w:rsidRPr="00056814">
        <w:rPr>
          <w:rFonts w:ascii="Times New Roman" w:hAnsi="Times New Roman" w:cs="Times New Roman"/>
          <w:sz w:val="24"/>
          <w:szCs w:val="24"/>
        </w:rPr>
        <w:t xml:space="preserve"> </w:t>
      </w:r>
      <w:r w:rsidR="00E1191C" w:rsidRPr="009E2727">
        <w:rPr>
          <w:rFonts w:ascii="Times New Roman" w:hAnsi="Times New Roman" w:cs="Times New Roman"/>
          <w:sz w:val="24"/>
          <w:szCs w:val="24"/>
        </w:rPr>
        <w:t>факт выдачи денежных средств (части денежных средств);</w:t>
      </w:r>
    </w:p>
    <w:p w14:paraId="404999D5" w14:textId="28D5E2CD" w:rsidR="00E1191C" w:rsidRPr="009E2727" w:rsidRDefault="00000126" w:rsidP="009E2727">
      <w:pPr>
        <w:spacing w:after="0"/>
        <w:jc w:val="both"/>
        <w:rPr>
          <w:rFonts w:ascii="Times New Roman" w:hAnsi="Times New Roman" w:cs="Times New Roman"/>
          <w:sz w:val="24"/>
          <w:szCs w:val="24"/>
        </w:rPr>
      </w:pPr>
      <w:r w:rsidRPr="00056814">
        <w:rPr>
          <w:rFonts w:ascii="Times New Roman" w:hAnsi="Times New Roman" w:cs="Times New Roman"/>
          <w:sz w:val="24"/>
          <w:szCs w:val="24"/>
        </w:rPr>
        <w:t xml:space="preserve">- </w:t>
      </w:r>
      <w:r w:rsidR="00E1191C" w:rsidRPr="009E2727">
        <w:rPr>
          <w:rFonts w:ascii="Times New Roman" w:hAnsi="Times New Roman" w:cs="Times New Roman"/>
          <w:sz w:val="24"/>
          <w:szCs w:val="24"/>
        </w:rPr>
        <w:t>справка о целевом использовании кредита/</w:t>
      </w:r>
      <w:r w:rsidR="00ED150D" w:rsidRPr="009E2727">
        <w:rPr>
          <w:rFonts w:ascii="Times New Roman" w:hAnsi="Times New Roman" w:cs="Times New Roman"/>
          <w:sz w:val="24"/>
          <w:szCs w:val="24"/>
        </w:rPr>
        <w:t>микро</w:t>
      </w:r>
      <w:r w:rsidR="00E1191C" w:rsidRPr="009E2727">
        <w:rPr>
          <w:rFonts w:ascii="Times New Roman" w:hAnsi="Times New Roman" w:cs="Times New Roman"/>
          <w:sz w:val="24"/>
          <w:szCs w:val="24"/>
        </w:rPr>
        <w:t>займа (Приложение № 2 к настоящему Договору поручительства);</w:t>
      </w:r>
    </w:p>
    <w:p w14:paraId="629F6887" w14:textId="65035EA2" w:rsidR="00E1191C" w:rsidRPr="009E2727" w:rsidRDefault="00000126" w:rsidP="009E2727">
      <w:pPr>
        <w:spacing w:after="0"/>
        <w:jc w:val="both"/>
        <w:rPr>
          <w:rFonts w:ascii="Times New Roman" w:hAnsi="Times New Roman" w:cs="Times New Roman"/>
          <w:sz w:val="24"/>
          <w:szCs w:val="24"/>
        </w:rPr>
      </w:pPr>
      <w:r w:rsidRPr="00056814">
        <w:rPr>
          <w:rFonts w:ascii="Times New Roman" w:hAnsi="Times New Roman" w:cs="Times New Roman"/>
          <w:sz w:val="24"/>
          <w:szCs w:val="24"/>
        </w:rPr>
        <w:t xml:space="preserve">- </w:t>
      </w:r>
      <w:r w:rsidR="00E1191C" w:rsidRPr="009E2727">
        <w:rPr>
          <w:rFonts w:ascii="Times New Roman" w:hAnsi="Times New Roman" w:cs="Times New Roman"/>
          <w:sz w:val="24"/>
          <w:szCs w:val="24"/>
        </w:rPr>
        <w:t>выписки по счетам, подтверждающие задолженность Заемщика перед Финансовой организацией  (также может предоставляться электронная копия выписки в формате MS Word/MS Excel, допускающая возможность копирования содержащихся данных, на адрес электронной почты, указанный в разделе 8 Договора поручительства или посредством применяющегося Сторонами ЭДО);</w:t>
      </w:r>
    </w:p>
    <w:p w14:paraId="1879EF51" w14:textId="6D0C30D1" w:rsidR="00E1191C" w:rsidRPr="009E2727" w:rsidRDefault="00000126" w:rsidP="009E2727">
      <w:pPr>
        <w:spacing w:after="0"/>
        <w:jc w:val="both"/>
        <w:rPr>
          <w:rFonts w:ascii="Times New Roman" w:hAnsi="Times New Roman" w:cs="Times New Roman"/>
          <w:sz w:val="24"/>
          <w:szCs w:val="24"/>
        </w:rPr>
      </w:pPr>
      <w:r w:rsidRPr="00056814">
        <w:rPr>
          <w:rFonts w:ascii="Times New Roman" w:hAnsi="Times New Roman" w:cs="Times New Roman"/>
          <w:sz w:val="24"/>
          <w:szCs w:val="24"/>
        </w:rPr>
        <w:t xml:space="preserve">- </w:t>
      </w:r>
      <w:r w:rsidR="00E1191C" w:rsidRPr="009E2727">
        <w:rPr>
          <w:rFonts w:ascii="Times New Roman" w:hAnsi="Times New Roman" w:cs="Times New Roman"/>
          <w:sz w:val="24"/>
          <w:szCs w:val="24"/>
        </w:rPr>
        <w:t>копия требования Финансовой организации к Заемщику о досрочном истребовании суммы кредита/</w:t>
      </w:r>
      <w:r w:rsidR="00ED150D" w:rsidRPr="009E2727">
        <w:rPr>
          <w:rFonts w:ascii="Times New Roman" w:hAnsi="Times New Roman" w:cs="Times New Roman"/>
          <w:sz w:val="24"/>
          <w:szCs w:val="24"/>
        </w:rPr>
        <w:t>микро</w:t>
      </w:r>
      <w:r w:rsidR="00E1191C" w:rsidRPr="009E2727">
        <w:rPr>
          <w:rFonts w:ascii="Times New Roman" w:hAnsi="Times New Roman" w:cs="Times New Roman"/>
          <w:sz w:val="24"/>
          <w:szCs w:val="24"/>
        </w:rPr>
        <w:t>займа (если окончательный срок возврата кредита/</w:t>
      </w:r>
      <w:r w:rsidR="00ED150D" w:rsidRPr="009E2727">
        <w:rPr>
          <w:rFonts w:ascii="Times New Roman" w:hAnsi="Times New Roman" w:cs="Times New Roman"/>
          <w:sz w:val="24"/>
          <w:szCs w:val="24"/>
        </w:rPr>
        <w:t>микро</w:t>
      </w:r>
      <w:r w:rsidR="00E1191C" w:rsidRPr="009E2727">
        <w:rPr>
          <w:rFonts w:ascii="Times New Roman" w:hAnsi="Times New Roman" w:cs="Times New Roman"/>
          <w:sz w:val="24"/>
          <w:szCs w:val="24"/>
        </w:rPr>
        <w:t xml:space="preserve">займа, указанный в Кредитном договоре (Договоре </w:t>
      </w:r>
      <w:r w:rsidR="00ED150D" w:rsidRPr="009E2727">
        <w:rPr>
          <w:rFonts w:ascii="Times New Roman" w:hAnsi="Times New Roman" w:cs="Times New Roman"/>
          <w:sz w:val="24"/>
          <w:szCs w:val="24"/>
        </w:rPr>
        <w:t>микро</w:t>
      </w:r>
      <w:r w:rsidR="00E1191C" w:rsidRPr="009E2727">
        <w:rPr>
          <w:rFonts w:ascii="Times New Roman" w:hAnsi="Times New Roman" w:cs="Times New Roman"/>
          <w:sz w:val="24"/>
          <w:szCs w:val="24"/>
        </w:rPr>
        <w:t>займа), ещё не наступил) а также, при наличии, копию ответа Заемщика, на указанное требование (претензию) Финансовой организации;</w:t>
      </w:r>
    </w:p>
    <w:p w14:paraId="18DEBBF6" w14:textId="7B6AA864" w:rsidR="00E1191C" w:rsidRPr="009E2727" w:rsidRDefault="00000126" w:rsidP="009E2727">
      <w:pPr>
        <w:spacing w:after="0"/>
        <w:jc w:val="both"/>
        <w:rPr>
          <w:rFonts w:ascii="Times New Roman" w:hAnsi="Times New Roman" w:cs="Times New Roman"/>
          <w:sz w:val="24"/>
          <w:szCs w:val="24"/>
        </w:rPr>
      </w:pPr>
      <w:r w:rsidRPr="00056814">
        <w:rPr>
          <w:rFonts w:ascii="Times New Roman" w:hAnsi="Times New Roman" w:cs="Times New Roman"/>
          <w:sz w:val="24"/>
          <w:szCs w:val="24"/>
        </w:rPr>
        <w:t xml:space="preserve">- </w:t>
      </w:r>
      <w:r w:rsidR="00E1191C" w:rsidRPr="009E2727">
        <w:rPr>
          <w:rFonts w:ascii="Times New Roman" w:hAnsi="Times New Roman" w:cs="Times New Roman"/>
          <w:sz w:val="24"/>
          <w:szCs w:val="24"/>
        </w:rPr>
        <w:t>копии документов, подтверждающих предпринятые Финансовой организацией  меры по предъявлению требования по независимой гарантии и (или) поручительствам третьих лиц (если в качестве обеспечения исполнения обязательств Заемщика, предоставлена независимая гарантия или выданы поручительства третьих лиц), 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требовании Финансовой организации, удовлетворенных за счет независимой гарантии (поручительств  третьих лиц);</w:t>
      </w:r>
    </w:p>
    <w:p w14:paraId="33DD956C" w14:textId="75774B40" w:rsidR="00E1191C" w:rsidRPr="009E2727" w:rsidRDefault="00000126" w:rsidP="009E2727">
      <w:pPr>
        <w:spacing w:after="0"/>
        <w:jc w:val="both"/>
        <w:rPr>
          <w:rFonts w:ascii="Times New Roman" w:hAnsi="Times New Roman" w:cs="Times New Roman"/>
          <w:sz w:val="24"/>
          <w:szCs w:val="24"/>
        </w:rPr>
      </w:pPr>
      <w:r w:rsidRPr="00056814">
        <w:rPr>
          <w:rFonts w:ascii="Times New Roman" w:hAnsi="Times New Roman" w:cs="Times New Roman"/>
          <w:sz w:val="24"/>
          <w:szCs w:val="24"/>
        </w:rPr>
        <w:t xml:space="preserve">- </w:t>
      </w:r>
      <w:r w:rsidR="00E1191C" w:rsidRPr="009E2727">
        <w:rPr>
          <w:rFonts w:ascii="Times New Roman" w:hAnsi="Times New Roman" w:cs="Times New Roman"/>
          <w:sz w:val="24"/>
          <w:szCs w:val="24"/>
        </w:rPr>
        <w:t>информационная справка о проделанной работе по взысканию задолженности по кредиту/</w:t>
      </w:r>
      <w:r w:rsidR="00ED150D" w:rsidRPr="009E2727">
        <w:rPr>
          <w:rFonts w:ascii="Times New Roman" w:hAnsi="Times New Roman" w:cs="Times New Roman"/>
          <w:sz w:val="24"/>
          <w:szCs w:val="24"/>
        </w:rPr>
        <w:t>микро</w:t>
      </w:r>
      <w:r w:rsidR="00E1191C" w:rsidRPr="009E2727">
        <w:rPr>
          <w:rFonts w:ascii="Times New Roman" w:hAnsi="Times New Roman" w:cs="Times New Roman"/>
          <w:sz w:val="24"/>
          <w:szCs w:val="24"/>
        </w:rPr>
        <w:t>займу, в которой указывается наименование Заемщика, поручителей, залогодателей по кредиту/</w:t>
      </w:r>
      <w:r w:rsidR="00ED150D" w:rsidRPr="009E2727">
        <w:rPr>
          <w:rFonts w:ascii="Times New Roman" w:hAnsi="Times New Roman" w:cs="Times New Roman"/>
          <w:sz w:val="24"/>
          <w:szCs w:val="24"/>
        </w:rPr>
        <w:t>микро</w:t>
      </w:r>
      <w:r w:rsidR="00E1191C" w:rsidRPr="009E2727">
        <w:rPr>
          <w:rFonts w:ascii="Times New Roman" w:hAnsi="Times New Roman" w:cs="Times New Roman"/>
          <w:sz w:val="24"/>
          <w:szCs w:val="24"/>
        </w:rPr>
        <w:t>займу, дата возникновения просрочки по кредиту/</w:t>
      </w:r>
      <w:r w:rsidR="00ED150D" w:rsidRPr="009E2727">
        <w:rPr>
          <w:rFonts w:ascii="Times New Roman" w:hAnsi="Times New Roman" w:cs="Times New Roman"/>
          <w:sz w:val="24"/>
          <w:szCs w:val="24"/>
        </w:rPr>
        <w:t>микро</w:t>
      </w:r>
      <w:r w:rsidR="00E1191C" w:rsidRPr="009E2727">
        <w:rPr>
          <w:rFonts w:ascii="Times New Roman" w:hAnsi="Times New Roman" w:cs="Times New Roman"/>
          <w:sz w:val="24"/>
          <w:szCs w:val="24"/>
        </w:rPr>
        <w:t>займу, дата досрочного истребования всей суммы кредита/</w:t>
      </w:r>
      <w:r w:rsidR="00ED150D" w:rsidRPr="009E2727">
        <w:rPr>
          <w:rFonts w:ascii="Times New Roman" w:hAnsi="Times New Roman" w:cs="Times New Roman"/>
          <w:sz w:val="24"/>
          <w:szCs w:val="24"/>
        </w:rPr>
        <w:t>микро</w:t>
      </w:r>
      <w:r w:rsidR="00E1191C" w:rsidRPr="009E2727">
        <w:rPr>
          <w:rFonts w:ascii="Times New Roman" w:hAnsi="Times New Roman" w:cs="Times New Roman"/>
          <w:sz w:val="24"/>
          <w:szCs w:val="24"/>
        </w:rPr>
        <w:t>займа, причины дефолта Заемщика, результаты переговоров с Заемщиком, поручителями, залогодателями по кредиту/</w:t>
      </w:r>
      <w:r w:rsidR="00ED150D" w:rsidRPr="009E2727">
        <w:rPr>
          <w:rFonts w:ascii="Times New Roman" w:hAnsi="Times New Roman" w:cs="Times New Roman"/>
          <w:sz w:val="24"/>
          <w:szCs w:val="24"/>
        </w:rPr>
        <w:t>микро</w:t>
      </w:r>
      <w:r w:rsidR="00E1191C" w:rsidRPr="009E2727">
        <w:rPr>
          <w:rFonts w:ascii="Times New Roman" w:hAnsi="Times New Roman" w:cs="Times New Roman"/>
          <w:sz w:val="24"/>
          <w:szCs w:val="24"/>
        </w:rPr>
        <w:t xml:space="preserve">займу, возможные перспективы взыскания суммы задолженности. </w:t>
      </w:r>
    </w:p>
    <w:p w14:paraId="56BA2DE5" w14:textId="17ECCD91" w:rsidR="00E1191C" w:rsidRPr="009E2727" w:rsidRDefault="00E1191C" w:rsidP="009E2727">
      <w:pPr>
        <w:spacing w:after="0"/>
        <w:ind w:firstLine="709"/>
        <w:jc w:val="both"/>
        <w:rPr>
          <w:rFonts w:ascii="Times New Roman" w:hAnsi="Times New Roman" w:cs="Times New Roman"/>
          <w:sz w:val="24"/>
          <w:szCs w:val="24"/>
        </w:rPr>
      </w:pPr>
      <w:r w:rsidRPr="009E2727">
        <w:rPr>
          <w:rFonts w:ascii="Times New Roman" w:hAnsi="Times New Roman" w:cs="Times New Roman"/>
          <w:sz w:val="24"/>
          <w:szCs w:val="24"/>
        </w:rPr>
        <w:t>К указанной справке Финансовая организация прикладывает копии документов, подтверждающих принятые меры и проведенную Финансовой организацией  работу в отношении Заемщика, поручителей (третьих лиц) и залогодателей по кредиту/</w:t>
      </w:r>
      <w:r w:rsidR="00ED150D" w:rsidRPr="009E2727">
        <w:rPr>
          <w:rFonts w:ascii="Times New Roman" w:hAnsi="Times New Roman" w:cs="Times New Roman"/>
          <w:sz w:val="24"/>
          <w:szCs w:val="24"/>
        </w:rPr>
        <w:t>микро</w:t>
      </w:r>
      <w:r w:rsidRPr="009E2727">
        <w:rPr>
          <w:rFonts w:ascii="Times New Roman" w:hAnsi="Times New Roman" w:cs="Times New Roman"/>
          <w:sz w:val="24"/>
          <w:szCs w:val="24"/>
        </w:rPr>
        <w:t>займу, в соответствии с требованиями п. 5.4. настоящего Договора поручительства, а именно:</w:t>
      </w:r>
    </w:p>
    <w:p w14:paraId="3F7F85FB" w14:textId="12116FFA" w:rsidR="00E1191C" w:rsidRPr="009E2727" w:rsidRDefault="00000126" w:rsidP="009E2727">
      <w:pPr>
        <w:spacing w:after="0"/>
        <w:jc w:val="both"/>
        <w:rPr>
          <w:rFonts w:ascii="Times New Roman" w:hAnsi="Times New Roman" w:cs="Times New Roman"/>
          <w:sz w:val="24"/>
          <w:szCs w:val="24"/>
        </w:rPr>
      </w:pPr>
      <w:r w:rsidRPr="00056814">
        <w:rPr>
          <w:rFonts w:ascii="Times New Roman" w:hAnsi="Times New Roman" w:cs="Times New Roman"/>
          <w:sz w:val="24"/>
          <w:szCs w:val="24"/>
        </w:rPr>
        <w:t xml:space="preserve">- </w:t>
      </w:r>
      <w:r w:rsidR="00E1191C" w:rsidRPr="009E2727">
        <w:rPr>
          <w:rFonts w:ascii="Times New Roman" w:hAnsi="Times New Roman" w:cs="Times New Roman"/>
          <w:sz w:val="24"/>
          <w:szCs w:val="24"/>
        </w:rPr>
        <w:t>копии документов, подтверждающих списание денежных средств</w:t>
      </w:r>
      <w:r w:rsidR="00E1191C" w:rsidRPr="009E2727">
        <w:rPr>
          <w:rFonts w:ascii="Times New Roman" w:hAnsi="Times New Roman" w:cs="Times New Roman"/>
          <w:sz w:val="24"/>
          <w:szCs w:val="24"/>
        </w:rPr>
        <w:br/>
        <w:t xml:space="preserve">на условиях заранее данного акцепта со счетов Заемщика и его поручителей (за исключением Поручителя), открытых в Финансовой организации, а также со счетов, открытых в иных финансовых организациях, а именно копии платежного </w:t>
      </w:r>
      <w:r w:rsidR="00E1191C" w:rsidRPr="009E2727">
        <w:rPr>
          <w:rFonts w:ascii="Times New Roman" w:hAnsi="Times New Roman" w:cs="Times New Roman"/>
          <w:sz w:val="24"/>
          <w:szCs w:val="24"/>
        </w:rPr>
        <w:lastRenderedPageBreak/>
        <w:t>требования/инкассового поручения (с извещением о помещении в картотеку, в случае неисполнения этих документов) и (или) банковского ордера (с выпиской со счета картотеки, в случае его неисполнения);</w:t>
      </w:r>
    </w:p>
    <w:p w14:paraId="1A43B538" w14:textId="7296FEC0" w:rsidR="00E1191C" w:rsidRPr="009E2727" w:rsidRDefault="00000126" w:rsidP="009E2727">
      <w:pPr>
        <w:spacing w:after="0"/>
        <w:jc w:val="both"/>
        <w:rPr>
          <w:rFonts w:ascii="Times New Roman" w:hAnsi="Times New Roman" w:cs="Times New Roman"/>
          <w:sz w:val="24"/>
          <w:szCs w:val="24"/>
        </w:rPr>
      </w:pPr>
      <w:r w:rsidRPr="00056814">
        <w:rPr>
          <w:rFonts w:ascii="Times New Roman" w:hAnsi="Times New Roman" w:cs="Times New Roman"/>
          <w:sz w:val="24"/>
          <w:szCs w:val="24"/>
        </w:rPr>
        <w:t xml:space="preserve">- </w:t>
      </w:r>
      <w:r w:rsidR="00E1191C" w:rsidRPr="009E2727">
        <w:rPr>
          <w:rFonts w:ascii="Times New Roman" w:hAnsi="Times New Roman" w:cs="Times New Roman"/>
          <w:sz w:val="24"/>
          <w:szCs w:val="24"/>
        </w:rPr>
        <w:t>копии документов, подтверждающих предпринятые Финансовой организацией   меры по обращению взыскания на предмет залога (если в качестве обеспечения исполнения обязательств Заемщика,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(«Мой арбитр» и иные)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финансовой организации, удовлетворенных за счет реализации заложенного имущества;</w:t>
      </w:r>
    </w:p>
    <w:p w14:paraId="328BE050" w14:textId="20B52122" w:rsidR="00E1191C" w:rsidRPr="009E2727" w:rsidRDefault="00000126" w:rsidP="009E2727">
      <w:pPr>
        <w:spacing w:after="0"/>
        <w:jc w:val="both"/>
        <w:rPr>
          <w:rFonts w:ascii="Times New Roman" w:hAnsi="Times New Roman" w:cs="Times New Roman"/>
          <w:sz w:val="24"/>
          <w:szCs w:val="24"/>
        </w:rPr>
      </w:pPr>
      <w:r w:rsidRPr="00056814">
        <w:rPr>
          <w:rFonts w:ascii="Times New Roman" w:hAnsi="Times New Roman" w:cs="Times New Roman"/>
          <w:sz w:val="24"/>
          <w:szCs w:val="24"/>
        </w:rPr>
        <w:t xml:space="preserve">- </w:t>
      </w:r>
      <w:r w:rsidR="00E1191C" w:rsidRPr="009E2727">
        <w:rPr>
          <w:rFonts w:ascii="Times New Roman" w:hAnsi="Times New Roman" w:cs="Times New Roman"/>
          <w:sz w:val="24"/>
          <w:szCs w:val="24"/>
        </w:rPr>
        <w:t>копии документов, подтверждающих удовлетворение требований путем зачета против требования Заемщика, если требование Финансовой организации может быть удовлетворено путем зачета;</w:t>
      </w:r>
    </w:p>
    <w:p w14:paraId="3B293507" w14:textId="14F886FF" w:rsidR="00E1191C" w:rsidRPr="009E2727" w:rsidRDefault="00000126" w:rsidP="009E2727">
      <w:pPr>
        <w:spacing w:after="0"/>
        <w:jc w:val="both"/>
        <w:rPr>
          <w:rFonts w:ascii="Times New Roman" w:hAnsi="Times New Roman" w:cs="Times New Roman"/>
          <w:sz w:val="24"/>
          <w:szCs w:val="24"/>
        </w:rPr>
      </w:pPr>
      <w:r w:rsidRPr="00056814">
        <w:rPr>
          <w:rFonts w:ascii="Times New Roman" w:hAnsi="Times New Roman" w:cs="Times New Roman"/>
          <w:sz w:val="24"/>
          <w:szCs w:val="24"/>
        </w:rPr>
        <w:t xml:space="preserve">- </w:t>
      </w:r>
      <w:r w:rsidR="00E1191C" w:rsidRPr="009E2727">
        <w:rPr>
          <w:rFonts w:ascii="Times New Roman" w:hAnsi="Times New Roman" w:cs="Times New Roman"/>
          <w:sz w:val="24"/>
          <w:szCs w:val="24"/>
        </w:rPr>
        <w:t>копии документов, подтверждающих предъявление требований</w:t>
      </w:r>
      <w:r w:rsidR="00E1191C" w:rsidRPr="009E2727">
        <w:rPr>
          <w:rFonts w:ascii="Times New Roman" w:hAnsi="Times New Roman" w:cs="Times New Roman"/>
          <w:sz w:val="24"/>
          <w:szCs w:val="24"/>
        </w:rPr>
        <w:br/>
        <w:t>по поручительству и (или) независимой гарантии третьих лиц (за исключением Поручителя);</w:t>
      </w:r>
    </w:p>
    <w:p w14:paraId="36E430D3" w14:textId="6C02724F" w:rsidR="00E1191C" w:rsidRPr="009E2727" w:rsidRDefault="00000126" w:rsidP="009E2727">
      <w:pPr>
        <w:spacing w:after="0"/>
        <w:jc w:val="both"/>
        <w:rPr>
          <w:rFonts w:ascii="Times New Roman" w:hAnsi="Times New Roman" w:cs="Times New Roman"/>
          <w:sz w:val="24"/>
          <w:szCs w:val="24"/>
        </w:rPr>
      </w:pPr>
      <w:r w:rsidRPr="00056814">
        <w:rPr>
          <w:rFonts w:ascii="Times New Roman" w:hAnsi="Times New Roman" w:cs="Times New Roman"/>
          <w:sz w:val="24"/>
          <w:szCs w:val="24"/>
        </w:rPr>
        <w:t xml:space="preserve">- </w:t>
      </w:r>
      <w:r w:rsidR="00E1191C" w:rsidRPr="009E2727">
        <w:rPr>
          <w:rFonts w:ascii="Times New Roman" w:hAnsi="Times New Roman" w:cs="Times New Roman"/>
          <w:sz w:val="24"/>
          <w:szCs w:val="24"/>
        </w:rPr>
        <w:t>копии исковых заявлений о взыскании суммы задолженности с Заемщика, поручителей (третьих лиц) по кредиту/</w:t>
      </w:r>
      <w:r w:rsidR="00ED150D" w:rsidRPr="009E2727">
        <w:rPr>
          <w:rFonts w:ascii="Times New Roman" w:hAnsi="Times New Roman" w:cs="Times New Roman"/>
          <w:sz w:val="24"/>
          <w:szCs w:val="24"/>
        </w:rPr>
        <w:t>микро</w:t>
      </w:r>
      <w:r w:rsidR="00E1191C" w:rsidRPr="009E2727">
        <w:rPr>
          <w:rFonts w:ascii="Times New Roman" w:hAnsi="Times New Roman" w:cs="Times New Roman"/>
          <w:sz w:val="24"/>
          <w:szCs w:val="24"/>
        </w:rPr>
        <w:t>займу и обращении взыскания на заложенное имущество;</w:t>
      </w:r>
    </w:p>
    <w:p w14:paraId="6B31DBFA" w14:textId="1E3138D6" w:rsidR="00E1191C" w:rsidRPr="009E2727" w:rsidRDefault="00000126" w:rsidP="009E2727">
      <w:pPr>
        <w:spacing w:after="0"/>
        <w:jc w:val="both"/>
        <w:rPr>
          <w:rFonts w:ascii="Times New Roman" w:hAnsi="Times New Roman" w:cs="Times New Roman"/>
          <w:sz w:val="24"/>
          <w:szCs w:val="24"/>
        </w:rPr>
      </w:pPr>
      <w:r w:rsidRPr="00056814">
        <w:rPr>
          <w:rFonts w:ascii="Times New Roman" w:hAnsi="Times New Roman" w:cs="Times New Roman"/>
          <w:sz w:val="24"/>
          <w:szCs w:val="24"/>
        </w:rPr>
        <w:t xml:space="preserve">- </w:t>
      </w:r>
      <w:r w:rsidR="00E1191C" w:rsidRPr="009E2727">
        <w:rPr>
          <w:rFonts w:ascii="Times New Roman" w:hAnsi="Times New Roman" w:cs="Times New Roman"/>
          <w:sz w:val="24"/>
          <w:szCs w:val="24"/>
        </w:rPr>
        <w:t>копии судебных актов о взыскании суммы задолженности с Заемщика, поручителей (третьих лиц) по кредиту/</w:t>
      </w:r>
      <w:r w:rsidR="00ED150D" w:rsidRPr="009E2727">
        <w:rPr>
          <w:rFonts w:ascii="Times New Roman" w:hAnsi="Times New Roman" w:cs="Times New Roman"/>
          <w:sz w:val="24"/>
          <w:szCs w:val="24"/>
        </w:rPr>
        <w:t>микро</w:t>
      </w:r>
      <w:r w:rsidR="00E1191C" w:rsidRPr="009E2727">
        <w:rPr>
          <w:rFonts w:ascii="Times New Roman" w:hAnsi="Times New Roman" w:cs="Times New Roman"/>
          <w:sz w:val="24"/>
          <w:szCs w:val="24"/>
        </w:rPr>
        <w:t>займу и обращении взыскания на заложенное имущество (при наличии);</w:t>
      </w:r>
    </w:p>
    <w:p w14:paraId="72D0F10A" w14:textId="69AB05F0" w:rsidR="00E1191C" w:rsidRPr="009E2727" w:rsidRDefault="00000126" w:rsidP="009E2727">
      <w:pPr>
        <w:spacing w:after="0"/>
        <w:jc w:val="both"/>
        <w:rPr>
          <w:rFonts w:ascii="Times New Roman" w:hAnsi="Times New Roman" w:cs="Times New Roman"/>
          <w:sz w:val="24"/>
          <w:szCs w:val="24"/>
        </w:rPr>
      </w:pPr>
      <w:r w:rsidRPr="00056814">
        <w:rPr>
          <w:rFonts w:ascii="Times New Roman" w:hAnsi="Times New Roman" w:cs="Times New Roman"/>
          <w:sz w:val="24"/>
          <w:szCs w:val="24"/>
        </w:rPr>
        <w:t xml:space="preserve">- </w:t>
      </w:r>
      <w:r w:rsidR="00E1191C" w:rsidRPr="009E2727">
        <w:rPr>
          <w:rFonts w:ascii="Times New Roman" w:hAnsi="Times New Roman" w:cs="Times New Roman"/>
          <w:sz w:val="24"/>
          <w:szCs w:val="24"/>
        </w:rPr>
        <w:t>копии исполнительных листов, выданных во исполнение решений судов по взысканию суммы задолженности по кредиту/</w:t>
      </w:r>
      <w:r w:rsidR="00ED150D" w:rsidRPr="009E2727">
        <w:rPr>
          <w:rFonts w:ascii="Times New Roman" w:hAnsi="Times New Roman" w:cs="Times New Roman"/>
          <w:sz w:val="24"/>
          <w:szCs w:val="24"/>
        </w:rPr>
        <w:t>микро</w:t>
      </w:r>
      <w:r w:rsidR="00E1191C" w:rsidRPr="009E2727">
        <w:rPr>
          <w:rFonts w:ascii="Times New Roman" w:hAnsi="Times New Roman" w:cs="Times New Roman"/>
          <w:sz w:val="24"/>
          <w:szCs w:val="24"/>
        </w:rPr>
        <w:t>займу с Заемщика, поручителей (третьих лиц) и обращению взыскания на заложенное имущество (при наличии);</w:t>
      </w:r>
    </w:p>
    <w:p w14:paraId="54BC0A23" w14:textId="4ECA1E18" w:rsidR="00E1191C" w:rsidRPr="009E2727" w:rsidRDefault="00000126" w:rsidP="009E2727">
      <w:pPr>
        <w:spacing w:after="0"/>
        <w:jc w:val="both"/>
        <w:rPr>
          <w:rFonts w:ascii="Times New Roman" w:hAnsi="Times New Roman" w:cs="Times New Roman"/>
          <w:sz w:val="24"/>
          <w:szCs w:val="24"/>
        </w:rPr>
      </w:pPr>
      <w:r w:rsidRPr="00056814">
        <w:rPr>
          <w:rFonts w:ascii="Times New Roman" w:hAnsi="Times New Roman" w:cs="Times New Roman"/>
          <w:sz w:val="24"/>
          <w:szCs w:val="24"/>
        </w:rPr>
        <w:t xml:space="preserve">- </w:t>
      </w:r>
      <w:r w:rsidR="00E1191C" w:rsidRPr="009E2727">
        <w:rPr>
          <w:rFonts w:ascii="Times New Roman" w:hAnsi="Times New Roman" w:cs="Times New Roman"/>
          <w:sz w:val="24"/>
          <w:szCs w:val="24"/>
        </w:rPr>
        <w:t>копии постановлений судебных приставов – исполнителей о возбуждении исполнительных производств, выданных на основании судебных актов о взыскании суммы задолженности по кредиту с Заемщика, поручителей (третьих лиц) и обращению взыскания на заложенное имущество (при наличии).</w:t>
      </w:r>
    </w:p>
    <w:p w14:paraId="4CDDC425" w14:textId="1B1721AA" w:rsidR="00E1191C" w:rsidRPr="009E2727" w:rsidRDefault="00E1191C" w:rsidP="009E2727">
      <w:pPr>
        <w:spacing w:after="0"/>
        <w:ind w:firstLine="709"/>
        <w:jc w:val="both"/>
        <w:rPr>
          <w:rFonts w:ascii="Times New Roman" w:hAnsi="Times New Roman" w:cs="Times New Roman"/>
          <w:sz w:val="24"/>
          <w:szCs w:val="24"/>
        </w:rPr>
      </w:pPr>
      <w:r w:rsidRPr="009E2727">
        <w:rPr>
          <w:rFonts w:ascii="Times New Roman" w:hAnsi="Times New Roman" w:cs="Times New Roman"/>
          <w:sz w:val="24"/>
          <w:szCs w:val="24"/>
        </w:rPr>
        <w:t xml:space="preserve">Дополнительно Финансовая организация вправе предъявить иные документы в подтверждение проведенной Финансовой организацией  работы по взысканию задолженности по Кредитному договору (Договору </w:t>
      </w:r>
      <w:r w:rsidR="00ED150D" w:rsidRPr="009E2727">
        <w:rPr>
          <w:rFonts w:ascii="Times New Roman" w:hAnsi="Times New Roman" w:cs="Times New Roman"/>
          <w:sz w:val="24"/>
          <w:szCs w:val="24"/>
        </w:rPr>
        <w:t>микро</w:t>
      </w:r>
      <w:r w:rsidRPr="009E2727">
        <w:rPr>
          <w:rFonts w:ascii="Times New Roman" w:hAnsi="Times New Roman" w:cs="Times New Roman"/>
          <w:sz w:val="24"/>
          <w:szCs w:val="24"/>
        </w:rPr>
        <w:t>займа).</w:t>
      </w:r>
    </w:p>
    <w:p w14:paraId="72BA9AB4" w14:textId="61733BD7" w:rsidR="00E1191C" w:rsidRPr="009E2727" w:rsidRDefault="00E1191C" w:rsidP="009E2727">
      <w:pPr>
        <w:spacing w:after="0"/>
        <w:ind w:firstLine="709"/>
        <w:jc w:val="both"/>
        <w:rPr>
          <w:rFonts w:ascii="Times New Roman" w:hAnsi="Times New Roman" w:cs="Times New Roman"/>
          <w:sz w:val="24"/>
          <w:szCs w:val="24"/>
        </w:rPr>
      </w:pPr>
      <w:r w:rsidRPr="009E2727">
        <w:rPr>
          <w:rFonts w:ascii="Times New Roman" w:hAnsi="Times New Roman" w:cs="Times New Roman"/>
          <w:sz w:val="24"/>
          <w:szCs w:val="24"/>
        </w:rPr>
        <w:t>Требование и все документы, представляемые с требованием (претензией) Финансовой организации к Фонду, должны быть подписаны уполномоченным лицом и скреплены печатью или могут быть предоставлены в форме электронных документов, заверенных электронной подписью уполномоченного лица согласно нормам действующего законодательства о применении электронной подписи.</w:t>
      </w:r>
    </w:p>
    <w:p w14:paraId="7BCDCE5E" w14:textId="77777777" w:rsidR="00E1191C" w:rsidRPr="009E2727" w:rsidRDefault="00E1191C" w:rsidP="009E2727">
      <w:pPr>
        <w:spacing w:after="0"/>
        <w:ind w:firstLine="709"/>
        <w:jc w:val="both"/>
        <w:rPr>
          <w:rFonts w:ascii="Times New Roman" w:hAnsi="Times New Roman" w:cs="Times New Roman"/>
          <w:sz w:val="24"/>
          <w:szCs w:val="24"/>
        </w:rPr>
      </w:pPr>
      <w:r w:rsidRPr="009E2727">
        <w:rPr>
          <w:rFonts w:ascii="Times New Roman" w:hAnsi="Times New Roman" w:cs="Times New Roman"/>
          <w:sz w:val="24"/>
          <w:szCs w:val="24"/>
        </w:rPr>
        <w:lastRenderedPageBreak/>
        <w:t>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к Поручителю исковые требования в силу положений процессуального законодательства подлежат оставлению без рассмотрения.</w:t>
      </w:r>
    </w:p>
    <w:p w14:paraId="2172EA68" w14:textId="5CED8E6C" w:rsidR="00E1191C" w:rsidRPr="009E2727" w:rsidRDefault="00E1191C" w:rsidP="009E2727">
      <w:pPr>
        <w:spacing w:after="0"/>
        <w:jc w:val="both"/>
        <w:rPr>
          <w:rFonts w:ascii="Times New Roman" w:hAnsi="Times New Roman" w:cs="Times New Roman"/>
          <w:sz w:val="24"/>
          <w:szCs w:val="24"/>
        </w:rPr>
      </w:pPr>
      <w:r w:rsidRPr="009E2727">
        <w:rPr>
          <w:rFonts w:ascii="Times New Roman" w:hAnsi="Times New Roman" w:cs="Times New Roman"/>
          <w:sz w:val="24"/>
          <w:szCs w:val="24"/>
        </w:rPr>
        <w:tab/>
        <w:t xml:space="preserve">5.6. Поручитель в срок не позднее 3 (Трех) рабочих дней с даты получения требования Финансовой организации, но в любом случае до удовлетворения требования Финансовой организации, в письменной форме уведомляет Заемщика о предъявлении Финансовой организацией  требования. </w:t>
      </w:r>
    </w:p>
    <w:p w14:paraId="50974DCE" w14:textId="68C92790" w:rsidR="00E1191C" w:rsidRPr="009E2727" w:rsidRDefault="00E1191C" w:rsidP="009E2727">
      <w:pPr>
        <w:spacing w:after="0"/>
        <w:ind w:firstLine="709"/>
        <w:jc w:val="both"/>
        <w:rPr>
          <w:rFonts w:ascii="Times New Roman" w:hAnsi="Times New Roman" w:cs="Times New Roman"/>
          <w:sz w:val="24"/>
          <w:szCs w:val="24"/>
        </w:rPr>
      </w:pPr>
      <w:r w:rsidRPr="009E2727">
        <w:rPr>
          <w:rFonts w:ascii="Times New Roman" w:hAnsi="Times New Roman" w:cs="Times New Roman"/>
          <w:sz w:val="24"/>
          <w:szCs w:val="24"/>
        </w:rPr>
        <w:t xml:space="preserve">5.7. Поручитель, при отсутствии возражений на требование Финансовой организации, производит платеж в срок не позднее </w:t>
      </w:r>
      <w:r w:rsidR="00000126" w:rsidRPr="00056814">
        <w:rPr>
          <w:rFonts w:ascii="Times New Roman" w:hAnsi="Times New Roman" w:cs="Times New Roman"/>
          <w:sz w:val="24"/>
          <w:szCs w:val="24"/>
        </w:rPr>
        <w:t>30</w:t>
      </w:r>
      <w:r w:rsidR="00000126" w:rsidRPr="009E2727">
        <w:rPr>
          <w:rFonts w:ascii="Times New Roman" w:hAnsi="Times New Roman" w:cs="Times New Roman"/>
          <w:sz w:val="24"/>
          <w:szCs w:val="24"/>
        </w:rPr>
        <w:t xml:space="preserve"> </w:t>
      </w:r>
      <w:r w:rsidRPr="009E2727">
        <w:rPr>
          <w:rFonts w:ascii="Times New Roman" w:hAnsi="Times New Roman" w:cs="Times New Roman"/>
          <w:sz w:val="24"/>
          <w:szCs w:val="24"/>
        </w:rPr>
        <w:t>(</w:t>
      </w:r>
      <w:r w:rsidR="00A250E9" w:rsidRPr="00056814">
        <w:rPr>
          <w:rFonts w:ascii="Times New Roman" w:hAnsi="Times New Roman" w:cs="Times New Roman"/>
          <w:sz w:val="24"/>
          <w:szCs w:val="24"/>
        </w:rPr>
        <w:t>Тридцати) календарных</w:t>
      </w:r>
      <w:r w:rsidR="00000126" w:rsidRPr="00056814">
        <w:rPr>
          <w:rFonts w:ascii="Times New Roman" w:hAnsi="Times New Roman" w:cs="Times New Roman"/>
          <w:sz w:val="24"/>
          <w:szCs w:val="24"/>
        </w:rPr>
        <w:t xml:space="preserve"> </w:t>
      </w:r>
      <w:r w:rsidRPr="009E2727">
        <w:rPr>
          <w:rFonts w:ascii="Times New Roman" w:hAnsi="Times New Roman" w:cs="Times New Roman"/>
          <w:sz w:val="24"/>
          <w:szCs w:val="24"/>
        </w:rPr>
        <w:t xml:space="preserve">дней с момента получения требования Финансовой организации. </w:t>
      </w:r>
    </w:p>
    <w:p w14:paraId="5790B040" w14:textId="770757C8" w:rsidR="00E1191C" w:rsidRPr="009E2727" w:rsidRDefault="00E1191C" w:rsidP="009E2727">
      <w:pPr>
        <w:spacing w:after="0"/>
        <w:jc w:val="both"/>
        <w:rPr>
          <w:rFonts w:ascii="Times New Roman" w:hAnsi="Times New Roman" w:cs="Times New Roman"/>
          <w:sz w:val="24"/>
          <w:szCs w:val="24"/>
        </w:rPr>
      </w:pPr>
      <w:r w:rsidRPr="009E2727">
        <w:rPr>
          <w:rFonts w:ascii="Times New Roman" w:hAnsi="Times New Roman" w:cs="Times New Roman"/>
          <w:sz w:val="24"/>
          <w:szCs w:val="24"/>
        </w:rPr>
        <w:t>При наличии возражений на требование Финансовой организации, Поручитель в течение 5 (Пяти) рабочих дней направляет Финансовой организации письмо с указанием всех имеющихся возражений.</w:t>
      </w:r>
    </w:p>
    <w:p w14:paraId="64C66DFA" w14:textId="30BFF9EC" w:rsidR="00E1191C" w:rsidRPr="009E2727" w:rsidRDefault="00E1191C" w:rsidP="009E2727">
      <w:pPr>
        <w:spacing w:after="0"/>
        <w:jc w:val="both"/>
        <w:rPr>
          <w:rFonts w:ascii="Times New Roman" w:hAnsi="Times New Roman" w:cs="Times New Roman"/>
          <w:sz w:val="24"/>
          <w:szCs w:val="24"/>
        </w:rPr>
      </w:pPr>
      <w:r w:rsidRPr="009E2727">
        <w:rPr>
          <w:rFonts w:ascii="Times New Roman" w:hAnsi="Times New Roman" w:cs="Times New Roman"/>
          <w:sz w:val="24"/>
          <w:szCs w:val="24"/>
        </w:rPr>
        <w:tab/>
        <w:t xml:space="preserve">5.8. Если Поручитель исполнил обязательства перед Финансовой организацией  за Заемщика, то к Поручителю переходят права Финансовой организации по Кредитному договору (Договору </w:t>
      </w:r>
      <w:r w:rsidR="00ED150D" w:rsidRPr="009E2727">
        <w:rPr>
          <w:rFonts w:ascii="Times New Roman" w:hAnsi="Times New Roman" w:cs="Times New Roman"/>
          <w:sz w:val="24"/>
          <w:szCs w:val="24"/>
        </w:rPr>
        <w:t>микро</w:t>
      </w:r>
      <w:r w:rsidRPr="009E2727">
        <w:rPr>
          <w:rFonts w:ascii="Times New Roman" w:hAnsi="Times New Roman" w:cs="Times New Roman"/>
          <w:sz w:val="24"/>
          <w:szCs w:val="24"/>
        </w:rPr>
        <w:t xml:space="preserve">займа) в том объеме, в каком Поручитель удовлетворил требование Финансовой организации, в том числе и права, обеспечивающие основное обязательство (поручительство и т.д.). </w:t>
      </w:r>
    </w:p>
    <w:p w14:paraId="2B75EAC9" w14:textId="4FE3999E" w:rsidR="00E1191C" w:rsidRPr="009E2727" w:rsidRDefault="00E1191C" w:rsidP="009E2727">
      <w:pPr>
        <w:spacing w:after="0"/>
        <w:jc w:val="both"/>
        <w:rPr>
          <w:rFonts w:ascii="Times New Roman" w:hAnsi="Times New Roman" w:cs="Times New Roman"/>
          <w:sz w:val="24"/>
          <w:szCs w:val="24"/>
        </w:rPr>
      </w:pPr>
      <w:r w:rsidRPr="009E2727">
        <w:rPr>
          <w:rFonts w:ascii="Times New Roman" w:hAnsi="Times New Roman" w:cs="Times New Roman"/>
          <w:sz w:val="24"/>
          <w:szCs w:val="24"/>
        </w:rPr>
        <w:t>Финансовая организация в течение 5 (Пяти) рабочих дней с момента исполнения Поручителем своих обязательств по настоящему Договору поручительства, передает Поручителю документы, удостоверяющие требование к Заемщику и права, обеспечивающие требование в части исполненных Поручителем за Заемщика обязательств.</w:t>
      </w:r>
    </w:p>
    <w:p w14:paraId="65BCE820" w14:textId="4B15ECF4" w:rsidR="00E1191C" w:rsidRPr="009E2727" w:rsidRDefault="00E1191C" w:rsidP="009E2727">
      <w:pPr>
        <w:spacing w:after="0"/>
        <w:jc w:val="both"/>
        <w:rPr>
          <w:rFonts w:ascii="Times New Roman" w:hAnsi="Times New Roman" w:cs="Times New Roman"/>
          <w:sz w:val="24"/>
          <w:szCs w:val="24"/>
        </w:rPr>
      </w:pPr>
      <w:r w:rsidRPr="009E2727">
        <w:rPr>
          <w:rFonts w:ascii="Times New Roman" w:hAnsi="Times New Roman" w:cs="Times New Roman"/>
          <w:sz w:val="24"/>
          <w:szCs w:val="24"/>
        </w:rPr>
        <w:tab/>
        <w:t>Документы Финансовой организацией  передаются Поручителю в виде копий, удостоверенных уполномоченным представителем Финансовой организации.</w:t>
      </w:r>
    </w:p>
    <w:p w14:paraId="1B21FBEE" w14:textId="23302F2C" w:rsidR="00E1191C" w:rsidRPr="009E2727" w:rsidRDefault="00E1191C" w:rsidP="009E2727">
      <w:pPr>
        <w:spacing w:after="0"/>
        <w:jc w:val="both"/>
        <w:rPr>
          <w:rFonts w:ascii="Times New Roman" w:hAnsi="Times New Roman" w:cs="Times New Roman"/>
          <w:sz w:val="24"/>
          <w:szCs w:val="24"/>
        </w:rPr>
      </w:pPr>
      <w:r w:rsidRPr="009E2727">
        <w:rPr>
          <w:rFonts w:ascii="Times New Roman" w:hAnsi="Times New Roman" w:cs="Times New Roman"/>
          <w:sz w:val="24"/>
          <w:szCs w:val="24"/>
        </w:rPr>
        <w:t>Передача документов от Финансовой организации Поручителю осуществляется с составлением акта приема-передачи документов и соответствующих прав.</w:t>
      </w:r>
    </w:p>
    <w:p w14:paraId="01CA86F2" w14:textId="17B88DC5" w:rsidR="00E1191C" w:rsidRPr="009E2727" w:rsidRDefault="00E1191C" w:rsidP="009E2727">
      <w:pPr>
        <w:spacing w:after="0"/>
        <w:ind w:firstLine="709"/>
        <w:jc w:val="both"/>
        <w:rPr>
          <w:rFonts w:ascii="Times New Roman" w:hAnsi="Times New Roman" w:cs="Times New Roman"/>
          <w:sz w:val="24"/>
          <w:szCs w:val="24"/>
        </w:rPr>
      </w:pPr>
      <w:r w:rsidRPr="009E2727">
        <w:rPr>
          <w:rFonts w:ascii="Times New Roman" w:hAnsi="Times New Roman" w:cs="Times New Roman"/>
          <w:sz w:val="24"/>
          <w:szCs w:val="24"/>
        </w:rPr>
        <w:t>5.9. Датой исполнения обязательств Поручителя перед Финансовой организацией  по Договору поручительства является дата фактического поступления денежных средств на счет(а) Финансовой организации, указанный(е) им в Требовании к Поручителю.</w:t>
      </w:r>
    </w:p>
    <w:p w14:paraId="51A7AF34" w14:textId="4FE0CCEB" w:rsidR="00E1191C" w:rsidRDefault="00E1191C" w:rsidP="00056814">
      <w:pPr>
        <w:spacing w:after="0"/>
        <w:jc w:val="both"/>
        <w:rPr>
          <w:rFonts w:ascii="Times New Roman" w:hAnsi="Times New Roman" w:cs="Times New Roman"/>
          <w:sz w:val="24"/>
          <w:szCs w:val="24"/>
        </w:rPr>
      </w:pPr>
      <w:r w:rsidRPr="009E2727">
        <w:rPr>
          <w:rFonts w:ascii="Times New Roman" w:hAnsi="Times New Roman" w:cs="Times New Roman"/>
          <w:sz w:val="24"/>
          <w:szCs w:val="24"/>
        </w:rPr>
        <w:t>По запросу Финансовой организации, Поручитель направляет электронную копию платежного поручения, подтверждающего исполнение обязательств Поручителем за Заемщика.</w:t>
      </w:r>
    </w:p>
    <w:p w14:paraId="7C77AC00" w14:textId="77777777" w:rsidR="00056814" w:rsidRPr="009E2727" w:rsidRDefault="00056814" w:rsidP="009E2727">
      <w:pPr>
        <w:spacing w:after="0"/>
        <w:jc w:val="both"/>
        <w:rPr>
          <w:rFonts w:ascii="Times New Roman" w:hAnsi="Times New Roman" w:cs="Times New Roman"/>
          <w:sz w:val="24"/>
          <w:szCs w:val="24"/>
        </w:rPr>
      </w:pPr>
    </w:p>
    <w:p w14:paraId="28F94E10" w14:textId="77777777" w:rsidR="00E1191C" w:rsidRDefault="00E1191C" w:rsidP="00056814">
      <w:pPr>
        <w:spacing w:after="0"/>
        <w:jc w:val="center"/>
        <w:rPr>
          <w:rFonts w:ascii="Times New Roman" w:hAnsi="Times New Roman" w:cs="Times New Roman"/>
          <w:sz w:val="24"/>
          <w:szCs w:val="24"/>
        </w:rPr>
      </w:pPr>
      <w:r w:rsidRPr="009E2727">
        <w:rPr>
          <w:rFonts w:ascii="Times New Roman" w:hAnsi="Times New Roman" w:cs="Times New Roman"/>
          <w:sz w:val="24"/>
          <w:szCs w:val="24"/>
        </w:rPr>
        <w:t>6. СРОК ДЕЙСТВИЯ ПОРУЧИТЕЛЬСТВА</w:t>
      </w:r>
      <w:bookmarkEnd w:id="20"/>
    </w:p>
    <w:p w14:paraId="0D111F8D" w14:textId="77777777" w:rsidR="00056814" w:rsidRPr="009E2727" w:rsidRDefault="00056814" w:rsidP="009E2727">
      <w:pPr>
        <w:spacing w:after="0"/>
        <w:jc w:val="center"/>
        <w:rPr>
          <w:rFonts w:ascii="Times New Roman" w:hAnsi="Times New Roman" w:cs="Times New Roman"/>
          <w:sz w:val="24"/>
          <w:szCs w:val="24"/>
        </w:rPr>
      </w:pPr>
    </w:p>
    <w:p w14:paraId="7F348311" w14:textId="43B83814" w:rsidR="00E1191C" w:rsidRPr="009E2727" w:rsidRDefault="00E1191C" w:rsidP="009E2727">
      <w:pPr>
        <w:spacing w:after="0"/>
        <w:jc w:val="both"/>
        <w:rPr>
          <w:rFonts w:ascii="Times New Roman" w:hAnsi="Times New Roman" w:cs="Times New Roman"/>
          <w:sz w:val="24"/>
          <w:szCs w:val="24"/>
        </w:rPr>
      </w:pPr>
      <w:r w:rsidRPr="009E2727">
        <w:rPr>
          <w:rFonts w:ascii="Times New Roman" w:hAnsi="Times New Roman" w:cs="Times New Roman"/>
          <w:sz w:val="24"/>
          <w:szCs w:val="24"/>
        </w:rPr>
        <w:tab/>
        <w:t xml:space="preserve">6.1. Поручительство прекращается по истечении 120 (Ста двадцати) календарных дней начиная с даты, установленной в Кредитном договоре (Договоре </w:t>
      </w:r>
      <w:r w:rsidR="00ED150D" w:rsidRPr="009E2727">
        <w:rPr>
          <w:rFonts w:ascii="Times New Roman" w:hAnsi="Times New Roman" w:cs="Times New Roman"/>
          <w:sz w:val="24"/>
          <w:szCs w:val="24"/>
        </w:rPr>
        <w:t>микро</w:t>
      </w:r>
      <w:r w:rsidRPr="009E2727">
        <w:rPr>
          <w:rFonts w:ascii="Times New Roman" w:hAnsi="Times New Roman" w:cs="Times New Roman"/>
          <w:sz w:val="24"/>
          <w:szCs w:val="24"/>
        </w:rPr>
        <w:t>займа) как окончательная дата возврата кредита.</w:t>
      </w:r>
    </w:p>
    <w:p w14:paraId="1C95196A" w14:textId="77777777" w:rsidR="00E1191C" w:rsidRPr="009E2727" w:rsidRDefault="00E1191C" w:rsidP="009E2727">
      <w:pPr>
        <w:spacing w:after="0"/>
        <w:jc w:val="both"/>
        <w:rPr>
          <w:rFonts w:ascii="Times New Roman" w:hAnsi="Times New Roman" w:cs="Times New Roman"/>
          <w:sz w:val="24"/>
          <w:szCs w:val="24"/>
        </w:rPr>
      </w:pPr>
      <w:r w:rsidRPr="009E2727">
        <w:rPr>
          <w:rFonts w:ascii="Times New Roman" w:hAnsi="Times New Roman" w:cs="Times New Roman"/>
          <w:sz w:val="24"/>
          <w:szCs w:val="24"/>
        </w:rPr>
        <w:t xml:space="preserve"> </w:t>
      </w:r>
      <w:r w:rsidRPr="009E2727">
        <w:rPr>
          <w:rFonts w:ascii="Times New Roman" w:hAnsi="Times New Roman" w:cs="Times New Roman"/>
          <w:sz w:val="24"/>
          <w:szCs w:val="24"/>
        </w:rPr>
        <w:tab/>
        <w:t>6.2. Поручительство прекращает свое действие:</w:t>
      </w:r>
    </w:p>
    <w:p w14:paraId="1EFCC343" w14:textId="7BFDF317" w:rsidR="00E1191C" w:rsidRPr="009E2727" w:rsidRDefault="00E1191C" w:rsidP="009E2727">
      <w:pPr>
        <w:spacing w:after="0"/>
        <w:jc w:val="both"/>
        <w:rPr>
          <w:rFonts w:ascii="Times New Roman" w:hAnsi="Times New Roman" w:cs="Times New Roman"/>
          <w:sz w:val="24"/>
          <w:szCs w:val="24"/>
        </w:rPr>
      </w:pPr>
      <w:r w:rsidRPr="009E2727">
        <w:rPr>
          <w:rFonts w:ascii="Times New Roman" w:hAnsi="Times New Roman" w:cs="Times New Roman"/>
          <w:sz w:val="24"/>
          <w:szCs w:val="24"/>
        </w:rPr>
        <w:tab/>
        <w:t>6.2.1. С прекращением обеспеченного поручительством обязательства Заемщика по Кредитному договору</w:t>
      </w:r>
      <w:r w:rsidR="00D95A50" w:rsidRPr="00056814">
        <w:rPr>
          <w:rFonts w:ascii="Times New Roman" w:hAnsi="Times New Roman" w:cs="Times New Roman"/>
          <w:sz w:val="24"/>
          <w:szCs w:val="24"/>
        </w:rPr>
        <w:t>/Договору микрозайма</w:t>
      </w:r>
      <w:r w:rsidRPr="009E2727">
        <w:rPr>
          <w:rFonts w:ascii="Times New Roman" w:hAnsi="Times New Roman" w:cs="Times New Roman"/>
          <w:sz w:val="24"/>
          <w:szCs w:val="24"/>
        </w:rPr>
        <w:t xml:space="preserve"> (в случае надлежащего исполнения Заемщиком своих обязательств по Кредитному договору</w:t>
      </w:r>
      <w:r w:rsidR="00D95A50" w:rsidRPr="00056814">
        <w:rPr>
          <w:rFonts w:ascii="Times New Roman" w:hAnsi="Times New Roman" w:cs="Times New Roman"/>
          <w:sz w:val="24"/>
          <w:szCs w:val="24"/>
        </w:rPr>
        <w:t>/Договору микрозайма</w:t>
      </w:r>
      <w:r w:rsidRPr="009E2727">
        <w:rPr>
          <w:rFonts w:ascii="Times New Roman" w:hAnsi="Times New Roman" w:cs="Times New Roman"/>
          <w:sz w:val="24"/>
          <w:szCs w:val="24"/>
        </w:rPr>
        <w:t>);</w:t>
      </w:r>
    </w:p>
    <w:p w14:paraId="61DBAD51" w14:textId="77777777" w:rsidR="00E1191C" w:rsidRPr="009E2727" w:rsidRDefault="00E1191C" w:rsidP="009E2727">
      <w:pPr>
        <w:spacing w:after="0"/>
        <w:jc w:val="both"/>
        <w:rPr>
          <w:rFonts w:ascii="Times New Roman" w:hAnsi="Times New Roman" w:cs="Times New Roman"/>
          <w:sz w:val="24"/>
          <w:szCs w:val="24"/>
        </w:rPr>
      </w:pPr>
      <w:r w:rsidRPr="009E2727">
        <w:rPr>
          <w:rFonts w:ascii="Times New Roman" w:hAnsi="Times New Roman" w:cs="Times New Roman"/>
          <w:sz w:val="24"/>
          <w:szCs w:val="24"/>
        </w:rPr>
        <w:lastRenderedPageBreak/>
        <w:tab/>
        <w:t>6.2.2. В случае отказа Финансовой организации от надлежащего исполнения, предложенного Заемщиком или Поручителем;</w:t>
      </w:r>
    </w:p>
    <w:p w14:paraId="4394DD4F" w14:textId="0E53119D" w:rsidR="00E1191C" w:rsidRPr="009E2727" w:rsidRDefault="00E1191C" w:rsidP="009E2727">
      <w:pPr>
        <w:spacing w:after="0"/>
        <w:jc w:val="both"/>
        <w:rPr>
          <w:rFonts w:ascii="Times New Roman" w:hAnsi="Times New Roman" w:cs="Times New Roman"/>
          <w:sz w:val="24"/>
          <w:szCs w:val="24"/>
        </w:rPr>
      </w:pPr>
      <w:r w:rsidRPr="009E2727">
        <w:rPr>
          <w:rFonts w:ascii="Times New Roman" w:hAnsi="Times New Roman" w:cs="Times New Roman"/>
          <w:sz w:val="24"/>
          <w:szCs w:val="24"/>
        </w:rPr>
        <w:tab/>
        <w:t>6.2.3. В случае перевода долга на другое (чем Заемщик) лицо по обеспеченному поручительством обязательству (Кредитному договору</w:t>
      </w:r>
      <w:r w:rsidR="00D95A50" w:rsidRPr="00056814">
        <w:rPr>
          <w:rFonts w:ascii="Times New Roman" w:hAnsi="Times New Roman" w:cs="Times New Roman"/>
          <w:sz w:val="24"/>
          <w:szCs w:val="24"/>
        </w:rPr>
        <w:t>/Договору микрозайма</w:t>
      </w:r>
      <w:r w:rsidRPr="009E2727">
        <w:rPr>
          <w:rFonts w:ascii="Times New Roman" w:hAnsi="Times New Roman" w:cs="Times New Roman"/>
          <w:sz w:val="24"/>
          <w:szCs w:val="24"/>
        </w:rPr>
        <w:t>), если Поручитель не дал Финансовой организации письменного согласия отвечать за нового Заемщика (кроме случаев перевода долга на наследника/ков, в случае смерти Заемщика);</w:t>
      </w:r>
    </w:p>
    <w:p w14:paraId="56742667" w14:textId="7E223A05" w:rsidR="00525DA3" w:rsidRPr="00056814" w:rsidRDefault="00E1191C" w:rsidP="009E2727">
      <w:pPr>
        <w:spacing w:after="0"/>
        <w:jc w:val="both"/>
        <w:rPr>
          <w:rFonts w:ascii="Times New Roman" w:hAnsi="Times New Roman" w:cs="Times New Roman"/>
          <w:sz w:val="24"/>
          <w:szCs w:val="24"/>
        </w:rPr>
      </w:pPr>
      <w:r w:rsidRPr="009E2727">
        <w:rPr>
          <w:rFonts w:ascii="Times New Roman" w:hAnsi="Times New Roman" w:cs="Times New Roman"/>
          <w:sz w:val="24"/>
          <w:szCs w:val="24"/>
        </w:rPr>
        <w:tab/>
        <w:t>6.2.4. В случае принятия Финансовой организацией отступного при наличии полного погашения задолженности по Кредитному договору;</w:t>
      </w:r>
    </w:p>
    <w:p w14:paraId="38D14FE5" w14:textId="7FA8C033" w:rsidR="00525DA3" w:rsidRPr="009E2727" w:rsidRDefault="00E1191C" w:rsidP="009E2727">
      <w:pPr>
        <w:spacing w:after="0"/>
        <w:ind w:firstLine="709"/>
        <w:jc w:val="both"/>
        <w:rPr>
          <w:rFonts w:ascii="Times New Roman" w:hAnsi="Times New Roman" w:cs="Times New Roman"/>
          <w:color w:val="FF0000"/>
          <w:sz w:val="24"/>
          <w:szCs w:val="24"/>
        </w:rPr>
      </w:pPr>
      <w:r w:rsidRPr="009E2727">
        <w:rPr>
          <w:rFonts w:ascii="Times New Roman" w:hAnsi="Times New Roman" w:cs="Times New Roman"/>
          <w:sz w:val="24"/>
          <w:szCs w:val="24"/>
        </w:rPr>
        <w:t xml:space="preserve">6.2.5. </w:t>
      </w:r>
      <w:r w:rsidR="00525DA3" w:rsidRPr="009E2727">
        <w:rPr>
          <w:rFonts w:ascii="Times New Roman" w:hAnsi="Times New Roman" w:cs="Times New Roman"/>
          <w:sz w:val="24"/>
          <w:szCs w:val="24"/>
        </w:rPr>
        <w:t>По истечении срока действия поручительства, указанного в п.6.1. настоящего договора.</w:t>
      </w:r>
    </w:p>
    <w:p w14:paraId="6F8BFDFC" w14:textId="77777777" w:rsidR="00E1191C" w:rsidRPr="009E2727" w:rsidRDefault="00E1191C" w:rsidP="009E2727">
      <w:pPr>
        <w:spacing w:after="0"/>
        <w:ind w:firstLine="709"/>
        <w:jc w:val="both"/>
        <w:rPr>
          <w:rFonts w:ascii="Times New Roman" w:hAnsi="Times New Roman" w:cs="Times New Roman"/>
          <w:sz w:val="24"/>
          <w:szCs w:val="24"/>
        </w:rPr>
      </w:pPr>
      <w:r w:rsidRPr="009E2727">
        <w:rPr>
          <w:rFonts w:ascii="Times New Roman" w:hAnsi="Times New Roman" w:cs="Times New Roman"/>
          <w:sz w:val="24"/>
          <w:szCs w:val="24"/>
        </w:rPr>
        <w:t>6.2.6. В случае предъявления Финансовой организацией заявления об установлении его требований в деле о банкротстве после закрытия реестра требований кредиторов Заемщика, при наличии возбужденного в отношении него дела о банкротстве;</w:t>
      </w:r>
    </w:p>
    <w:p w14:paraId="689BAD0C" w14:textId="07E24EC5" w:rsidR="00E1191C" w:rsidRPr="009E2727" w:rsidRDefault="00E1191C" w:rsidP="009E2727">
      <w:pPr>
        <w:spacing w:after="0"/>
        <w:ind w:firstLine="709"/>
        <w:jc w:val="both"/>
        <w:rPr>
          <w:rFonts w:ascii="Times New Roman" w:hAnsi="Times New Roman" w:cs="Times New Roman"/>
          <w:sz w:val="24"/>
          <w:szCs w:val="24"/>
        </w:rPr>
      </w:pPr>
      <w:r w:rsidRPr="009E2727">
        <w:rPr>
          <w:rFonts w:ascii="Times New Roman" w:hAnsi="Times New Roman" w:cs="Times New Roman"/>
          <w:sz w:val="24"/>
          <w:szCs w:val="24"/>
        </w:rPr>
        <w:t>6.2.7.</w:t>
      </w:r>
      <w:r w:rsidR="00525DA3" w:rsidRPr="009E2727">
        <w:rPr>
          <w:rFonts w:ascii="Times New Roman" w:hAnsi="Times New Roman" w:cs="Times New Roman"/>
          <w:sz w:val="24"/>
          <w:szCs w:val="24"/>
        </w:rPr>
        <w:t xml:space="preserve"> В случае исключения Заемщика из Единого государственного реестра юридических лиц вследствие ликвидации при условии, что </w:t>
      </w:r>
      <w:r w:rsidR="00D95A50" w:rsidRPr="00056814">
        <w:rPr>
          <w:rFonts w:ascii="Times New Roman" w:hAnsi="Times New Roman" w:cs="Times New Roman"/>
          <w:sz w:val="24"/>
          <w:szCs w:val="24"/>
        </w:rPr>
        <w:t>Финансовая организация</w:t>
      </w:r>
      <w:r w:rsidR="00525DA3" w:rsidRPr="009E2727">
        <w:rPr>
          <w:rFonts w:ascii="Times New Roman" w:hAnsi="Times New Roman" w:cs="Times New Roman"/>
          <w:sz w:val="24"/>
          <w:szCs w:val="24"/>
        </w:rPr>
        <w:t xml:space="preserve"> не предъявила в суд или в ином установленном законом порядке требование к Поручителю</w:t>
      </w:r>
      <w:r w:rsidRPr="009E2727">
        <w:rPr>
          <w:rFonts w:ascii="Times New Roman" w:hAnsi="Times New Roman" w:cs="Times New Roman"/>
          <w:sz w:val="24"/>
          <w:szCs w:val="24"/>
        </w:rPr>
        <w:t>;</w:t>
      </w:r>
    </w:p>
    <w:p w14:paraId="42F5770F" w14:textId="420130A9" w:rsidR="00E1191C" w:rsidRPr="00056814" w:rsidRDefault="00E1191C" w:rsidP="009E2727">
      <w:pPr>
        <w:spacing w:after="0"/>
        <w:ind w:firstLine="709"/>
        <w:jc w:val="both"/>
        <w:rPr>
          <w:rFonts w:ascii="Times New Roman" w:hAnsi="Times New Roman" w:cs="Times New Roman"/>
          <w:sz w:val="24"/>
          <w:szCs w:val="24"/>
        </w:rPr>
      </w:pPr>
      <w:r w:rsidRPr="009E2727">
        <w:rPr>
          <w:rFonts w:ascii="Times New Roman" w:hAnsi="Times New Roman" w:cs="Times New Roman"/>
          <w:sz w:val="24"/>
          <w:szCs w:val="24"/>
        </w:rPr>
        <w:t>6.2.8. В иных случаях, предусмотренных законодательством.</w:t>
      </w:r>
    </w:p>
    <w:p w14:paraId="385CD177" w14:textId="2908D71E" w:rsidR="00525DA3" w:rsidRDefault="00525DA3">
      <w:pPr>
        <w:spacing w:after="0"/>
        <w:jc w:val="both"/>
        <w:rPr>
          <w:rFonts w:ascii="Times New Roman" w:hAnsi="Times New Roman" w:cs="Times New Roman"/>
          <w:sz w:val="24"/>
          <w:szCs w:val="24"/>
        </w:rPr>
      </w:pPr>
      <w:r w:rsidRPr="009E2727">
        <w:rPr>
          <w:rFonts w:ascii="Times New Roman" w:hAnsi="Times New Roman" w:cs="Times New Roman"/>
          <w:sz w:val="24"/>
          <w:szCs w:val="24"/>
        </w:rPr>
        <w:t>6.3. Прекращение действия поручительства по настоящему договору влечёт прекращение обязательств Поручителя по настоящему договору.</w:t>
      </w:r>
    </w:p>
    <w:p w14:paraId="06847E06" w14:textId="77777777" w:rsidR="00613CA9" w:rsidRDefault="00613CA9">
      <w:pPr>
        <w:spacing w:after="0"/>
        <w:jc w:val="both"/>
        <w:rPr>
          <w:rFonts w:ascii="Times New Roman" w:hAnsi="Times New Roman" w:cs="Times New Roman"/>
          <w:sz w:val="24"/>
          <w:szCs w:val="24"/>
        </w:rPr>
      </w:pPr>
    </w:p>
    <w:p w14:paraId="329003C3" w14:textId="09B4A63B" w:rsidR="00613CA9" w:rsidRPr="008605AE" w:rsidRDefault="00613CA9" w:rsidP="00613CA9">
      <w:pPr>
        <w:jc w:val="center"/>
        <w:rPr>
          <w:rFonts w:ascii="Times New Roman" w:hAnsi="Times New Roman" w:cs="Times New Roman"/>
          <w:sz w:val="24"/>
          <w:szCs w:val="24"/>
        </w:rPr>
      </w:pPr>
      <w:r>
        <w:rPr>
          <w:rFonts w:ascii="Times New Roman" w:hAnsi="Times New Roman" w:cs="Times New Roman"/>
          <w:sz w:val="24"/>
          <w:szCs w:val="24"/>
        </w:rPr>
        <w:t xml:space="preserve">7. </w:t>
      </w:r>
      <w:r w:rsidRPr="008605AE">
        <w:rPr>
          <w:rFonts w:ascii="Times New Roman" w:hAnsi="Times New Roman" w:cs="Times New Roman"/>
          <w:sz w:val="24"/>
          <w:szCs w:val="24"/>
        </w:rPr>
        <w:t>АНТИКОРРУПЦИОННАЯ ОГОВОРКА</w:t>
      </w:r>
    </w:p>
    <w:p w14:paraId="59ED293A" w14:textId="54B73336" w:rsidR="00613CA9" w:rsidRPr="008605AE" w:rsidRDefault="00613CA9" w:rsidP="00613CA9">
      <w:pPr>
        <w:pStyle w:val="af9"/>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8605AE">
        <w:rPr>
          <w:rFonts w:ascii="Times New Roman" w:eastAsia="Times New Roman" w:hAnsi="Times New Roman"/>
          <w:sz w:val="24"/>
          <w:szCs w:val="24"/>
          <w:lang w:eastAsia="ru-RU"/>
        </w:rPr>
        <w:t xml:space="preserve">1. При исполнении обязательств по </w:t>
      </w:r>
      <w:r>
        <w:rPr>
          <w:rFonts w:ascii="Times New Roman" w:eastAsia="Times New Roman" w:hAnsi="Times New Roman"/>
          <w:sz w:val="24"/>
          <w:szCs w:val="24"/>
          <w:lang w:eastAsia="ru-RU"/>
        </w:rPr>
        <w:t>настоящему д</w:t>
      </w:r>
      <w:r w:rsidRPr="008605AE">
        <w:rPr>
          <w:rFonts w:ascii="Times New Roman" w:eastAsia="Times New Roman" w:hAnsi="Times New Roman"/>
          <w:sz w:val="24"/>
          <w:szCs w:val="24"/>
          <w:lang w:eastAsia="ru-RU"/>
        </w:rPr>
        <w:t>оговору Стороны, их аффилированные лица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7A538AA8" w14:textId="5B90E461" w:rsidR="00613CA9" w:rsidRPr="008605AE" w:rsidRDefault="00613CA9" w:rsidP="00613CA9">
      <w:pPr>
        <w:pStyle w:val="af9"/>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8605AE">
        <w:rPr>
          <w:rFonts w:ascii="Times New Roman" w:eastAsia="Times New Roman" w:hAnsi="Times New Roman"/>
          <w:sz w:val="24"/>
          <w:szCs w:val="24"/>
          <w:lang w:eastAsia="ru-RU"/>
        </w:rPr>
        <w:t xml:space="preserve">2. При исполнении обязательств по </w:t>
      </w:r>
      <w:r>
        <w:rPr>
          <w:rFonts w:ascii="Times New Roman" w:eastAsia="Times New Roman" w:hAnsi="Times New Roman"/>
          <w:sz w:val="24"/>
          <w:szCs w:val="24"/>
          <w:lang w:eastAsia="ru-RU"/>
        </w:rPr>
        <w:t>настоящему д</w:t>
      </w:r>
      <w:r w:rsidRPr="008605AE">
        <w:rPr>
          <w:rFonts w:ascii="Times New Roman" w:eastAsia="Times New Roman" w:hAnsi="Times New Roman"/>
          <w:sz w:val="24"/>
          <w:szCs w:val="24"/>
          <w:lang w:eastAsia="ru-RU"/>
        </w:rPr>
        <w:t xml:space="preserve">оговору </w:t>
      </w:r>
      <w:r>
        <w:rPr>
          <w:rFonts w:ascii="Times New Roman" w:eastAsia="Times New Roman" w:hAnsi="Times New Roman"/>
          <w:sz w:val="24"/>
          <w:szCs w:val="24"/>
          <w:lang w:eastAsia="ru-RU"/>
        </w:rPr>
        <w:t>С</w:t>
      </w:r>
      <w:r w:rsidRPr="008605AE">
        <w:rPr>
          <w:rFonts w:ascii="Times New Roman" w:eastAsia="Times New Roman" w:hAnsi="Times New Roman"/>
          <w:sz w:val="24"/>
          <w:szCs w:val="24"/>
          <w:lang w:eastAsia="ru-RU"/>
        </w:rPr>
        <w:t xml:space="preserve">тороны, их аффилированные лица не осуществляют действия, квалифицируемые применимым для целей </w:t>
      </w:r>
      <w:r>
        <w:rPr>
          <w:rFonts w:ascii="Times New Roman" w:eastAsia="Times New Roman" w:hAnsi="Times New Roman"/>
          <w:sz w:val="24"/>
          <w:szCs w:val="24"/>
          <w:lang w:eastAsia="ru-RU"/>
        </w:rPr>
        <w:t>настоящего д</w:t>
      </w:r>
      <w:r w:rsidRPr="008605AE">
        <w:rPr>
          <w:rFonts w:ascii="Times New Roman" w:eastAsia="Times New Roman" w:hAnsi="Times New Roman"/>
          <w:sz w:val="24"/>
          <w:szCs w:val="24"/>
          <w:lang w:eastAsia="ru-RU"/>
        </w:rPr>
        <w:t>оговор</w:t>
      </w:r>
      <w:r>
        <w:rPr>
          <w:rFonts w:ascii="Times New Roman" w:eastAsia="Times New Roman" w:hAnsi="Times New Roman"/>
          <w:sz w:val="24"/>
          <w:szCs w:val="24"/>
          <w:lang w:eastAsia="ru-RU"/>
        </w:rPr>
        <w:t>а</w:t>
      </w:r>
      <w:r w:rsidRPr="008605AE">
        <w:rPr>
          <w:rFonts w:ascii="Times New Roman" w:eastAsia="Times New Roman" w:hAnsi="Times New Roman"/>
          <w:sz w:val="24"/>
          <w:szCs w:val="24"/>
          <w:lang w:eastAsia="ru-RU"/>
        </w:rPr>
        <w:t xml:space="preserve">  законодательством Российской Федерации как дача/получение взятки, коммерческий подкуп, а также иные действия, нарушающие требования применимого законодательства Российской Федерации и международных актов о противодействии коррупции.</w:t>
      </w:r>
    </w:p>
    <w:p w14:paraId="71FB4125" w14:textId="41E3C680" w:rsidR="00613CA9" w:rsidRPr="008605AE" w:rsidRDefault="00613CA9" w:rsidP="00613CA9">
      <w:pPr>
        <w:pStyle w:val="af9"/>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8605AE">
        <w:rPr>
          <w:rFonts w:ascii="Times New Roman" w:eastAsia="Times New Roman" w:hAnsi="Times New Roman"/>
          <w:sz w:val="24"/>
          <w:szCs w:val="24"/>
          <w:lang w:eastAsia="ru-RU"/>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После получения письменного уведомления другая Сторона обязана направить подтверждение того, что нарушения не произошло или не произойдет. Это подтверждение должно быть направлено в течение 10 рабочих дней с даты письменного уведомления о нарушении.</w:t>
      </w:r>
    </w:p>
    <w:p w14:paraId="4EFF1ADB" w14:textId="7FF5A5E4" w:rsidR="00613CA9" w:rsidRPr="008605AE" w:rsidRDefault="00613CA9" w:rsidP="00613CA9">
      <w:pPr>
        <w:pStyle w:val="af9"/>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8605AE">
        <w:rPr>
          <w:rFonts w:ascii="Times New Roman" w:eastAsia="Times New Roman" w:hAnsi="Times New Roman"/>
          <w:sz w:val="24"/>
          <w:szCs w:val="24"/>
          <w:lang w:eastAsia="ru-RU"/>
        </w:rPr>
        <w:t xml:space="preserve">4. В письменном уведомлении другая Сторона обязана сослаться на обоснованные факты или предоставить материалы, достоверно подтверждающие или не дающие основание предполагать, что произошло или может произойти нарушение каких-либо положений </w:t>
      </w:r>
      <w:r>
        <w:rPr>
          <w:rFonts w:ascii="Times New Roman" w:eastAsia="Times New Roman" w:hAnsi="Times New Roman"/>
          <w:sz w:val="24"/>
          <w:szCs w:val="24"/>
          <w:lang w:eastAsia="ru-RU"/>
        </w:rPr>
        <w:t>настоящего д</w:t>
      </w:r>
      <w:r w:rsidRPr="008605AE">
        <w:rPr>
          <w:rFonts w:ascii="Times New Roman" w:eastAsia="Times New Roman" w:hAnsi="Times New Roman"/>
          <w:sz w:val="24"/>
          <w:szCs w:val="24"/>
          <w:lang w:eastAsia="ru-RU"/>
        </w:rPr>
        <w:t>оговор</w:t>
      </w:r>
      <w:r>
        <w:rPr>
          <w:rFonts w:ascii="Times New Roman" w:eastAsia="Times New Roman" w:hAnsi="Times New Roman"/>
          <w:sz w:val="24"/>
          <w:szCs w:val="24"/>
          <w:lang w:eastAsia="ru-RU"/>
        </w:rPr>
        <w:t>а</w:t>
      </w:r>
      <w:r w:rsidRPr="008605AE">
        <w:rPr>
          <w:rFonts w:ascii="Times New Roman" w:eastAsia="Times New Roman" w:hAnsi="Times New Roman"/>
          <w:sz w:val="24"/>
          <w:szCs w:val="24"/>
          <w:lang w:eastAsia="ru-RU"/>
        </w:rPr>
        <w:t xml:space="preserve"> Стороной, ее аффилированными лицами, выражающееся в действиях, квалифицируемых применимым законодательством Российской Федерации, как дача или получение взятки, коммерческих подкуп, а также иных действиях, нарушающих требования применимого законодательства Российской Федерации и международных актов о противодействии коррупции.</w:t>
      </w:r>
    </w:p>
    <w:p w14:paraId="2BB62B7C" w14:textId="0B5635DE" w:rsidR="00613CA9" w:rsidRPr="008605AE" w:rsidRDefault="00613CA9" w:rsidP="00613CA9">
      <w:pPr>
        <w:pStyle w:val="af9"/>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w:t>
      </w:r>
      <w:r w:rsidRPr="008605AE">
        <w:rPr>
          <w:rFonts w:ascii="Times New Roman" w:eastAsia="Times New Roman" w:hAnsi="Times New Roman"/>
          <w:sz w:val="24"/>
          <w:szCs w:val="24"/>
          <w:lang w:eastAsia="ru-RU"/>
        </w:rPr>
        <w:t xml:space="preserve">5. В случае нарушения одной Стороной обязательств воздерживаться от запрещенных в настоящем разделе действия и (или) неполучения другой Стороной в установленный </w:t>
      </w:r>
      <w:r>
        <w:rPr>
          <w:rFonts w:ascii="Times New Roman" w:eastAsia="Times New Roman" w:hAnsi="Times New Roman"/>
          <w:sz w:val="24"/>
          <w:szCs w:val="24"/>
          <w:lang w:eastAsia="ru-RU"/>
        </w:rPr>
        <w:t>настоящим д</w:t>
      </w:r>
      <w:r w:rsidRPr="008605AE">
        <w:rPr>
          <w:rFonts w:ascii="Times New Roman" w:eastAsia="Times New Roman" w:hAnsi="Times New Roman"/>
          <w:sz w:val="24"/>
          <w:szCs w:val="24"/>
          <w:lang w:eastAsia="ru-RU"/>
        </w:rPr>
        <w:t>оговор</w:t>
      </w:r>
      <w:r>
        <w:rPr>
          <w:rFonts w:ascii="Times New Roman" w:eastAsia="Times New Roman" w:hAnsi="Times New Roman"/>
          <w:sz w:val="24"/>
          <w:szCs w:val="24"/>
          <w:lang w:eastAsia="ru-RU"/>
        </w:rPr>
        <w:t>ом</w:t>
      </w:r>
      <w:r w:rsidRPr="008605AE">
        <w:rPr>
          <w:rFonts w:ascii="Times New Roman" w:eastAsia="Times New Roman" w:hAnsi="Times New Roman"/>
          <w:sz w:val="24"/>
          <w:szCs w:val="24"/>
          <w:lang w:eastAsia="ru-RU"/>
        </w:rPr>
        <w:t xml:space="preserve"> срок подтверждения, что нарушения не произошло или не произойдет, другая Сторона имеет право направить обоснованные факты или предоставить материалы компетентным органам в соответствии с применимым законодательством Российской Федерации.</w:t>
      </w:r>
    </w:p>
    <w:p w14:paraId="32C2207B" w14:textId="77777777" w:rsidR="00613CA9" w:rsidRPr="009E2727" w:rsidRDefault="00613CA9" w:rsidP="009E2727">
      <w:pPr>
        <w:spacing w:after="0"/>
        <w:jc w:val="both"/>
        <w:rPr>
          <w:rFonts w:ascii="Times New Roman" w:hAnsi="Times New Roman" w:cs="Times New Roman"/>
          <w:sz w:val="24"/>
          <w:szCs w:val="24"/>
        </w:rPr>
      </w:pPr>
    </w:p>
    <w:p w14:paraId="5DE5460D" w14:textId="42B48C26" w:rsidR="00E1191C" w:rsidRDefault="00613CA9" w:rsidP="00056814">
      <w:pPr>
        <w:spacing w:after="0"/>
        <w:jc w:val="center"/>
        <w:rPr>
          <w:rFonts w:ascii="Times New Roman" w:hAnsi="Times New Roman" w:cs="Times New Roman"/>
          <w:sz w:val="24"/>
          <w:szCs w:val="24"/>
        </w:rPr>
      </w:pPr>
      <w:bookmarkStart w:id="21" w:name="_Toc409097930"/>
      <w:r>
        <w:rPr>
          <w:rFonts w:ascii="Times New Roman" w:hAnsi="Times New Roman" w:cs="Times New Roman"/>
          <w:sz w:val="24"/>
          <w:szCs w:val="24"/>
        </w:rPr>
        <w:t>8</w:t>
      </w:r>
      <w:r w:rsidR="00E1191C" w:rsidRPr="009E2727">
        <w:rPr>
          <w:rFonts w:ascii="Times New Roman" w:hAnsi="Times New Roman" w:cs="Times New Roman"/>
          <w:sz w:val="24"/>
          <w:szCs w:val="24"/>
        </w:rPr>
        <w:t>. ЗАКЛЮЧИТЕЛЬНЫЕ ПОЛОЖЕНИЯ</w:t>
      </w:r>
      <w:bookmarkEnd w:id="21"/>
    </w:p>
    <w:p w14:paraId="481D0403" w14:textId="77777777" w:rsidR="00056814" w:rsidRPr="009E2727" w:rsidRDefault="00056814" w:rsidP="009E2727">
      <w:pPr>
        <w:spacing w:after="0"/>
        <w:jc w:val="center"/>
        <w:rPr>
          <w:rFonts w:ascii="Times New Roman" w:hAnsi="Times New Roman" w:cs="Times New Roman"/>
          <w:sz w:val="24"/>
          <w:szCs w:val="24"/>
        </w:rPr>
      </w:pPr>
    </w:p>
    <w:p w14:paraId="64B0AA7B" w14:textId="6A9BCE4D" w:rsidR="00E1191C" w:rsidRPr="009E2727" w:rsidRDefault="00E1191C" w:rsidP="00613CA9">
      <w:pPr>
        <w:spacing w:after="0"/>
        <w:jc w:val="both"/>
        <w:rPr>
          <w:rFonts w:ascii="Times New Roman" w:hAnsi="Times New Roman" w:cs="Times New Roman"/>
          <w:sz w:val="24"/>
          <w:szCs w:val="24"/>
        </w:rPr>
      </w:pPr>
      <w:r w:rsidRPr="009E2727">
        <w:rPr>
          <w:rFonts w:ascii="Times New Roman" w:hAnsi="Times New Roman" w:cs="Times New Roman"/>
          <w:sz w:val="24"/>
          <w:szCs w:val="24"/>
        </w:rPr>
        <w:tab/>
      </w:r>
      <w:r w:rsidR="00613CA9">
        <w:rPr>
          <w:rFonts w:ascii="Times New Roman" w:hAnsi="Times New Roman" w:cs="Times New Roman"/>
          <w:sz w:val="24"/>
          <w:szCs w:val="24"/>
        </w:rPr>
        <w:t>8</w:t>
      </w:r>
      <w:r w:rsidRPr="009E2727">
        <w:rPr>
          <w:rFonts w:ascii="Times New Roman" w:hAnsi="Times New Roman" w:cs="Times New Roman"/>
          <w:sz w:val="24"/>
          <w:szCs w:val="24"/>
        </w:rPr>
        <w:t xml:space="preserve">.1. Все изменения и дополнения к Договору поручительства должны быть оформлены в письменной форме, подписаны уполномоченными представителями Сторон и скреплены оттисками печатей Сторон либо с применением электронной цифровой подписи согласно правилам электронного взаимодействия, установленным </w:t>
      </w:r>
      <w:r w:rsidR="00F70F1B" w:rsidRPr="00056814">
        <w:rPr>
          <w:rFonts w:ascii="Times New Roman" w:hAnsi="Times New Roman" w:cs="Times New Roman"/>
          <w:sz w:val="24"/>
          <w:szCs w:val="24"/>
        </w:rPr>
        <w:t>Порядком</w:t>
      </w:r>
      <w:r w:rsidRPr="009E2727">
        <w:rPr>
          <w:rFonts w:ascii="Times New Roman" w:hAnsi="Times New Roman" w:cs="Times New Roman"/>
          <w:sz w:val="24"/>
          <w:szCs w:val="24"/>
        </w:rPr>
        <w:t>.</w:t>
      </w:r>
      <w:r w:rsidR="00613CA9">
        <w:rPr>
          <w:rFonts w:ascii="Times New Roman" w:hAnsi="Times New Roman" w:cs="Times New Roman"/>
          <w:sz w:val="24"/>
          <w:szCs w:val="24"/>
        </w:rPr>
        <w:t xml:space="preserve"> </w:t>
      </w:r>
      <w:r w:rsidRPr="009E2727">
        <w:rPr>
          <w:rFonts w:ascii="Times New Roman" w:hAnsi="Times New Roman" w:cs="Times New Roman"/>
          <w:sz w:val="24"/>
          <w:szCs w:val="24"/>
        </w:rPr>
        <w:t>Изменения в Индивидуальные условия поручительства вносятся в следующем порядке:</w:t>
      </w:r>
      <w:r w:rsidR="00613CA9">
        <w:rPr>
          <w:rFonts w:ascii="Times New Roman" w:hAnsi="Times New Roman" w:cs="Times New Roman"/>
          <w:sz w:val="24"/>
          <w:szCs w:val="24"/>
        </w:rPr>
        <w:t xml:space="preserve"> </w:t>
      </w:r>
      <w:r w:rsidRPr="009E2727">
        <w:rPr>
          <w:rFonts w:ascii="Times New Roman" w:hAnsi="Times New Roman" w:cs="Times New Roman"/>
          <w:sz w:val="24"/>
          <w:szCs w:val="24"/>
        </w:rPr>
        <w:t xml:space="preserve">при необходимости внесения изменений в Кредитный договор (Договору </w:t>
      </w:r>
      <w:r w:rsidR="00ED150D" w:rsidRPr="009E2727">
        <w:rPr>
          <w:rFonts w:ascii="Times New Roman" w:hAnsi="Times New Roman" w:cs="Times New Roman"/>
          <w:sz w:val="24"/>
          <w:szCs w:val="24"/>
        </w:rPr>
        <w:t>микро</w:t>
      </w:r>
      <w:r w:rsidRPr="009E2727">
        <w:rPr>
          <w:rFonts w:ascii="Times New Roman" w:hAnsi="Times New Roman" w:cs="Times New Roman"/>
          <w:sz w:val="24"/>
          <w:szCs w:val="24"/>
        </w:rPr>
        <w:t>займа), требующих внесения изменений и (или) дополнений к Договору поручительства Финансовая организация направляет в Фонд письмо с указанием требуемых изменений. Фонд (Поручитель) в течение 1 (одного) рабочего дня направляет решение о согласовании (несогласовании) изменений. В случае направления положительного решения Фонда о согласовании изменений, Фонд одновременно с положительным решением направляет в</w:t>
      </w:r>
      <w:r w:rsidR="008E7CA8" w:rsidRPr="00056814">
        <w:rPr>
          <w:rFonts w:ascii="Times New Roman" w:hAnsi="Times New Roman" w:cs="Times New Roman"/>
          <w:sz w:val="24"/>
          <w:szCs w:val="24"/>
        </w:rPr>
        <w:t xml:space="preserve"> Финансовую организацию</w:t>
      </w:r>
      <w:r w:rsidRPr="009E2727">
        <w:rPr>
          <w:rFonts w:ascii="Times New Roman" w:hAnsi="Times New Roman" w:cs="Times New Roman"/>
          <w:sz w:val="24"/>
          <w:szCs w:val="24"/>
        </w:rPr>
        <w:t xml:space="preserve"> новую редакцию Заявления о присоединении к Общим условиям договора поручительства, содержащего индивидуальные условия предоставления поручительства. Изменения вступают в силу с момента подписания Финансовой организацией  новой редакции Заявления о присоединении к Общим условиям договора поручительства.</w:t>
      </w:r>
    </w:p>
    <w:p w14:paraId="68890C05" w14:textId="7646589B" w:rsidR="00E1191C" w:rsidRPr="009E2727" w:rsidRDefault="00E1191C" w:rsidP="00613CA9">
      <w:pPr>
        <w:spacing w:after="0"/>
        <w:jc w:val="both"/>
        <w:rPr>
          <w:rFonts w:ascii="Times New Roman" w:hAnsi="Times New Roman" w:cs="Times New Roman"/>
          <w:sz w:val="24"/>
          <w:szCs w:val="24"/>
        </w:rPr>
      </w:pPr>
      <w:r w:rsidRPr="009E2727">
        <w:rPr>
          <w:rFonts w:ascii="Times New Roman" w:hAnsi="Times New Roman" w:cs="Times New Roman"/>
          <w:sz w:val="24"/>
          <w:szCs w:val="24"/>
        </w:rPr>
        <w:t xml:space="preserve">При необходимости внесения изменений в Кредитный договор/Договор </w:t>
      </w:r>
      <w:r w:rsidR="00ED150D" w:rsidRPr="009E2727">
        <w:rPr>
          <w:rFonts w:ascii="Times New Roman" w:hAnsi="Times New Roman" w:cs="Times New Roman"/>
          <w:sz w:val="24"/>
          <w:szCs w:val="24"/>
        </w:rPr>
        <w:t>микро</w:t>
      </w:r>
      <w:r w:rsidRPr="009E2727">
        <w:rPr>
          <w:rFonts w:ascii="Times New Roman" w:hAnsi="Times New Roman" w:cs="Times New Roman"/>
          <w:sz w:val="24"/>
          <w:szCs w:val="24"/>
        </w:rPr>
        <w:t>займа, не требующих изменений и (или) дополнений к Договору поручительства, Финансовая организация уведомляет Фонд о произведенных изменениях не позднее 3 (трех) рабочих дней с момента внесения изменений.</w:t>
      </w:r>
    </w:p>
    <w:p w14:paraId="6C9F05C3" w14:textId="48E28253" w:rsidR="00E1191C" w:rsidRPr="009E2727" w:rsidRDefault="00E1191C" w:rsidP="00613CA9">
      <w:pPr>
        <w:spacing w:after="0"/>
        <w:jc w:val="both"/>
        <w:rPr>
          <w:rFonts w:ascii="Times New Roman" w:hAnsi="Times New Roman" w:cs="Times New Roman"/>
          <w:sz w:val="24"/>
          <w:szCs w:val="24"/>
        </w:rPr>
      </w:pPr>
      <w:r w:rsidRPr="009E2727">
        <w:rPr>
          <w:rFonts w:ascii="Times New Roman" w:hAnsi="Times New Roman" w:cs="Times New Roman"/>
          <w:sz w:val="24"/>
          <w:szCs w:val="24"/>
        </w:rPr>
        <w:tab/>
      </w:r>
      <w:r w:rsidR="00613CA9">
        <w:rPr>
          <w:rFonts w:ascii="Times New Roman" w:hAnsi="Times New Roman" w:cs="Times New Roman"/>
          <w:sz w:val="24"/>
          <w:szCs w:val="24"/>
        </w:rPr>
        <w:t>8</w:t>
      </w:r>
      <w:r w:rsidRPr="009E2727">
        <w:rPr>
          <w:rFonts w:ascii="Times New Roman" w:hAnsi="Times New Roman" w:cs="Times New Roman"/>
          <w:sz w:val="24"/>
          <w:szCs w:val="24"/>
        </w:rPr>
        <w:t xml:space="preserve">.2. Подписывая настоящий Договор поручительства, Финансовая организация дает своё согласие на передачу Поручителем информации о факте заключения, реквизитах и условиях настоящего Договора, а также обеспеченного им кредитного договора (Договору </w:t>
      </w:r>
      <w:r w:rsidR="00ED150D" w:rsidRPr="009E2727">
        <w:rPr>
          <w:rFonts w:ascii="Times New Roman" w:hAnsi="Times New Roman" w:cs="Times New Roman"/>
          <w:sz w:val="24"/>
          <w:szCs w:val="24"/>
        </w:rPr>
        <w:t>микро</w:t>
      </w:r>
      <w:r w:rsidRPr="009E2727">
        <w:rPr>
          <w:rFonts w:ascii="Times New Roman" w:hAnsi="Times New Roman" w:cs="Times New Roman"/>
          <w:sz w:val="24"/>
          <w:szCs w:val="24"/>
        </w:rPr>
        <w:t>займа)  в АО «Федеральная корпорация по развитию малого и среднего предпринимательства», в объёме,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при наличии соглашения о конфиденциальности с получающей стороной.</w:t>
      </w:r>
    </w:p>
    <w:p w14:paraId="2BAD03E6" w14:textId="34AE7FDF" w:rsidR="00E1191C" w:rsidRPr="009E2727" w:rsidRDefault="00E1191C" w:rsidP="00613CA9">
      <w:pPr>
        <w:spacing w:after="0"/>
        <w:jc w:val="both"/>
        <w:rPr>
          <w:rFonts w:ascii="Times New Roman" w:hAnsi="Times New Roman" w:cs="Times New Roman"/>
          <w:sz w:val="24"/>
          <w:szCs w:val="24"/>
        </w:rPr>
      </w:pPr>
      <w:r w:rsidRPr="009E2727">
        <w:rPr>
          <w:rFonts w:ascii="Times New Roman" w:hAnsi="Times New Roman" w:cs="Times New Roman"/>
          <w:sz w:val="24"/>
          <w:szCs w:val="24"/>
        </w:rPr>
        <w:tab/>
      </w:r>
      <w:r w:rsidR="00613CA9">
        <w:rPr>
          <w:rFonts w:ascii="Times New Roman" w:hAnsi="Times New Roman" w:cs="Times New Roman"/>
          <w:sz w:val="24"/>
          <w:szCs w:val="24"/>
        </w:rPr>
        <w:t>8</w:t>
      </w:r>
      <w:r w:rsidRPr="009E2727">
        <w:rPr>
          <w:rFonts w:ascii="Times New Roman" w:hAnsi="Times New Roman" w:cs="Times New Roman"/>
          <w:sz w:val="24"/>
          <w:szCs w:val="24"/>
        </w:rPr>
        <w:t>.3. Все споры и разногласия, связанные с изменением, расторжением</w:t>
      </w:r>
      <w:r w:rsidRPr="009E2727">
        <w:rPr>
          <w:rFonts w:ascii="Times New Roman" w:hAnsi="Times New Roman" w:cs="Times New Roman"/>
          <w:sz w:val="24"/>
          <w:szCs w:val="24"/>
        </w:rPr>
        <w:br/>
        <w:t>и исполнением настоящего Договора, подлежат разрешению в Арбитражном суде Чувашской Республики.</w:t>
      </w:r>
    </w:p>
    <w:p w14:paraId="277B6459" w14:textId="256C600F" w:rsidR="00E1191C" w:rsidRPr="009E2727" w:rsidRDefault="00E1191C" w:rsidP="00613CA9">
      <w:pPr>
        <w:spacing w:after="0"/>
        <w:jc w:val="both"/>
        <w:rPr>
          <w:rFonts w:ascii="Times New Roman" w:hAnsi="Times New Roman" w:cs="Times New Roman"/>
          <w:sz w:val="24"/>
          <w:szCs w:val="24"/>
        </w:rPr>
      </w:pPr>
      <w:r w:rsidRPr="009E2727">
        <w:rPr>
          <w:rFonts w:ascii="Times New Roman" w:hAnsi="Times New Roman" w:cs="Times New Roman"/>
          <w:sz w:val="24"/>
          <w:szCs w:val="24"/>
        </w:rPr>
        <w:tab/>
      </w:r>
      <w:r w:rsidR="00613CA9">
        <w:rPr>
          <w:rFonts w:ascii="Times New Roman" w:hAnsi="Times New Roman" w:cs="Times New Roman"/>
          <w:sz w:val="24"/>
          <w:szCs w:val="24"/>
        </w:rPr>
        <w:t>8</w:t>
      </w:r>
      <w:r w:rsidRPr="009E2727">
        <w:rPr>
          <w:rFonts w:ascii="Times New Roman" w:hAnsi="Times New Roman" w:cs="Times New Roman"/>
          <w:sz w:val="24"/>
          <w:szCs w:val="24"/>
        </w:rPr>
        <w:t>.4. Во всем остальном, что не урегулировано настоящим Договором, Стороны руководствуются законодательством Российской Федерации.</w:t>
      </w:r>
    </w:p>
    <w:p w14:paraId="43C58359" w14:textId="49ADF551" w:rsidR="00E1191C" w:rsidRPr="009E2727" w:rsidRDefault="00613CA9" w:rsidP="00613CA9">
      <w:pPr>
        <w:spacing w:after="0"/>
        <w:ind w:firstLine="709"/>
        <w:jc w:val="both"/>
        <w:rPr>
          <w:rFonts w:ascii="Times New Roman" w:hAnsi="Times New Roman" w:cs="Times New Roman"/>
          <w:sz w:val="24"/>
          <w:szCs w:val="24"/>
        </w:rPr>
      </w:pPr>
      <w:r>
        <w:rPr>
          <w:rFonts w:ascii="Times New Roman" w:hAnsi="Times New Roman" w:cs="Times New Roman"/>
          <w:sz w:val="24"/>
          <w:szCs w:val="24"/>
        </w:rPr>
        <w:t>8</w:t>
      </w:r>
      <w:r w:rsidR="00E1191C" w:rsidRPr="009E2727">
        <w:rPr>
          <w:rFonts w:ascii="Times New Roman" w:hAnsi="Times New Roman" w:cs="Times New Roman"/>
          <w:sz w:val="24"/>
          <w:szCs w:val="24"/>
        </w:rPr>
        <w:t xml:space="preserve">.5. Любые документы, предоставляемые Поручителю в соответствии с условиями настоящего Договора поручительства, должны быть составлены на государственном языке РФ – на русском языке. Допускается предоставление двуязычных (и более) документов, </w:t>
      </w:r>
      <w:r w:rsidR="00E1191C" w:rsidRPr="009E2727">
        <w:rPr>
          <w:rFonts w:ascii="Times New Roman" w:hAnsi="Times New Roman" w:cs="Times New Roman"/>
          <w:sz w:val="24"/>
          <w:szCs w:val="24"/>
        </w:rPr>
        <w:lastRenderedPageBreak/>
        <w:t>включающих текст на русском языке, идентичный по содержанию и техническому оформлению тексту на иностранном языке, при этом текст на русском языке должен иметь преимущественную силу на основании прямого на то указания. Во всех иных случаях документы на иностранном языке должны быть переведены на русский язык с нотариальным удостоверением подписи переводчика.</w:t>
      </w:r>
    </w:p>
    <w:p w14:paraId="0B4CBF15" w14:textId="31A90469" w:rsidR="00E1191C" w:rsidRPr="009E2727" w:rsidRDefault="00613CA9" w:rsidP="009E2727">
      <w:pPr>
        <w:spacing w:after="0"/>
        <w:ind w:firstLine="709"/>
        <w:jc w:val="both"/>
        <w:rPr>
          <w:rFonts w:ascii="Times New Roman" w:hAnsi="Times New Roman" w:cs="Times New Roman"/>
          <w:sz w:val="24"/>
          <w:szCs w:val="24"/>
        </w:rPr>
      </w:pPr>
      <w:r>
        <w:rPr>
          <w:rFonts w:ascii="Times New Roman" w:hAnsi="Times New Roman" w:cs="Times New Roman"/>
          <w:sz w:val="24"/>
          <w:szCs w:val="24"/>
        </w:rPr>
        <w:t>8</w:t>
      </w:r>
      <w:r w:rsidR="00E1191C" w:rsidRPr="009E2727">
        <w:rPr>
          <w:rFonts w:ascii="Times New Roman" w:hAnsi="Times New Roman" w:cs="Times New Roman"/>
          <w:sz w:val="24"/>
          <w:szCs w:val="24"/>
        </w:rPr>
        <w:t>.6. Стороны при изменении банковских реквизитов, наименования и (или) их места нахождения в течение 3 (Трех) рабочих дней в письменном виде информируют об этом своих контрагентов. На сторону, нарушившую данное условие, возлагаются все неблагоприятные последствия такого нарушения.</w:t>
      </w:r>
    </w:p>
    <w:p w14:paraId="1A4B42A0" w14:textId="3C1AFDC5" w:rsidR="00E1191C" w:rsidRPr="009E2727" w:rsidRDefault="00E1191C" w:rsidP="00056814">
      <w:pPr>
        <w:spacing w:after="0"/>
        <w:jc w:val="both"/>
        <w:rPr>
          <w:rFonts w:ascii="Times New Roman" w:hAnsi="Times New Roman" w:cs="Times New Roman"/>
          <w:sz w:val="24"/>
          <w:szCs w:val="24"/>
        </w:rPr>
      </w:pPr>
      <w:r w:rsidRPr="009E2727">
        <w:rPr>
          <w:rFonts w:ascii="Times New Roman" w:hAnsi="Times New Roman" w:cs="Times New Roman"/>
          <w:sz w:val="24"/>
          <w:szCs w:val="24"/>
        </w:rPr>
        <w:tab/>
      </w:r>
      <w:r w:rsidR="00613CA9">
        <w:rPr>
          <w:rFonts w:ascii="Times New Roman" w:hAnsi="Times New Roman" w:cs="Times New Roman"/>
          <w:sz w:val="24"/>
          <w:szCs w:val="24"/>
        </w:rPr>
        <w:t>8</w:t>
      </w:r>
      <w:r w:rsidRPr="009E2727">
        <w:rPr>
          <w:rFonts w:ascii="Times New Roman" w:hAnsi="Times New Roman" w:cs="Times New Roman"/>
          <w:sz w:val="24"/>
          <w:szCs w:val="24"/>
        </w:rPr>
        <w:t>.7. Договор поручительства составлен в двух экземплярах, имеющих равную юридическую силу, для каждой из Сторон.</w:t>
      </w:r>
    </w:p>
    <w:p w14:paraId="5447BE3A" w14:textId="77777777" w:rsidR="00E1191C" w:rsidRPr="009E2727" w:rsidRDefault="00E1191C" w:rsidP="009E2727">
      <w:pPr>
        <w:spacing w:after="0"/>
        <w:jc w:val="both"/>
        <w:rPr>
          <w:rFonts w:ascii="Times New Roman" w:hAnsi="Times New Roman" w:cs="Times New Roman"/>
          <w:sz w:val="24"/>
          <w:szCs w:val="24"/>
        </w:rPr>
      </w:pPr>
      <w:bookmarkStart w:id="22" w:name="_Toc409097931"/>
    </w:p>
    <w:p w14:paraId="5F59A98F" w14:textId="77777777" w:rsidR="00E1191C" w:rsidRPr="009E2727" w:rsidRDefault="00E1191C" w:rsidP="009E2727">
      <w:pPr>
        <w:jc w:val="center"/>
        <w:rPr>
          <w:rFonts w:ascii="Times New Roman" w:hAnsi="Times New Roman" w:cs="Times New Roman"/>
          <w:sz w:val="24"/>
          <w:szCs w:val="24"/>
        </w:rPr>
      </w:pPr>
      <w:r w:rsidRPr="009E2727">
        <w:rPr>
          <w:rFonts w:ascii="Times New Roman" w:hAnsi="Times New Roman" w:cs="Times New Roman"/>
          <w:sz w:val="24"/>
          <w:szCs w:val="24"/>
        </w:rPr>
        <w:t>8. РЕКВИЗИТЫ И ПОДПИСИ СТОРОН</w:t>
      </w:r>
      <w:bookmarkEnd w:id="22"/>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E1191C" w:rsidRPr="00056814" w14:paraId="36786ED8" w14:textId="77777777" w:rsidTr="00E1191C">
        <w:trPr>
          <w:trHeight w:val="309"/>
        </w:trPr>
        <w:tc>
          <w:tcPr>
            <w:tcW w:w="9209" w:type="dxa"/>
            <w:tcBorders>
              <w:top w:val="single" w:sz="4" w:space="0" w:color="auto"/>
              <w:left w:val="single" w:sz="4" w:space="0" w:color="auto"/>
              <w:bottom w:val="single" w:sz="4" w:space="0" w:color="auto"/>
              <w:right w:val="single" w:sz="4" w:space="0" w:color="auto"/>
            </w:tcBorders>
            <w:hideMark/>
          </w:tcPr>
          <w:p w14:paraId="0DCAC1C6" w14:textId="77777777" w:rsidR="00E1191C" w:rsidRPr="009E2727" w:rsidRDefault="00E1191C">
            <w:pPr>
              <w:jc w:val="center"/>
              <w:rPr>
                <w:rFonts w:ascii="Times New Roman" w:hAnsi="Times New Roman" w:cs="Times New Roman"/>
                <w:sz w:val="24"/>
                <w:szCs w:val="24"/>
              </w:rPr>
            </w:pPr>
            <w:r w:rsidRPr="009E2727">
              <w:rPr>
                <w:rFonts w:ascii="Times New Roman" w:hAnsi="Times New Roman" w:cs="Times New Roman"/>
                <w:sz w:val="24"/>
                <w:szCs w:val="24"/>
              </w:rPr>
              <w:t xml:space="preserve">ПОРУЧИТЕЛЬ: </w:t>
            </w:r>
          </w:p>
        </w:tc>
      </w:tr>
      <w:tr w:rsidR="00E1191C" w:rsidRPr="00056814" w14:paraId="4D6D870F" w14:textId="77777777" w:rsidTr="00E1191C">
        <w:trPr>
          <w:trHeight w:val="2069"/>
        </w:trPr>
        <w:tc>
          <w:tcPr>
            <w:tcW w:w="9209" w:type="dxa"/>
            <w:tcBorders>
              <w:top w:val="single" w:sz="4" w:space="0" w:color="auto"/>
              <w:left w:val="single" w:sz="4" w:space="0" w:color="auto"/>
              <w:bottom w:val="single" w:sz="4" w:space="0" w:color="auto"/>
              <w:right w:val="single" w:sz="4" w:space="0" w:color="auto"/>
            </w:tcBorders>
            <w:hideMark/>
          </w:tcPr>
          <w:p w14:paraId="45412ADC" w14:textId="77777777" w:rsidR="00E1191C" w:rsidRPr="009E2727" w:rsidRDefault="00E1191C">
            <w:pPr>
              <w:spacing w:after="0" w:line="240" w:lineRule="auto"/>
              <w:jc w:val="center"/>
              <w:rPr>
                <w:rFonts w:ascii="Times New Roman" w:hAnsi="Times New Roman" w:cs="Times New Roman"/>
                <w:sz w:val="24"/>
                <w:szCs w:val="24"/>
              </w:rPr>
            </w:pPr>
            <w:r w:rsidRPr="009E2727">
              <w:rPr>
                <w:rFonts w:ascii="Times New Roman" w:hAnsi="Times New Roman" w:cs="Times New Roman"/>
                <w:sz w:val="24"/>
                <w:szCs w:val="24"/>
              </w:rPr>
              <w:t>Автономная некоммерческая организация «Гарантийный фонд Чувашской Республики»</w:t>
            </w:r>
          </w:p>
          <w:p w14:paraId="70162451" w14:textId="77777777" w:rsidR="00E1191C" w:rsidRPr="009E2727" w:rsidRDefault="00E1191C">
            <w:pPr>
              <w:spacing w:after="0"/>
              <w:jc w:val="center"/>
              <w:rPr>
                <w:rFonts w:ascii="Times New Roman" w:hAnsi="Times New Roman" w:cs="Times New Roman"/>
                <w:sz w:val="24"/>
                <w:szCs w:val="24"/>
              </w:rPr>
            </w:pPr>
            <w:r w:rsidRPr="009E2727">
              <w:rPr>
                <w:rFonts w:ascii="Times New Roman" w:hAnsi="Times New Roman" w:cs="Times New Roman"/>
                <w:sz w:val="24"/>
                <w:szCs w:val="24"/>
              </w:rPr>
              <w:t>Местонахождение: Чувашская Республика, г Чебоксары</w:t>
            </w:r>
          </w:p>
          <w:p w14:paraId="1C7C34EF" w14:textId="77777777" w:rsidR="00E1191C" w:rsidRPr="009E2727" w:rsidRDefault="00E1191C">
            <w:pPr>
              <w:spacing w:after="0"/>
              <w:jc w:val="center"/>
              <w:rPr>
                <w:rFonts w:ascii="Times New Roman" w:hAnsi="Times New Roman" w:cs="Times New Roman"/>
                <w:sz w:val="24"/>
                <w:szCs w:val="24"/>
              </w:rPr>
            </w:pPr>
            <w:r w:rsidRPr="009E2727">
              <w:rPr>
                <w:rFonts w:ascii="Times New Roman" w:hAnsi="Times New Roman" w:cs="Times New Roman"/>
                <w:sz w:val="24"/>
                <w:szCs w:val="24"/>
              </w:rPr>
              <w:t>Почтовый адрес: 428003, Чувашская Республика, г. Чебоксары, пр-кт Ленина, дом 12Б</w:t>
            </w:r>
          </w:p>
          <w:p w14:paraId="640771E4" w14:textId="77777777" w:rsidR="00E1191C" w:rsidRPr="009E2727" w:rsidRDefault="00E1191C">
            <w:pPr>
              <w:spacing w:after="0"/>
              <w:jc w:val="center"/>
              <w:rPr>
                <w:rFonts w:ascii="Times New Roman" w:hAnsi="Times New Roman" w:cs="Times New Roman"/>
                <w:sz w:val="24"/>
                <w:szCs w:val="24"/>
              </w:rPr>
            </w:pPr>
            <w:r w:rsidRPr="009E2727">
              <w:rPr>
                <w:rFonts w:ascii="Times New Roman" w:hAnsi="Times New Roman" w:cs="Times New Roman"/>
                <w:sz w:val="24"/>
                <w:szCs w:val="24"/>
              </w:rPr>
              <w:t>ИНН 2130065228, КПП 213001001, ОГРН 1092100001267,</w:t>
            </w:r>
          </w:p>
          <w:p w14:paraId="0CA91318" w14:textId="77777777" w:rsidR="00E1191C" w:rsidRPr="009E2727" w:rsidRDefault="00E1191C">
            <w:pPr>
              <w:spacing w:after="0"/>
              <w:jc w:val="center"/>
              <w:rPr>
                <w:rFonts w:ascii="Times New Roman" w:hAnsi="Times New Roman" w:cs="Times New Roman"/>
                <w:sz w:val="24"/>
                <w:szCs w:val="24"/>
              </w:rPr>
            </w:pPr>
            <w:r w:rsidRPr="009E2727">
              <w:rPr>
                <w:rFonts w:ascii="Times New Roman" w:hAnsi="Times New Roman" w:cs="Times New Roman"/>
                <w:sz w:val="24"/>
                <w:szCs w:val="24"/>
              </w:rPr>
              <w:t>Расчетный счет №40703810500000001570 в Банк ГПБ (АО) г. Москва, БИК 044525823,</w:t>
            </w:r>
          </w:p>
          <w:p w14:paraId="4D4E3C56" w14:textId="77777777" w:rsidR="00E1191C" w:rsidRPr="009E2727" w:rsidRDefault="00E1191C">
            <w:pPr>
              <w:spacing w:after="0"/>
              <w:jc w:val="center"/>
              <w:rPr>
                <w:rFonts w:ascii="Times New Roman" w:hAnsi="Times New Roman" w:cs="Times New Roman"/>
                <w:sz w:val="24"/>
                <w:szCs w:val="24"/>
              </w:rPr>
            </w:pPr>
            <w:r w:rsidRPr="009E2727">
              <w:rPr>
                <w:rFonts w:ascii="Times New Roman" w:hAnsi="Times New Roman" w:cs="Times New Roman"/>
                <w:sz w:val="24"/>
                <w:szCs w:val="24"/>
              </w:rPr>
              <w:t>к/с 30101810200000000823</w:t>
            </w:r>
          </w:p>
        </w:tc>
      </w:tr>
      <w:tr w:rsidR="00E1191C" w:rsidRPr="00056814" w14:paraId="5B17B49F" w14:textId="77777777" w:rsidTr="00E1191C">
        <w:trPr>
          <w:trHeight w:val="834"/>
        </w:trPr>
        <w:tc>
          <w:tcPr>
            <w:tcW w:w="9209" w:type="dxa"/>
            <w:tcBorders>
              <w:top w:val="single" w:sz="4" w:space="0" w:color="auto"/>
              <w:left w:val="single" w:sz="4" w:space="0" w:color="auto"/>
              <w:bottom w:val="single" w:sz="4" w:space="0" w:color="auto"/>
              <w:right w:val="single" w:sz="4" w:space="0" w:color="auto"/>
            </w:tcBorders>
            <w:hideMark/>
          </w:tcPr>
          <w:p w14:paraId="7DE31FCA" w14:textId="77777777" w:rsidR="00E1191C" w:rsidRPr="009E2727" w:rsidRDefault="00E1191C">
            <w:pPr>
              <w:jc w:val="center"/>
              <w:rPr>
                <w:rFonts w:ascii="Times New Roman" w:hAnsi="Times New Roman" w:cs="Times New Roman"/>
                <w:sz w:val="24"/>
                <w:szCs w:val="24"/>
              </w:rPr>
            </w:pPr>
            <w:r w:rsidRPr="009E2727">
              <w:rPr>
                <w:rFonts w:ascii="Times New Roman" w:hAnsi="Times New Roman" w:cs="Times New Roman"/>
                <w:sz w:val="24"/>
                <w:szCs w:val="24"/>
              </w:rPr>
              <w:t>Исполнительный директор</w:t>
            </w:r>
          </w:p>
          <w:p w14:paraId="0D478451" w14:textId="77777777" w:rsidR="00E1191C" w:rsidRPr="009E2727" w:rsidRDefault="00E1191C">
            <w:pPr>
              <w:jc w:val="center"/>
              <w:rPr>
                <w:rFonts w:ascii="Times New Roman" w:hAnsi="Times New Roman" w:cs="Times New Roman"/>
                <w:sz w:val="24"/>
                <w:szCs w:val="24"/>
              </w:rPr>
            </w:pPr>
            <w:r w:rsidRPr="009E2727">
              <w:rPr>
                <w:rFonts w:ascii="Times New Roman" w:hAnsi="Times New Roman" w:cs="Times New Roman"/>
                <w:sz w:val="24"/>
                <w:szCs w:val="24"/>
              </w:rPr>
              <w:t>__________________  (О.К. Ланцова)</w:t>
            </w:r>
          </w:p>
          <w:p w14:paraId="0BABDBB0" w14:textId="77777777" w:rsidR="00E1191C" w:rsidRPr="009E2727" w:rsidRDefault="00E1191C">
            <w:pPr>
              <w:jc w:val="center"/>
              <w:rPr>
                <w:rFonts w:ascii="Times New Roman" w:hAnsi="Times New Roman" w:cs="Times New Roman"/>
                <w:sz w:val="24"/>
                <w:szCs w:val="24"/>
              </w:rPr>
            </w:pPr>
            <w:r w:rsidRPr="009E2727">
              <w:rPr>
                <w:rFonts w:ascii="Times New Roman" w:hAnsi="Times New Roman" w:cs="Times New Roman"/>
                <w:sz w:val="24"/>
                <w:szCs w:val="24"/>
              </w:rPr>
              <w:t>М.П.</w:t>
            </w:r>
            <w:r w:rsidRPr="009E2727">
              <w:rPr>
                <w:rFonts w:ascii="Times New Roman" w:hAnsi="Times New Roman" w:cs="Times New Roman"/>
                <w:sz w:val="24"/>
                <w:szCs w:val="24"/>
              </w:rPr>
              <w:tab/>
            </w:r>
          </w:p>
        </w:tc>
      </w:tr>
    </w:tbl>
    <w:p w14:paraId="37790EC1" w14:textId="77777777" w:rsidR="00E1191C" w:rsidRPr="009E2727" w:rsidRDefault="00E1191C" w:rsidP="00E1191C">
      <w:pPr>
        <w:jc w:val="center"/>
        <w:rPr>
          <w:rFonts w:ascii="Times New Roman" w:hAnsi="Times New Roman" w:cs="Times New Roman"/>
          <w:sz w:val="24"/>
          <w:szCs w:val="24"/>
        </w:rPr>
      </w:pPr>
    </w:p>
    <w:p w14:paraId="3A37D788" w14:textId="77777777" w:rsidR="00E1191C" w:rsidRPr="009E2727" w:rsidRDefault="00E1191C" w:rsidP="00E1191C">
      <w:pPr>
        <w:jc w:val="center"/>
        <w:rPr>
          <w:rFonts w:ascii="Times New Roman" w:hAnsi="Times New Roman" w:cs="Times New Roman"/>
          <w:sz w:val="24"/>
          <w:szCs w:val="24"/>
        </w:rPr>
      </w:pPr>
    </w:p>
    <w:p w14:paraId="0B5458F2" w14:textId="77777777" w:rsidR="00E1191C" w:rsidRPr="009E2727" w:rsidRDefault="00E1191C" w:rsidP="00E1191C">
      <w:pPr>
        <w:jc w:val="center"/>
        <w:rPr>
          <w:rFonts w:ascii="Times New Roman" w:hAnsi="Times New Roman" w:cs="Times New Roman"/>
          <w:sz w:val="24"/>
          <w:szCs w:val="24"/>
        </w:rPr>
      </w:pPr>
    </w:p>
    <w:bookmarkEnd w:id="4"/>
    <w:p w14:paraId="21C3379C" w14:textId="77777777" w:rsidR="00E1191C" w:rsidRPr="009E2727" w:rsidRDefault="00E1191C" w:rsidP="00E1191C">
      <w:pPr>
        <w:spacing w:after="0"/>
        <w:jc w:val="right"/>
        <w:rPr>
          <w:rFonts w:ascii="Times New Roman" w:eastAsiaTheme="majorEastAsia" w:hAnsi="Times New Roman" w:cs="Times New Roman"/>
          <w:b/>
          <w:i/>
          <w:sz w:val="24"/>
          <w:szCs w:val="24"/>
        </w:rPr>
      </w:pPr>
      <w:r w:rsidRPr="009E2727">
        <w:rPr>
          <w:rFonts w:ascii="Times New Roman" w:eastAsiaTheme="majorEastAsia" w:hAnsi="Times New Roman" w:cs="Times New Roman"/>
          <w:b/>
          <w:i/>
          <w:sz w:val="24"/>
          <w:szCs w:val="24"/>
        </w:rPr>
        <w:t>Приложение №1</w:t>
      </w:r>
    </w:p>
    <w:p w14:paraId="593924A7" w14:textId="77777777" w:rsidR="00E1191C" w:rsidRPr="009E2727" w:rsidRDefault="00E1191C" w:rsidP="00E1191C">
      <w:pPr>
        <w:spacing w:after="0"/>
        <w:jc w:val="right"/>
        <w:rPr>
          <w:rFonts w:ascii="Times New Roman" w:hAnsi="Times New Roman" w:cs="Times New Roman"/>
          <w:b/>
          <w:i/>
          <w:sz w:val="24"/>
          <w:szCs w:val="24"/>
        </w:rPr>
      </w:pPr>
      <w:r w:rsidRPr="009E2727">
        <w:rPr>
          <w:rFonts w:ascii="Times New Roman" w:hAnsi="Times New Roman" w:cs="Times New Roman"/>
          <w:b/>
          <w:i/>
          <w:sz w:val="24"/>
          <w:szCs w:val="24"/>
        </w:rPr>
        <w:t>к Общим условиям Договора поручительства</w:t>
      </w:r>
    </w:p>
    <w:p w14:paraId="003FF15D" w14:textId="139E3CA0" w:rsidR="00E1191C" w:rsidRPr="009E2727" w:rsidRDefault="00E1191C" w:rsidP="00E1191C">
      <w:pPr>
        <w:spacing w:after="0"/>
        <w:jc w:val="right"/>
        <w:rPr>
          <w:rFonts w:ascii="Times New Roman" w:hAnsi="Times New Roman" w:cs="Times New Roman"/>
          <w:b/>
          <w:i/>
          <w:sz w:val="24"/>
          <w:szCs w:val="24"/>
        </w:rPr>
      </w:pPr>
      <w:r w:rsidRPr="009E2727">
        <w:rPr>
          <w:rFonts w:ascii="Times New Roman" w:hAnsi="Times New Roman" w:cs="Times New Roman"/>
          <w:b/>
          <w:i/>
          <w:sz w:val="24"/>
          <w:szCs w:val="24"/>
        </w:rPr>
        <w:t>(редакция №</w:t>
      </w:r>
      <w:r w:rsidR="00D02BFA" w:rsidRPr="00056814">
        <w:rPr>
          <w:rFonts w:ascii="Times New Roman" w:hAnsi="Times New Roman" w:cs="Times New Roman"/>
          <w:b/>
          <w:i/>
          <w:sz w:val="24"/>
          <w:szCs w:val="24"/>
        </w:rPr>
        <w:t>1</w:t>
      </w:r>
      <w:r w:rsidRPr="009E2727">
        <w:rPr>
          <w:rFonts w:ascii="Times New Roman" w:hAnsi="Times New Roman" w:cs="Times New Roman"/>
          <w:b/>
          <w:i/>
          <w:sz w:val="24"/>
          <w:szCs w:val="24"/>
        </w:rPr>
        <w:t xml:space="preserve"> от «</w:t>
      </w:r>
      <w:r w:rsidR="00D02BFA" w:rsidRPr="00056814">
        <w:rPr>
          <w:rFonts w:ascii="Times New Roman" w:hAnsi="Times New Roman" w:cs="Times New Roman"/>
          <w:b/>
          <w:i/>
          <w:sz w:val="24"/>
          <w:szCs w:val="24"/>
        </w:rPr>
        <w:t>30</w:t>
      </w:r>
      <w:r w:rsidRPr="009E2727">
        <w:rPr>
          <w:rFonts w:ascii="Times New Roman" w:hAnsi="Times New Roman" w:cs="Times New Roman"/>
          <w:b/>
          <w:i/>
          <w:sz w:val="24"/>
          <w:szCs w:val="24"/>
        </w:rPr>
        <w:t>»</w:t>
      </w:r>
      <w:r w:rsidR="00D02BFA" w:rsidRPr="00056814">
        <w:rPr>
          <w:rFonts w:ascii="Times New Roman" w:hAnsi="Times New Roman" w:cs="Times New Roman"/>
          <w:b/>
          <w:i/>
          <w:sz w:val="24"/>
          <w:szCs w:val="24"/>
        </w:rPr>
        <w:t xml:space="preserve"> августа</w:t>
      </w:r>
      <w:r w:rsidRPr="009E2727">
        <w:rPr>
          <w:rFonts w:ascii="Times New Roman" w:hAnsi="Times New Roman" w:cs="Times New Roman"/>
          <w:b/>
          <w:i/>
          <w:sz w:val="24"/>
          <w:szCs w:val="24"/>
        </w:rPr>
        <w:t xml:space="preserve"> 2023</w:t>
      </w:r>
      <w:r w:rsidR="00A250E9" w:rsidRPr="00056814">
        <w:rPr>
          <w:rFonts w:ascii="Times New Roman" w:hAnsi="Times New Roman" w:cs="Times New Roman"/>
          <w:b/>
          <w:i/>
          <w:sz w:val="24"/>
          <w:szCs w:val="24"/>
        </w:rPr>
        <w:t xml:space="preserve"> </w:t>
      </w:r>
      <w:r w:rsidRPr="009E2727">
        <w:rPr>
          <w:rFonts w:ascii="Times New Roman" w:hAnsi="Times New Roman" w:cs="Times New Roman"/>
          <w:b/>
          <w:i/>
          <w:sz w:val="24"/>
          <w:szCs w:val="24"/>
        </w:rPr>
        <w:t>г).</w:t>
      </w:r>
    </w:p>
    <w:tbl>
      <w:tblPr>
        <w:tblW w:w="10485" w:type="dxa"/>
        <w:tblInd w:w="108" w:type="dxa"/>
        <w:tblLayout w:type="fixed"/>
        <w:tblLook w:val="04A0" w:firstRow="1" w:lastRow="0" w:firstColumn="1" w:lastColumn="0" w:noHBand="0" w:noVBand="1"/>
      </w:tblPr>
      <w:tblGrid>
        <w:gridCol w:w="3260"/>
        <w:gridCol w:w="1416"/>
        <w:gridCol w:w="1275"/>
        <w:gridCol w:w="1275"/>
        <w:gridCol w:w="1558"/>
        <w:gridCol w:w="850"/>
        <w:gridCol w:w="851"/>
      </w:tblGrid>
      <w:tr w:rsidR="00E1191C" w:rsidRPr="00056814" w14:paraId="56B28225" w14:textId="77777777" w:rsidTr="00E1191C">
        <w:trPr>
          <w:trHeight w:val="240"/>
        </w:trPr>
        <w:tc>
          <w:tcPr>
            <w:tcW w:w="4678" w:type="dxa"/>
            <w:gridSpan w:val="2"/>
            <w:tcBorders>
              <w:top w:val="single" w:sz="8" w:space="0" w:color="auto"/>
              <w:left w:val="single" w:sz="8" w:space="0" w:color="auto"/>
              <w:bottom w:val="single" w:sz="8" w:space="0" w:color="auto"/>
              <w:right w:val="nil"/>
            </w:tcBorders>
            <w:noWrap/>
            <w:vAlign w:val="bottom"/>
            <w:hideMark/>
          </w:tcPr>
          <w:p w14:paraId="301B3655" w14:textId="77777777" w:rsidR="00E1191C" w:rsidRPr="009E2727" w:rsidRDefault="00E1191C">
            <w:pPr>
              <w:rPr>
                <w:rFonts w:ascii="Times New Roman" w:hAnsi="Times New Roman" w:cs="Times New Roman"/>
                <w:b/>
                <w:bCs/>
                <w:sz w:val="24"/>
                <w:szCs w:val="24"/>
              </w:rPr>
            </w:pPr>
            <w:r w:rsidRPr="009E2727">
              <w:rPr>
                <w:rFonts w:ascii="Times New Roman" w:hAnsi="Times New Roman" w:cs="Times New Roman"/>
                <w:b/>
                <w:bCs/>
                <w:sz w:val="24"/>
                <w:szCs w:val="24"/>
              </w:rPr>
              <w:t xml:space="preserve">Расчет задолженности по состоянию на </w:t>
            </w:r>
          </w:p>
        </w:tc>
        <w:tc>
          <w:tcPr>
            <w:tcW w:w="1276" w:type="dxa"/>
            <w:tcBorders>
              <w:top w:val="single" w:sz="8" w:space="0" w:color="auto"/>
              <w:left w:val="single" w:sz="4" w:space="0" w:color="auto"/>
              <w:bottom w:val="single" w:sz="8" w:space="0" w:color="auto"/>
              <w:right w:val="single" w:sz="8" w:space="0" w:color="auto"/>
            </w:tcBorders>
            <w:noWrap/>
            <w:vAlign w:val="center"/>
            <w:hideMark/>
          </w:tcPr>
          <w:p w14:paraId="1F00218A" w14:textId="77777777" w:rsidR="00E1191C" w:rsidRPr="009E2727" w:rsidRDefault="00E1191C">
            <w:pPr>
              <w:jc w:val="center"/>
              <w:rPr>
                <w:rFonts w:ascii="Times New Roman" w:hAnsi="Times New Roman" w:cs="Times New Roman"/>
                <w:b/>
                <w:bCs/>
                <w:sz w:val="24"/>
                <w:szCs w:val="24"/>
              </w:rPr>
            </w:pPr>
            <w:r w:rsidRPr="009E2727">
              <w:rPr>
                <w:rFonts w:ascii="Times New Roman" w:hAnsi="Times New Roman" w:cs="Times New Roman"/>
                <w:b/>
                <w:bCs/>
                <w:sz w:val="24"/>
                <w:szCs w:val="24"/>
              </w:rPr>
              <w:t> </w:t>
            </w:r>
          </w:p>
        </w:tc>
        <w:tc>
          <w:tcPr>
            <w:tcW w:w="1276" w:type="dxa"/>
            <w:noWrap/>
            <w:vAlign w:val="bottom"/>
            <w:hideMark/>
          </w:tcPr>
          <w:p w14:paraId="63137802" w14:textId="77777777" w:rsidR="00E1191C" w:rsidRPr="009E2727" w:rsidRDefault="00E1191C">
            <w:pPr>
              <w:rPr>
                <w:rFonts w:ascii="Times New Roman" w:hAnsi="Times New Roman" w:cs="Times New Roman"/>
                <w:b/>
                <w:bCs/>
                <w:sz w:val="24"/>
                <w:szCs w:val="24"/>
              </w:rPr>
            </w:pPr>
          </w:p>
        </w:tc>
        <w:tc>
          <w:tcPr>
            <w:tcW w:w="1559" w:type="dxa"/>
            <w:noWrap/>
            <w:vAlign w:val="bottom"/>
            <w:hideMark/>
          </w:tcPr>
          <w:p w14:paraId="7CEFCC80" w14:textId="77777777" w:rsidR="00E1191C" w:rsidRPr="009E2727" w:rsidRDefault="00E1191C">
            <w:pPr>
              <w:spacing w:after="0"/>
              <w:rPr>
                <w:rFonts w:ascii="Times New Roman" w:hAnsi="Times New Roman" w:cs="Times New Roman"/>
                <w:sz w:val="24"/>
                <w:szCs w:val="24"/>
                <w:lang w:eastAsia="ru-RU"/>
              </w:rPr>
            </w:pPr>
          </w:p>
        </w:tc>
        <w:tc>
          <w:tcPr>
            <w:tcW w:w="850" w:type="dxa"/>
            <w:noWrap/>
            <w:vAlign w:val="bottom"/>
            <w:hideMark/>
          </w:tcPr>
          <w:p w14:paraId="16853A4C" w14:textId="77777777" w:rsidR="00E1191C" w:rsidRPr="009E2727" w:rsidRDefault="00E1191C">
            <w:pPr>
              <w:spacing w:after="0"/>
              <w:rPr>
                <w:rFonts w:ascii="Times New Roman" w:hAnsi="Times New Roman" w:cs="Times New Roman"/>
                <w:sz w:val="24"/>
                <w:szCs w:val="24"/>
                <w:lang w:eastAsia="ru-RU"/>
              </w:rPr>
            </w:pPr>
          </w:p>
        </w:tc>
        <w:tc>
          <w:tcPr>
            <w:tcW w:w="851" w:type="dxa"/>
            <w:noWrap/>
            <w:vAlign w:val="bottom"/>
            <w:hideMark/>
          </w:tcPr>
          <w:p w14:paraId="101A2963" w14:textId="77777777" w:rsidR="00E1191C" w:rsidRPr="009E2727" w:rsidRDefault="00E1191C">
            <w:pPr>
              <w:spacing w:after="0"/>
              <w:rPr>
                <w:rFonts w:ascii="Times New Roman" w:hAnsi="Times New Roman" w:cs="Times New Roman"/>
                <w:sz w:val="24"/>
                <w:szCs w:val="24"/>
                <w:lang w:eastAsia="ru-RU"/>
              </w:rPr>
            </w:pPr>
          </w:p>
        </w:tc>
      </w:tr>
      <w:tr w:rsidR="00E1191C" w:rsidRPr="00056814" w14:paraId="1D2AA666" w14:textId="77777777" w:rsidTr="00E1191C">
        <w:trPr>
          <w:trHeight w:val="240"/>
        </w:trPr>
        <w:tc>
          <w:tcPr>
            <w:tcW w:w="3261" w:type="dxa"/>
            <w:noWrap/>
            <w:vAlign w:val="bottom"/>
            <w:hideMark/>
          </w:tcPr>
          <w:p w14:paraId="1937B4B6" w14:textId="77777777" w:rsidR="00E1191C" w:rsidRPr="009E2727" w:rsidRDefault="00E1191C">
            <w:pPr>
              <w:spacing w:after="0"/>
              <w:rPr>
                <w:rFonts w:ascii="Times New Roman" w:hAnsi="Times New Roman" w:cs="Times New Roman"/>
                <w:sz w:val="24"/>
                <w:szCs w:val="24"/>
                <w:lang w:eastAsia="ru-RU"/>
              </w:rPr>
            </w:pPr>
          </w:p>
        </w:tc>
        <w:tc>
          <w:tcPr>
            <w:tcW w:w="1417" w:type="dxa"/>
            <w:noWrap/>
            <w:vAlign w:val="bottom"/>
            <w:hideMark/>
          </w:tcPr>
          <w:p w14:paraId="091C79D8" w14:textId="77777777" w:rsidR="00E1191C" w:rsidRPr="009E2727" w:rsidRDefault="00E1191C">
            <w:pPr>
              <w:spacing w:after="0"/>
              <w:rPr>
                <w:rFonts w:ascii="Times New Roman" w:hAnsi="Times New Roman" w:cs="Times New Roman"/>
                <w:sz w:val="24"/>
                <w:szCs w:val="24"/>
                <w:lang w:eastAsia="ru-RU"/>
              </w:rPr>
            </w:pPr>
          </w:p>
        </w:tc>
        <w:tc>
          <w:tcPr>
            <w:tcW w:w="1276" w:type="dxa"/>
            <w:noWrap/>
            <w:vAlign w:val="bottom"/>
            <w:hideMark/>
          </w:tcPr>
          <w:p w14:paraId="247B1123" w14:textId="77777777" w:rsidR="00E1191C" w:rsidRPr="009E2727" w:rsidRDefault="00E1191C">
            <w:pPr>
              <w:spacing w:after="0"/>
              <w:rPr>
                <w:rFonts w:ascii="Times New Roman" w:hAnsi="Times New Roman" w:cs="Times New Roman"/>
                <w:sz w:val="24"/>
                <w:szCs w:val="24"/>
                <w:lang w:eastAsia="ru-RU"/>
              </w:rPr>
            </w:pPr>
          </w:p>
        </w:tc>
        <w:tc>
          <w:tcPr>
            <w:tcW w:w="1276" w:type="dxa"/>
            <w:noWrap/>
            <w:vAlign w:val="bottom"/>
            <w:hideMark/>
          </w:tcPr>
          <w:p w14:paraId="204D3200" w14:textId="77777777" w:rsidR="00E1191C" w:rsidRPr="009E2727" w:rsidRDefault="00E1191C">
            <w:pPr>
              <w:spacing w:after="0"/>
              <w:rPr>
                <w:rFonts w:ascii="Times New Roman" w:hAnsi="Times New Roman" w:cs="Times New Roman"/>
                <w:sz w:val="24"/>
                <w:szCs w:val="24"/>
                <w:lang w:eastAsia="ru-RU"/>
              </w:rPr>
            </w:pPr>
          </w:p>
        </w:tc>
        <w:tc>
          <w:tcPr>
            <w:tcW w:w="1559" w:type="dxa"/>
            <w:noWrap/>
            <w:vAlign w:val="bottom"/>
            <w:hideMark/>
          </w:tcPr>
          <w:p w14:paraId="4C83EC03" w14:textId="77777777" w:rsidR="00E1191C" w:rsidRPr="009E2727" w:rsidRDefault="00E1191C">
            <w:pPr>
              <w:spacing w:after="0"/>
              <w:rPr>
                <w:rFonts w:ascii="Times New Roman" w:hAnsi="Times New Roman" w:cs="Times New Roman"/>
                <w:sz w:val="24"/>
                <w:szCs w:val="24"/>
                <w:lang w:eastAsia="ru-RU"/>
              </w:rPr>
            </w:pPr>
          </w:p>
        </w:tc>
        <w:tc>
          <w:tcPr>
            <w:tcW w:w="850" w:type="dxa"/>
            <w:noWrap/>
            <w:vAlign w:val="bottom"/>
            <w:hideMark/>
          </w:tcPr>
          <w:p w14:paraId="7C0209E6" w14:textId="77777777" w:rsidR="00E1191C" w:rsidRPr="009E2727" w:rsidRDefault="00E1191C">
            <w:pPr>
              <w:spacing w:after="0"/>
              <w:rPr>
                <w:rFonts w:ascii="Times New Roman" w:hAnsi="Times New Roman" w:cs="Times New Roman"/>
                <w:sz w:val="24"/>
                <w:szCs w:val="24"/>
                <w:lang w:eastAsia="ru-RU"/>
              </w:rPr>
            </w:pPr>
          </w:p>
        </w:tc>
        <w:tc>
          <w:tcPr>
            <w:tcW w:w="851" w:type="dxa"/>
            <w:noWrap/>
            <w:vAlign w:val="bottom"/>
            <w:hideMark/>
          </w:tcPr>
          <w:p w14:paraId="7542C273" w14:textId="77777777" w:rsidR="00E1191C" w:rsidRPr="009E2727" w:rsidRDefault="00E1191C">
            <w:pPr>
              <w:spacing w:after="0"/>
              <w:rPr>
                <w:rFonts w:ascii="Times New Roman" w:hAnsi="Times New Roman" w:cs="Times New Roman"/>
                <w:sz w:val="24"/>
                <w:szCs w:val="24"/>
                <w:lang w:eastAsia="ru-RU"/>
              </w:rPr>
            </w:pPr>
          </w:p>
        </w:tc>
      </w:tr>
      <w:tr w:rsidR="00E1191C" w:rsidRPr="00056814" w14:paraId="04E83112" w14:textId="77777777" w:rsidTr="00E1191C">
        <w:trPr>
          <w:trHeight w:val="255"/>
        </w:trPr>
        <w:tc>
          <w:tcPr>
            <w:tcW w:w="4678" w:type="dxa"/>
            <w:gridSpan w:val="2"/>
            <w:tcBorders>
              <w:top w:val="single" w:sz="8" w:space="0" w:color="auto"/>
              <w:left w:val="single" w:sz="8" w:space="0" w:color="auto"/>
              <w:bottom w:val="nil"/>
              <w:right w:val="single" w:sz="4" w:space="0" w:color="000000"/>
            </w:tcBorders>
            <w:noWrap/>
            <w:vAlign w:val="bottom"/>
            <w:hideMark/>
          </w:tcPr>
          <w:p w14:paraId="083E4AD5" w14:textId="77777777" w:rsidR="00E1191C" w:rsidRPr="009E2727" w:rsidRDefault="00E1191C">
            <w:pPr>
              <w:rPr>
                <w:rFonts w:ascii="Times New Roman" w:hAnsi="Times New Roman" w:cs="Times New Roman"/>
                <w:sz w:val="24"/>
                <w:szCs w:val="24"/>
              </w:rPr>
            </w:pPr>
            <w:r w:rsidRPr="009E2727">
              <w:rPr>
                <w:rFonts w:ascii="Times New Roman" w:hAnsi="Times New Roman" w:cs="Times New Roman"/>
                <w:sz w:val="24"/>
                <w:szCs w:val="24"/>
              </w:rPr>
              <w:t>Заемщик:</w:t>
            </w:r>
          </w:p>
        </w:tc>
        <w:tc>
          <w:tcPr>
            <w:tcW w:w="4961" w:type="dxa"/>
            <w:gridSpan w:val="4"/>
            <w:tcBorders>
              <w:top w:val="single" w:sz="8" w:space="0" w:color="auto"/>
              <w:left w:val="nil"/>
              <w:bottom w:val="single" w:sz="4" w:space="0" w:color="auto"/>
              <w:right w:val="single" w:sz="8" w:space="0" w:color="000000"/>
            </w:tcBorders>
            <w:noWrap/>
            <w:vAlign w:val="bottom"/>
            <w:hideMark/>
          </w:tcPr>
          <w:p w14:paraId="58C9948F" w14:textId="77777777" w:rsidR="00E1191C" w:rsidRPr="009E2727" w:rsidRDefault="00E1191C">
            <w:pPr>
              <w:jc w:val="center"/>
              <w:rPr>
                <w:rFonts w:ascii="Times New Roman" w:hAnsi="Times New Roman" w:cs="Times New Roman"/>
                <w:sz w:val="24"/>
                <w:szCs w:val="24"/>
              </w:rPr>
            </w:pPr>
            <w:r w:rsidRPr="009E2727">
              <w:rPr>
                <w:rFonts w:ascii="Times New Roman" w:hAnsi="Times New Roman" w:cs="Times New Roman"/>
                <w:sz w:val="24"/>
                <w:szCs w:val="24"/>
              </w:rPr>
              <w:t> </w:t>
            </w:r>
          </w:p>
        </w:tc>
        <w:tc>
          <w:tcPr>
            <w:tcW w:w="851" w:type="dxa"/>
            <w:noWrap/>
            <w:vAlign w:val="bottom"/>
            <w:hideMark/>
          </w:tcPr>
          <w:p w14:paraId="48552138" w14:textId="77777777" w:rsidR="00E1191C" w:rsidRPr="009E2727" w:rsidRDefault="00E1191C">
            <w:pPr>
              <w:rPr>
                <w:rFonts w:ascii="Times New Roman" w:hAnsi="Times New Roman" w:cs="Times New Roman"/>
                <w:sz w:val="24"/>
                <w:szCs w:val="24"/>
              </w:rPr>
            </w:pPr>
          </w:p>
        </w:tc>
      </w:tr>
      <w:tr w:rsidR="00E1191C" w:rsidRPr="00056814" w14:paraId="784AF640" w14:textId="77777777" w:rsidTr="00E1191C">
        <w:trPr>
          <w:trHeight w:val="225"/>
        </w:trPr>
        <w:tc>
          <w:tcPr>
            <w:tcW w:w="4678" w:type="dxa"/>
            <w:gridSpan w:val="2"/>
            <w:tcBorders>
              <w:top w:val="nil"/>
              <w:left w:val="single" w:sz="8" w:space="0" w:color="auto"/>
              <w:bottom w:val="nil"/>
              <w:right w:val="single" w:sz="4" w:space="0" w:color="000000"/>
            </w:tcBorders>
            <w:noWrap/>
            <w:vAlign w:val="bottom"/>
            <w:hideMark/>
          </w:tcPr>
          <w:p w14:paraId="5AAF3D34" w14:textId="77777777" w:rsidR="00E1191C" w:rsidRPr="009E2727" w:rsidRDefault="00E1191C">
            <w:pPr>
              <w:rPr>
                <w:rFonts w:ascii="Times New Roman" w:hAnsi="Times New Roman" w:cs="Times New Roman"/>
                <w:sz w:val="24"/>
                <w:szCs w:val="24"/>
              </w:rPr>
            </w:pPr>
            <w:r w:rsidRPr="009E2727">
              <w:rPr>
                <w:rFonts w:ascii="Times New Roman" w:hAnsi="Times New Roman" w:cs="Times New Roman"/>
                <w:sz w:val="24"/>
                <w:szCs w:val="24"/>
              </w:rPr>
              <w:t xml:space="preserve">№ договора поручительства </w:t>
            </w:r>
          </w:p>
        </w:tc>
        <w:tc>
          <w:tcPr>
            <w:tcW w:w="4961" w:type="dxa"/>
            <w:gridSpan w:val="4"/>
            <w:tcBorders>
              <w:top w:val="single" w:sz="4" w:space="0" w:color="auto"/>
              <w:left w:val="nil"/>
              <w:bottom w:val="single" w:sz="4" w:space="0" w:color="auto"/>
              <w:right w:val="single" w:sz="8" w:space="0" w:color="000000"/>
            </w:tcBorders>
            <w:noWrap/>
            <w:vAlign w:val="bottom"/>
            <w:hideMark/>
          </w:tcPr>
          <w:p w14:paraId="0FCBE08A" w14:textId="77777777" w:rsidR="00E1191C" w:rsidRPr="009E2727" w:rsidRDefault="00E1191C">
            <w:pPr>
              <w:jc w:val="center"/>
              <w:rPr>
                <w:rFonts w:ascii="Times New Roman" w:hAnsi="Times New Roman" w:cs="Times New Roman"/>
                <w:sz w:val="24"/>
                <w:szCs w:val="24"/>
              </w:rPr>
            </w:pPr>
            <w:r w:rsidRPr="009E2727">
              <w:rPr>
                <w:rFonts w:ascii="Times New Roman" w:hAnsi="Times New Roman" w:cs="Times New Roman"/>
                <w:sz w:val="24"/>
                <w:szCs w:val="24"/>
              </w:rPr>
              <w:t> </w:t>
            </w:r>
          </w:p>
        </w:tc>
        <w:tc>
          <w:tcPr>
            <w:tcW w:w="851" w:type="dxa"/>
            <w:noWrap/>
            <w:vAlign w:val="bottom"/>
            <w:hideMark/>
          </w:tcPr>
          <w:p w14:paraId="1B71D026" w14:textId="77777777" w:rsidR="00E1191C" w:rsidRPr="009E2727" w:rsidRDefault="00E1191C">
            <w:pPr>
              <w:rPr>
                <w:rFonts w:ascii="Times New Roman" w:hAnsi="Times New Roman" w:cs="Times New Roman"/>
                <w:sz w:val="24"/>
                <w:szCs w:val="24"/>
              </w:rPr>
            </w:pPr>
          </w:p>
        </w:tc>
      </w:tr>
      <w:tr w:rsidR="00E1191C" w:rsidRPr="00056814" w14:paraId="4FAAC009" w14:textId="77777777" w:rsidTr="00E1191C">
        <w:trPr>
          <w:trHeight w:val="225"/>
        </w:trPr>
        <w:tc>
          <w:tcPr>
            <w:tcW w:w="4678" w:type="dxa"/>
            <w:gridSpan w:val="2"/>
            <w:tcBorders>
              <w:top w:val="nil"/>
              <w:left w:val="single" w:sz="8" w:space="0" w:color="auto"/>
              <w:bottom w:val="nil"/>
              <w:right w:val="single" w:sz="4" w:space="0" w:color="000000"/>
            </w:tcBorders>
            <w:noWrap/>
            <w:vAlign w:val="bottom"/>
            <w:hideMark/>
          </w:tcPr>
          <w:p w14:paraId="6ED5FB25" w14:textId="77777777" w:rsidR="00E1191C" w:rsidRPr="009E2727" w:rsidRDefault="00E1191C">
            <w:pPr>
              <w:rPr>
                <w:rFonts w:ascii="Times New Roman" w:hAnsi="Times New Roman" w:cs="Times New Roman"/>
                <w:sz w:val="24"/>
                <w:szCs w:val="24"/>
              </w:rPr>
            </w:pPr>
            <w:r w:rsidRPr="009E2727">
              <w:rPr>
                <w:rFonts w:ascii="Times New Roman" w:hAnsi="Times New Roman" w:cs="Times New Roman"/>
                <w:sz w:val="24"/>
                <w:szCs w:val="24"/>
              </w:rPr>
              <w:t>Сумма кредита/микрозайма</w:t>
            </w:r>
          </w:p>
        </w:tc>
        <w:tc>
          <w:tcPr>
            <w:tcW w:w="4961" w:type="dxa"/>
            <w:gridSpan w:val="4"/>
            <w:tcBorders>
              <w:top w:val="single" w:sz="4" w:space="0" w:color="auto"/>
              <w:left w:val="nil"/>
              <w:bottom w:val="single" w:sz="4" w:space="0" w:color="auto"/>
              <w:right w:val="single" w:sz="8" w:space="0" w:color="000000"/>
            </w:tcBorders>
            <w:noWrap/>
            <w:vAlign w:val="bottom"/>
            <w:hideMark/>
          </w:tcPr>
          <w:p w14:paraId="2210AB10" w14:textId="77777777" w:rsidR="00E1191C" w:rsidRPr="009E2727" w:rsidRDefault="00E1191C">
            <w:pPr>
              <w:jc w:val="center"/>
              <w:rPr>
                <w:rFonts w:ascii="Times New Roman" w:hAnsi="Times New Roman" w:cs="Times New Roman"/>
                <w:sz w:val="24"/>
                <w:szCs w:val="24"/>
              </w:rPr>
            </w:pPr>
            <w:r w:rsidRPr="009E2727">
              <w:rPr>
                <w:rFonts w:ascii="Times New Roman" w:hAnsi="Times New Roman" w:cs="Times New Roman"/>
                <w:sz w:val="24"/>
                <w:szCs w:val="24"/>
              </w:rPr>
              <w:t> </w:t>
            </w:r>
          </w:p>
        </w:tc>
        <w:tc>
          <w:tcPr>
            <w:tcW w:w="851" w:type="dxa"/>
            <w:noWrap/>
            <w:vAlign w:val="bottom"/>
            <w:hideMark/>
          </w:tcPr>
          <w:p w14:paraId="747F3896" w14:textId="77777777" w:rsidR="00E1191C" w:rsidRPr="009E2727" w:rsidRDefault="00E1191C">
            <w:pPr>
              <w:rPr>
                <w:rFonts w:ascii="Times New Roman" w:hAnsi="Times New Roman" w:cs="Times New Roman"/>
                <w:sz w:val="24"/>
                <w:szCs w:val="24"/>
              </w:rPr>
            </w:pPr>
          </w:p>
        </w:tc>
      </w:tr>
      <w:tr w:rsidR="00E1191C" w:rsidRPr="00056814" w14:paraId="58F7159E" w14:textId="77777777" w:rsidTr="00E1191C">
        <w:trPr>
          <w:trHeight w:val="225"/>
        </w:trPr>
        <w:tc>
          <w:tcPr>
            <w:tcW w:w="4678" w:type="dxa"/>
            <w:gridSpan w:val="2"/>
            <w:tcBorders>
              <w:top w:val="nil"/>
              <w:left w:val="single" w:sz="8" w:space="0" w:color="auto"/>
              <w:bottom w:val="nil"/>
              <w:right w:val="single" w:sz="4" w:space="0" w:color="000000"/>
            </w:tcBorders>
            <w:noWrap/>
            <w:vAlign w:val="bottom"/>
            <w:hideMark/>
          </w:tcPr>
          <w:p w14:paraId="649608B0" w14:textId="77777777" w:rsidR="00E1191C" w:rsidRPr="009E2727" w:rsidRDefault="00E1191C">
            <w:pPr>
              <w:rPr>
                <w:rFonts w:ascii="Times New Roman" w:hAnsi="Times New Roman" w:cs="Times New Roman"/>
                <w:sz w:val="24"/>
                <w:szCs w:val="24"/>
              </w:rPr>
            </w:pPr>
            <w:r w:rsidRPr="009E2727">
              <w:rPr>
                <w:rFonts w:ascii="Times New Roman" w:hAnsi="Times New Roman" w:cs="Times New Roman"/>
                <w:sz w:val="24"/>
                <w:szCs w:val="24"/>
              </w:rPr>
              <w:t>Дата выдачи кредита/микрозайма</w:t>
            </w:r>
          </w:p>
        </w:tc>
        <w:tc>
          <w:tcPr>
            <w:tcW w:w="4961" w:type="dxa"/>
            <w:gridSpan w:val="4"/>
            <w:tcBorders>
              <w:top w:val="single" w:sz="4" w:space="0" w:color="auto"/>
              <w:left w:val="nil"/>
              <w:bottom w:val="single" w:sz="4" w:space="0" w:color="auto"/>
              <w:right w:val="single" w:sz="8" w:space="0" w:color="000000"/>
            </w:tcBorders>
            <w:noWrap/>
            <w:vAlign w:val="bottom"/>
            <w:hideMark/>
          </w:tcPr>
          <w:p w14:paraId="6AD82598" w14:textId="77777777" w:rsidR="00E1191C" w:rsidRPr="009E2727" w:rsidRDefault="00E1191C">
            <w:pPr>
              <w:jc w:val="center"/>
              <w:rPr>
                <w:rFonts w:ascii="Times New Roman" w:hAnsi="Times New Roman" w:cs="Times New Roman"/>
                <w:sz w:val="24"/>
                <w:szCs w:val="24"/>
              </w:rPr>
            </w:pPr>
            <w:r w:rsidRPr="009E2727">
              <w:rPr>
                <w:rFonts w:ascii="Times New Roman" w:hAnsi="Times New Roman" w:cs="Times New Roman"/>
                <w:sz w:val="24"/>
                <w:szCs w:val="24"/>
              </w:rPr>
              <w:t> </w:t>
            </w:r>
          </w:p>
        </w:tc>
        <w:tc>
          <w:tcPr>
            <w:tcW w:w="851" w:type="dxa"/>
            <w:noWrap/>
            <w:vAlign w:val="bottom"/>
            <w:hideMark/>
          </w:tcPr>
          <w:p w14:paraId="01273A60" w14:textId="77777777" w:rsidR="00E1191C" w:rsidRPr="009E2727" w:rsidRDefault="00E1191C">
            <w:pPr>
              <w:rPr>
                <w:rFonts w:ascii="Times New Roman" w:hAnsi="Times New Roman" w:cs="Times New Roman"/>
                <w:sz w:val="24"/>
                <w:szCs w:val="24"/>
              </w:rPr>
            </w:pPr>
          </w:p>
        </w:tc>
      </w:tr>
      <w:tr w:rsidR="00E1191C" w:rsidRPr="00056814" w14:paraId="4A9B6D32" w14:textId="77777777" w:rsidTr="00E1191C">
        <w:trPr>
          <w:trHeight w:val="270"/>
        </w:trPr>
        <w:tc>
          <w:tcPr>
            <w:tcW w:w="4678" w:type="dxa"/>
            <w:gridSpan w:val="2"/>
            <w:tcBorders>
              <w:top w:val="nil"/>
              <w:left w:val="single" w:sz="8" w:space="0" w:color="auto"/>
              <w:bottom w:val="single" w:sz="8" w:space="0" w:color="auto"/>
              <w:right w:val="single" w:sz="4" w:space="0" w:color="000000"/>
            </w:tcBorders>
            <w:noWrap/>
            <w:vAlign w:val="bottom"/>
            <w:hideMark/>
          </w:tcPr>
          <w:p w14:paraId="1A0536B4" w14:textId="77777777" w:rsidR="00E1191C" w:rsidRPr="009E2727" w:rsidRDefault="00E1191C">
            <w:pPr>
              <w:rPr>
                <w:rFonts w:ascii="Times New Roman" w:hAnsi="Times New Roman" w:cs="Times New Roman"/>
                <w:sz w:val="24"/>
                <w:szCs w:val="24"/>
              </w:rPr>
            </w:pPr>
            <w:r w:rsidRPr="009E2727">
              <w:rPr>
                <w:rFonts w:ascii="Times New Roman" w:hAnsi="Times New Roman" w:cs="Times New Roman"/>
                <w:sz w:val="24"/>
                <w:szCs w:val="24"/>
              </w:rPr>
              <w:lastRenderedPageBreak/>
              <w:t>Дата погашения кредита/микрозайма по договору</w:t>
            </w:r>
          </w:p>
        </w:tc>
        <w:tc>
          <w:tcPr>
            <w:tcW w:w="4961" w:type="dxa"/>
            <w:gridSpan w:val="4"/>
            <w:tcBorders>
              <w:top w:val="single" w:sz="4" w:space="0" w:color="auto"/>
              <w:left w:val="nil"/>
              <w:bottom w:val="single" w:sz="8" w:space="0" w:color="auto"/>
              <w:right w:val="single" w:sz="8" w:space="0" w:color="000000"/>
            </w:tcBorders>
            <w:noWrap/>
            <w:vAlign w:val="bottom"/>
            <w:hideMark/>
          </w:tcPr>
          <w:p w14:paraId="55105056" w14:textId="77777777" w:rsidR="00E1191C" w:rsidRPr="009E2727" w:rsidRDefault="00E1191C">
            <w:pPr>
              <w:jc w:val="center"/>
              <w:rPr>
                <w:rFonts w:ascii="Times New Roman" w:hAnsi="Times New Roman" w:cs="Times New Roman"/>
                <w:sz w:val="24"/>
                <w:szCs w:val="24"/>
              </w:rPr>
            </w:pPr>
            <w:r w:rsidRPr="009E2727">
              <w:rPr>
                <w:rFonts w:ascii="Times New Roman" w:hAnsi="Times New Roman" w:cs="Times New Roman"/>
                <w:sz w:val="24"/>
                <w:szCs w:val="24"/>
              </w:rPr>
              <w:t> </w:t>
            </w:r>
          </w:p>
        </w:tc>
        <w:tc>
          <w:tcPr>
            <w:tcW w:w="851" w:type="dxa"/>
            <w:noWrap/>
            <w:vAlign w:val="bottom"/>
            <w:hideMark/>
          </w:tcPr>
          <w:p w14:paraId="6DE6CEE1" w14:textId="77777777" w:rsidR="00E1191C" w:rsidRPr="009E2727" w:rsidRDefault="00E1191C">
            <w:pPr>
              <w:rPr>
                <w:rFonts w:ascii="Times New Roman" w:hAnsi="Times New Roman" w:cs="Times New Roman"/>
                <w:sz w:val="24"/>
                <w:szCs w:val="24"/>
              </w:rPr>
            </w:pPr>
          </w:p>
        </w:tc>
      </w:tr>
      <w:tr w:rsidR="00E1191C" w:rsidRPr="00056814" w14:paraId="4D1AD1BE" w14:textId="77777777" w:rsidTr="00E1191C">
        <w:trPr>
          <w:trHeight w:val="225"/>
        </w:trPr>
        <w:tc>
          <w:tcPr>
            <w:tcW w:w="7230" w:type="dxa"/>
            <w:gridSpan w:val="4"/>
            <w:noWrap/>
            <w:vAlign w:val="bottom"/>
            <w:hideMark/>
          </w:tcPr>
          <w:p w14:paraId="47B900E3" w14:textId="77777777" w:rsidR="00E1191C" w:rsidRPr="009E2727" w:rsidRDefault="00E1191C">
            <w:pPr>
              <w:rPr>
                <w:rFonts w:ascii="Times New Roman" w:hAnsi="Times New Roman" w:cs="Times New Roman"/>
                <w:b/>
                <w:bCs/>
                <w:sz w:val="24"/>
                <w:szCs w:val="24"/>
              </w:rPr>
            </w:pPr>
            <w:r w:rsidRPr="009E2727">
              <w:rPr>
                <w:rFonts w:ascii="Times New Roman" w:hAnsi="Times New Roman" w:cs="Times New Roman"/>
                <w:b/>
                <w:bCs/>
                <w:sz w:val="24"/>
                <w:szCs w:val="24"/>
              </w:rPr>
              <w:t>Расчет задолженности по основному долгу и процентам:</w:t>
            </w:r>
          </w:p>
        </w:tc>
        <w:tc>
          <w:tcPr>
            <w:tcW w:w="1559" w:type="dxa"/>
            <w:noWrap/>
            <w:vAlign w:val="bottom"/>
            <w:hideMark/>
          </w:tcPr>
          <w:p w14:paraId="1F63E99F" w14:textId="77777777" w:rsidR="00E1191C" w:rsidRPr="009E2727" w:rsidRDefault="00E1191C">
            <w:pPr>
              <w:rPr>
                <w:rFonts w:ascii="Times New Roman" w:hAnsi="Times New Roman" w:cs="Times New Roman"/>
                <w:b/>
                <w:bCs/>
                <w:sz w:val="24"/>
                <w:szCs w:val="24"/>
              </w:rPr>
            </w:pPr>
          </w:p>
        </w:tc>
        <w:tc>
          <w:tcPr>
            <w:tcW w:w="850" w:type="dxa"/>
            <w:noWrap/>
            <w:vAlign w:val="bottom"/>
            <w:hideMark/>
          </w:tcPr>
          <w:p w14:paraId="5706347A" w14:textId="77777777" w:rsidR="00E1191C" w:rsidRPr="009E2727" w:rsidRDefault="00E1191C">
            <w:pPr>
              <w:spacing w:after="0"/>
              <w:rPr>
                <w:rFonts w:ascii="Times New Roman" w:hAnsi="Times New Roman" w:cs="Times New Roman"/>
                <w:sz w:val="24"/>
                <w:szCs w:val="24"/>
                <w:lang w:eastAsia="ru-RU"/>
              </w:rPr>
            </w:pPr>
          </w:p>
        </w:tc>
        <w:tc>
          <w:tcPr>
            <w:tcW w:w="851" w:type="dxa"/>
            <w:noWrap/>
            <w:vAlign w:val="bottom"/>
            <w:hideMark/>
          </w:tcPr>
          <w:p w14:paraId="2418239C" w14:textId="77777777" w:rsidR="00E1191C" w:rsidRPr="009E2727" w:rsidRDefault="00E1191C">
            <w:pPr>
              <w:spacing w:after="0"/>
              <w:rPr>
                <w:rFonts w:ascii="Times New Roman" w:hAnsi="Times New Roman" w:cs="Times New Roman"/>
                <w:sz w:val="24"/>
                <w:szCs w:val="24"/>
                <w:lang w:eastAsia="ru-RU"/>
              </w:rPr>
            </w:pPr>
          </w:p>
        </w:tc>
      </w:tr>
      <w:tr w:rsidR="00E1191C" w:rsidRPr="00056814" w14:paraId="21719589" w14:textId="77777777" w:rsidTr="00E1191C">
        <w:trPr>
          <w:trHeight w:val="240"/>
        </w:trPr>
        <w:tc>
          <w:tcPr>
            <w:tcW w:w="3261" w:type="dxa"/>
            <w:noWrap/>
            <w:vAlign w:val="bottom"/>
            <w:hideMark/>
          </w:tcPr>
          <w:p w14:paraId="18ED3719" w14:textId="77777777" w:rsidR="00E1191C" w:rsidRPr="009E2727" w:rsidRDefault="00E1191C">
            <w:pPr>
              <w:rPr>
                <w:rFonts w:ascii="Times New Roman" w:hAnsi="Times New Roman" w:cs="Times New Roman"/>
                <w:b/>
                <w:bCs/>
                <w:color w:val="000000"/>
                <w:sz w:val="24"/>
                <w:szCs w:val="24"/>
              </w:rPr>
            </w:pPr>
            <w:r w:rsidRPr="009E2727">
              <w:rPr>
                <w:rFonts w:ascii="Times New Roman" w:hAnsi="Times New Roman" w:cs="Times New Roman"/>
                <w:b/>
                <w:bCs/>
                <w:color w:val="000000"/>
                <w:sz w:val="24"/>
                <w:szCs w:val="24"/>
              </w:rPr>
              <w:t>Транш №_*</w:t>
            </w:r>
          </w:p>
        </w:tc>
        <w:tc>
          <w:tcPr>
            <w:tcW w:w="1417" w:type="dxa"/>
            <w:noWrap/>
            <w:vAlign w:val="bottom"/>
            <w:hideMark/>
          </w:tcPr>
          <w:p w14:paraId="5F678216" w14:textId="77777777" w:rsidR="00E1191C" w:rsidRPr="009E2727" w:rsidRDefault="00E1191C">
            <w:pPr>
              <w:rPr>
                <w:rFonts w:ascii="Times New Roman" w:hAnsi="Times New Roman" w:cs="Times New Roman"/>
                <w:b/>
                <w:bCs/>
                <w:color w:val="000000"/>
                <w:sz w:val="24"/>
                <w:szCs w:val="24"/>
              </w:rPr>
            </w:pPr>
          </w:p>
        </w:tc>
        <w:tc>
          <w:tcPr>
            <w:tcW w:w="1276" w:type="dxa"/>
            <w:noWrap/>
            <w:vAlign w:val="bottom"/>
            <w:hideMark/>
          </w:tcPr>
          <w:p w14:paraId="20F67530" w14:textId="77777777" w:rsidR="00E1191C" w:rsidRPr="009E2727" w:rsidRDefault="00E1191C">
            <w:pPr>
              <w:spacing w:after="0"/>
              <w:rPr>
                <w:rFonts w:ascii="Times New Roman" w:hAnsi="Times New Roman" w:cs="Times New Roman"/>
                <w:sz w:val="24"/>
                <w:szCs w:val="24"/>
                <w:lang w:eastAsia="ru-RU"/>
              </w:rPr>
            </w:pPr>
          </w:p>
        </w:tc>
        <w:tc>
          <w:tcPr>
            <w:tcW w:w="1276" w:type="dxa"/>
            <w:noWrap/>
            <w:vAlign w:val="bottom"/>
            <w:hideMark/>
          </w:tcPr>
          <w:p w14:paraId="29FA7B32" w14:textId="77777777" w:rsidR="00E1191C" w:rsidRPr="009E2727" w:rsidRDefault="00E1191C">
            <w:pPr>
              <w:spacing w:after="0"/>
              <w:rPr>
                <w:rFonts w:ascii="Times New Roman" w:hAnsi="Times New Roman" w:cs="Times New Roman"/>
                <w:sz w:val="24"/>
                <w:szCs w:val="24"/>
                <w:lang w:eastAsia="ru-RU"/>
              </w:rPr>
            </w:pPr>
          </w:p>
        </w:tc>
        <w:tc>
          <w:tcPr>
            <w:tcW w:w="1559" w:type="dxa"/>
            <w:tcBorders>
              <w:top w:val="nil"/>
              <w:left w:val="nil"/>
              <w:bottom w:val="single" w:sz="4" w:space="0" w:color="auto"/>
              <w:right w:val="nil"/>
            </w:tcBorders>
            <w:noWrap/>
            <w:vAlign w:val="bottom"/>
            <w:hideMark/>
          </w:tcPr>
          <w:p w14:paraId="0954EEF4" w14:textId="77777777" w:rsidR="00E1191C" w:rsidRPr="009E2727" w:rsidRDefault="00E1191C">
            <w:pPr>
              <w:spacing w:after="0"/>
              <w:rPr>
                <w:rFonts w:ascii="Times New Roman" w:hAnsi="Times New Roman" w:cs="Times New Roman"/>
                <w:sz w:val="24"/>
                <w:szCs w:val="24"/>
                <w:lang w:eastAsia="ru-RU"/>
              </w:rPr>
            </w:pPr>
          </w:p>
        </w:tc>
        <w:tc>
          <w:tcPr>
            <w:tcW w:w="850" w:type="dxa"/>
            <w:noWrap/>
            <w:vAlign w:val="bottom"/>
            <w:hideMark/>
          </w:tcPr>
          <w:p w14:paraId="1A5FCC8D" w14:textId="77777777" w:rsidR="00E1191C" w:rsidRPr="009E2727" w:rsidRDefault="00E1191C">
            <w:pPr>
              <w:spacing w:after="0"/>
              <w:rPr>
                <w:rFonts w:ascii="Times New Roman" w:hAnsi="Times New Roman" w:cs="Times New Roman"/>
                <w:sz w:val="24"/>
                <w:szCs w:val="24"/>
                <w:lang w:eastAsia="ru-RU"/>
              </w:rPr>
            </w:pPr>
          </w:p>
        </w:tc>
        <w:tc>
          <w:tcPr>
            <w:tcW w:w="851" w:type="dxa"/>
            <w:noWrap/>
            <w:vAlign w:val="bottom"/>
            <w:hideMark/>
          </w:tcPr>
          <w:p w14:paraId="683702C1" w14:textId="77777777" w:rsidR="00E1191C" w:rsidRPr="009E2727" w:rsidRDefault="00E1191C">
            <w:pPr>
              <w:spacing w:after="0"/>
              <w:rPr>
                <w:rFonts w:ascii="Times New Roman" w:hAnsi="Times New Roman" w:cs="Times New Roman"/>
                <w:sz w:val="24"/>
                <w:szCs w:val="24"/>
                <w:lang w:eastAsia="ru-RU"/>
              </w:rPr>
            </w:pPr>
          </w:p>
        </w:tc>
      </w:tr>
      <w:tr w:rsidR="00E1191C" w:rsidRPr="00056814" w14:paraId="08FAF390" w14:textId="77777777" w:rsidTr="00E1191C">
        <w:trPr>
          <w:gridAfter w:val="2"/>
          <w:wAfter w:w="1701" w:type="dxa"/>
          <w:trHeight w:val="517"/>
        </w:trPr>
        <w:tc>
          <w:tcPr>
            <w:tcW w:w="3261" w:type="dxa"/>
            <w:vMerge w:val="restart"/>
            <w:tcBorders>
              <w:top w:val="single" w:sz="8" w:space="0" w:color="auto"/>
              <w:left w:val="single" w:sz="8" w:space="0" w:color="auto"/>
              <w:bottom w:val="single" w:sz="4" w:space="0" w:color="auto"/>
              <w:right w:val="single" w:sz="4" w:space="0" w:color="auto"/>
            </w:tcBorders>
            <w:vAlign w:val="center"/>
            <w:hideMark/>
          </w:tcPr>
          <w:p w14:paraId="1D826012" w14:textId="77777777" w:rsidR="00E1191C" w:rsidRPr="009E2727" w:rsidRDefault="00E1191C">
            <w:pPr>
              <w:jc w:val="center"/>
              <w:rPr>
                <w:rFonts w:ascii="Times New Roman" w:hAnsi="Times New Roman" w:cs="Times New Roman"/>
                <w:sz w:val="24"/>
                <w:szCs w:val="24"/>
              </w:rPr>
            </w:pPr>
            <w:r w:rsidRPr="009E2727">
              <w:rPr>
                <w:rFonts w:ascii="Times New Roman" w:hAnsi="Times New Roman" w:cs="Times New Roman"/>
                <w:sz w:val="24"/>
                <w:szCs w:val="24"/>
              </w:rPr>
              <w:t>Сумма кредита (остаток долга), ст.1-ст. 4</w:t>
            </w:r>
          </w:p>
        </w:tc>
        <w:tc>
          <w:tcPr>
            <w:tcW w:w="1417" w:type="dxa"/>
            <w:vMerge w:val="restart"/>
            <w:tcBorders>
              <w:top w:val="single" w:sz="8" w:space="0" w:color="auto"/>
              <w:left w:val="single" w:sz="4" w:space="0" w:color="auto"/>
              <w:bottom w:val="single" w:sz="4" w:space="0" w:color="000000"/>
              <w:right w:val="single" w:sz="4" w:space="0" w:color="auto"/>
            </w:tcBorders>
            <w:vAlign w:val="center"/>
            <w:hideMark/>
          </w:tcPr>
          <w:p w14:paraId="2DAC47F7" w14:textId="77777777" w:rsidR="00E1191C" w:rsidRPr="009E2727" w:rsidRDefault="00E1191C">
            <w:pPr>
              <w:jc w:val="center"/>
              <w:rPr>
                <w:rFonts w:ascii="Times New Roman" w:hAnsi="Times New Roman" w:cs="Times New Roman"/>
                <w:sz w:val="24"/>
                <w:szCs w:val="24"/>
              </w:rPr>
            </w:pPr>
            <w:r w:rsidRPr="009E2727">
              <w:rPr>
                <w:rFonts w:ascii="Times New Roman" w:hAnsi="Times New Roman" w:cs="Times New Roman"/>
                <w:sz w:val="24"/>
                <w:szCs w:val="24"/>
              </w:rPr>
              <w:t>Дата выдачи кредита/микрозайма/транша</w:t>
            </w:r>
          </w:p>
        </w:tc>
        <w:tc>
          <w:tcPr>
            <w:tcW w:w="1276" w:type="dxa"/>
            <w:vMerge w:val="restart"/>
            <w:tcBorders>
              <w:top w:val="single" w:sz="8" w:space="0" w:color="auto"/>
              <w:left w:val="single" w:sz="4" w:space="0" w:color="auto"/>
              <w:bottom w:val="single" w:sz="4" w:space="0" w:color="auto"/>
              <w:right w:val="single" w:sz="4" w:space="0" w:color="auto"/>
            </w:tcBorders>
            <w:vAlign w:val="center"/>
            <w:hideMark/>
          </w:tcPr>
          <w:p w14:paraId="455195C3" w14:textId="77777777" w:rsidR="00E1191C" w:rsidRPr="009E2727" w:rsidRDefault="00E1191C">
            <w:pPr>
              <w:jc w:val="center"/>
              <w:rPr>
                <w:rFonts w:ascii="Times New Roman" w:hAnsi="Times New Roman" w:cs="Times New Roman"/>
                <w:sz w:val="24"/>
                <w:szCs w:val="24"/>
              </w:rPr>
            </w:pPr>
            <w:r w:rsidRPr="009E2727">
              <w:rPr>
                <w:rFonts w:ascii="Times New Roman" w:hAnsi="Times New Roman" w:cs="Times New Roman"/>
                <w:sz w:val="24"/>
                <w:szCs w:val="24"/>
              </w:rPr>
              <w:t>Сумма кредита/микрозайма (выданная), руб.</w:t>
            </w:r>
          </w:p>
        </w:tc>
        <w:tc>
          <w:tcPr>
            <w:tcW w:w="1276" w:type="dxa"/>
            <w:vMerge w:val="restart"/>
            <w:tcBorders>
              <w:top w:val="single" w:sz="8" w:space="0" w:color="auto"/>
              <w:left w:val="single" w:sz="4" w:space="0" w:color="auto"/>
              <w:bottom w:val="single" w:sz="4" w:space="0" w:color="auto"/>
              <w:right w:val="single" w:sz="4" w:space="0" w:color="auto"/>
            </w:tcBorders>
            <w:vAlign w:val="center"/>
            <w:hideMark/>
          </w:tcPr>
          <w:p w14:paraId="65EB3B2B" w14:textId="77777777" w:rsidR="00E1191C" w:rsidRPr="009E2727" w:rsidRDefault="00E1191C">
            <w:pPr>
              <w:jc w:val="center"/>
              <w:rPr>
                <w:rFonts w:ascii="Times New Roman" w:hAnsi="Times New Roman" w:cs="Times New Roman"/>
                <w:sz w:val="24"/>
                <w:szCs w:val="24"/>
              </w:rPr>
            </w:pPr>
            <w:r w:rsidRPr="009E2727">
              <w:rPr>
                <w:rFonts w:ascii="Times New Roman" w:hAnsi="Times New Roman" w:cs="Times New Roman"/>
                <w:sz w:val="24"/>
                <w:szCs w:val="24"/>
              </w:rPr>
              <w:t>Дата оплаты основного долга Заемщиком</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C49DEF4" w14:textId="77777777" w:rsidR="00E1191C" w:rsidRPr="009E2727" w:rsidRDefault="00E1191C">
            <w:pPr>
              <w:jc w:val="center"/>
              <w:rPr>
                <w:rFonts w:ascii="Times New Roman" w:hAnsi="Times New Roman" w:cs="Times New Roman"/>
                <w:sz w:val="24"/>
                <w:szCs w:val="24"/>
              </w:rPr>
            </w:pPr>
            <w:r w:rsidRPr="009E2727">
              <w:rPr>
                <w:rFonts w:ascii="Times New Roman" w:hAnsi="Times New Roman" w:cs="Times New Roman"/>
                <w:sz w:val="24"/>
                <w:szCs w:val="24"/>
              </w:rPr>
              <w:t>Сумма оплаченного основного долга, руб.</w:t>
            </w:r>
          </w:p>
        </w:tc>
      </w:tr>
      <w:tr w:rsidR="00E1191C" w:rsidRPr="00056814" w14:paraId="4D886BD1" w14:textId="77777777" w:rsidTr="00E1191C">
        <w:trPr>
          <w:trHeight w:val="450"/>
        </w:trPr>
        <w:tc>
          <w:tcPr>
            <w:tcW w:w="10490" w:type="dxa"/>
            <w:vMerge/>
            <w:tcBorders>
              <w:top w:val="single" w:sz="8" w:space="0" w:color="auto"/>
              <w:left w:val="single" w:sz="8" w:space="0" w:color="auto"/>
              <w:bottom w:val="single" w:sz="4" w:space="0" w:color="auto"/>
              <w:right w:val="single" w:sz="4" w:space="0" w:color="auto"/>
            </w:tcBorders>
            <w:vAlign w:val="center"/>
            <w:hideMark/>
          </w:tcPr>
          <w:p w14:paraId="1E5E8247" w14:textId="77777777" w:rsidR="00E1191C" w:rsidRPr="009E2727" w:rsidRDefault="00E1191C">
            <w:pPr>
              <w:spacing w:after="0"/>
              <w:rPr>
                <w:rFonts w:ascii="Times New Roman" w:hAnsi="Times New Roman" w:cs="Times New Roman"/>
                <w:sz w:val="24"/>
                <w:szCs w:val="24"/>
              </w:rPr>
            </w:pPr>
          </w:p>
        </w:tc>
        <w:tc>
          <w:tcPr>
            <w:tcW w:w="1417" w:type="dxa"/>
            <w:vMerge/>
            <w:tcBorders>
              <w:top w:val="single" w:sz="8" w:space="0" w:color="auto"/>
              <w:left w:val="single" w:sz="4" w:space="0" w:color="auto"/>
              <w:bottom w:val="single" w:sz="4" w:space="0" w:color="000000"/>
              <w:right w:val="single" w:sz="4" w:space="0" w:color="auto"/>
            </w:tcBorders>
            <w:vAlign w:val="center"/>
            <w:hideMark/>
          </w:tcPr>
          <w:p w14:paraId="2AB8A2A7" w14:textId="77777777" w:rsidR="00E1191C" w:rsidRPr="009E2727" w:rsidRDefault="00E1191C">
            <w:pPr>
              <w:spacing w:after="0"/>
              <w:rPr>
                <w:rFonts w:ascii="Times New Roman" w:hAnsi="Times New Roman" w:cs="Times New Roman"/>
                <w:sz w:val="24"/>
                <w:szCs w:val="24"/>
              </w:rPr>
            </w:pPr>
          </w:p>
        </w:tc>
        <w:tc>
          <w:tcPr>
            <w:tcW w:w="4961" w:type="dxa"/>
            <w:vMerge/>
            <w:tcBorders>
              <w:top w:val="single" w:sz="8" w:space="0" w:color="auto"/>
              <w:left w:val="single" w:sz="4" w:space="0" w:color="auto"/>
              <w:bottom w:val="single" w:sz="4" w:space="0" w:color="auto"/>
              <w:right w:val="single" w:sz="4" w:space="0" w:color="auto"/>
            </w:tcBorders>
            <w:vAlign w:val="center"/>
            <w:hideMark/>
          </w:tcPr>
          <w:p w14:paraId="0844B7BD" w14:textId="77777777" w:rsidR="00E1191C" w:rsidRPr="009E2727" w:rsidRDefault="00E1191C">
            <w:pPr>
              <w:spacing w:after="0"/>
              <w:rPr>
                <w:rFonts w:ascii="Times New Roman" w:hAnsi="Times New Roman" w:cs="Times New Roman"/>
                <w:sz w:val="24"/>
                <w:szCs w:val="24"/>
              </w:rPr>
            </w:pPr>
          </w:p>
        </w:tc>
        <w:tc>
          <w:tcPr>
            <w:tcW w:w="1276" w:type="dxa"/>
            <w:vMerge/>
            <w:tcBorders>
              <w:top w:val="single" w:sz="8" w:space="0" w:color="auto"/>
              <w:left w:val="single" w:sz="4" w:space="0" w:color="auto"/>
              <w:bottom w:val="single" w:sz="4" w:space="0" w:color="auto"/>
              <w:right w:val="single" w:sz="4" w:space="0" w:color="auto"/>
            </w:tcBorders>
            <w:vAlign w:val="center"/>
            <w:hideMark/>
          </w:tcPr>
          <w:p w14:paraId="4F4983AF" w14:textId="77777777" w:rsidR="00E1191C" w:rsidRPr="009E2727" w:rsidRDefault="00E1191C">
            <w:pPr>
              <w:spacing w:after="0"/>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24DA8FD" w14:textId="77777777" w:rsidR="00E1191C" w:rsidRPr="009E2727" w:rsidRDefault="00E1191C">
            <w:pPr>
              <w:spacing w:after="0"/>
              <w:rPr>
                <w:rFonts w:ascii="Times New Roman" w:hAnsi="Times New Roman" w:cs="Times New Roman"/>
                <w:sz w:val="24"/>
                <w:szCs w:val="24"/>
              </w:rPr>
            </w:pPr>
          </w:p>
        </w:tc>
        <w:tc>
          <w:tcPr>
            <w:tcW w:w="850" w:type="dxa"/>
            <w:tcBorders>
              <w:top w:val="nil"/>
              <w:left w:val="single" w:sz="4" w:space="0" w:color="auto"/>
              <w:bottom w:val="nil"/>
              <w:right w:val="nil"/>
            </w:tcBorders>
            <w:vAlign w:val="bottom"/>
          </w:tcPr>
          <w:p w14:paraId="0858D8A4" w14:textId="77777777" w:rsidR="00E1191C" w:rsidRPr="009E2727" w:rsidRDefault="00E1191C">
            <w:pPr>
              <w:jc w:val="center"/>
              <w:rPr>
                <w:rFonts w:ascii="Times New Roman" w:hAnsi="Times New Roman" w:cs="Times New Roman"/>
                <w:sz w:val="24"/>
                <w:szCs w:val="24"/>
              </w:rPr>
            </w:pPr>
          </w:p>
        </w:tc>
        <w:tc>
          <w:tcPr>
            <w:tcW w:w="851" w:type="dxa"/>
            <w:vAlign w:val="bottom"/>
          </w:tcPr>
          <w:p w14:paraId="537BC02D" w14:textId="77777777" w:rsidR="00E1191C" w:rsidRPr="009E2727" w:rsidRDefault="00E1191C">
            <w:pPr>
              <w:jc w:val="center"/>
              <w:rPr>
                <w:rFonts w:ascii="Times New Roman" w:hAnsi="Times New Roman" w:cs="Times New Roman"/>
                <w:sz w:val="24"/>
                <w:szCs w:val="24"/>
              </w:rPr>
            </w:pPr>
          </w:p>
        </w:tc>
      </w:tr>
      <w:tr w:rsidR="00E1191C" w:rsidRPr="00056814" w14:paraId="303A7841" w14:textId="77777777" w:rsidTr="00E1191C">
        <w:trPr>
          <w:trHeight w:val="225"/>
        </w:trPr>
        <w:tc>
          <w:tcPr>
            <w:tcW w:w="3261" w:type="dxa"/>
            <w:tcBorders>
              <w:top w:val="nil"/>
              <w:left w:val="single" w:sz="8" w:space="0" w:color="auto"/>
              <w:bottom w:val="single" w:sz="4" w:space="0" w:color="auto"/>
              <w:right w:val="single" w:sz="4" w:space="0" w:color="auto"/>
            </w:tcBorders>
            <w:noWrap/>
            <w:vAlign w:val="center"/>
            <w:hideMark/>
          </w:tcPr>
          <w:p w14:paraId="059D193B" w14:textId="77777777" w:rsidR="00E1191C" w:rsidRPr="009E2727" w:rsidRDefault="00E1191C">
            <w:pPr>
              <w:jc w:val="center"/>
              <w:rPr>
                <w:rFonts w:ascii="Times New Roman" w:hAnsi="Times New Roman" w:cs="Times New Roman"/>
                <w:b/>
                <w:bCs/>
                <w:sz w:val="24"/>
                <w:szCs w:val="24"/>
              </w:rPr>
            </w:pPr>
            <w:r w:rsidRPr="009E2727">
              <w:rPr>
                <w:rFonts w:ascii="Times New Roman" w:hAnsi="Times New Roman" w:cs="Times New Roman"/>
                <w:b/>
                <w:bCs/>
                <w:sz w:val="24"/>
                <w:szCs w:val="24"/>
              </w:rPr>
              <w:t>1</w:t>
            </w:r>
          </w:p>
        </w:tc>
        <w:tc>
          <w:tcPr>
            <w:tcW w:w="1417" w:type="dxa"/>
            <w:tcBorders>
              <w:top w:val="nil"/>
              <w:left w:val="nil"/>
              <w:bottom w:val="single" w:sz="4" w:space="0" w:color="auto"/>
              <w:right w:val="single" w:sz="4" w:space="0" w:color="auto"/>
            </w:tcBorders>
            <w:noWrap/>
            <w:vAlign w:val="center"/>
            <w:hideMark/>
          </w:tcPr>
          <w:p w14:paraId="76DD99E9" w14:textId="77777777" w:rsidR="00E1191C" w:rsidRPr="009E2727" w:rsidRDefault="00E1191C">
            <w:pPr>
              <w:jc w:val="center"/>
              <w:rPr>
                <w:rFonts w:ascii="Times New Roman" w:hAnsi="Times New Roman" w:cs="Times New Roman"/>
                <w:b/>
                <w:bCs/>
                <w:sz w:val="24"/>
                <w:szCs w:val="24"/>
              </w:rPr>
            </w:pPr>
            <w:r w:rsidRPr="009E2727">
              <w:rPr>
                <w:rFonts w:ascii="Times New Roman" w:hAnsi="Times New Roman" w:cs="Times New Roman"/>
                <w:b/>
                <w:bCs/>
                <w:sz w:val="24"/>
                <w:szCs w:val="24"/>
              </w:rPr>
              <w:t>2</w:t>
            </w:r>
          </w:p>
        </w:tc>
        <w:tc>
          <w:tcPr>
            <w:tcW w:w="1276" w:type="dxa"/>
            <w:tcBorders>
              <w:top w:val="nil"/>
              <w:left w:val="nil"/>
              <w:bottom w:val="single" w:sz="4" w:space="0" w:color="auto"/>
              <w:right w:val="single" w:sz="4" w:space="0" w:color="auto"/>
            </w:tcBorders>
            <w:noWrap/>
            <w:vAlign w:val="center"/>
            <w:hideMark/>
          </w:tcPr>
          <w:p w14:paraId="2E6689AA" w14:textId="77777777" w:rsidR="00E1191C" w:rsidRPr="009E2727" w:rsidRDefault="00E1191C">
            <w:pPr>
              <w:jc w:val="center"/>
              <w:rPr>
                <w:rFonts w:ascii="Times New Roman" w:hAnsi="Times New Roman" w:cs="Times New Roman"/>
                <w:b/>
                <w:bCs/>
                <w:sz w:val="24"/>
                <w:szCs w:val="24"/>
              </w:rPr>
            </w:pPr>
            <w:r w:rsidRPr="009E2727">
              <w:rPr>
                <w:rFonts w:ascii="Times New Roman" w:hAnsi="Times New Roman" w:cs="Times New Roman"/>
                <w:b/>
                <w:bCs/>
                <w:sz w:val="24"/>
                <w:szCs w:val="24"/>
              </w:rPr>
              <w:t>3</w:t>
            </w:r>
          </w:p>
        </w:tc>
        <w:tc>
          <w:tcPr>
            <w:tcW w:w="1276" w:type="dxa"/>
            <w:tcBorders>
              <w:top w:val="nil"/>
              <w:left w:val="nil"/>
              <w:bottom w:val="single" w:sz="4" w:space="0" w:color="auto"/>
              <w:right w:val="single" w:sz="4" w:space="0" w:color="auto"/>
            </w:tcBorders>
            <w:noWrap/>
            <w:vAlign w:val="center"/>
            <w:hideMark/>
          </w:tcPr>
          <w:p w14:paraId="2EBC08B7" w14:textId="77777777" w:rsidR="00E1191C" w:rsidRPr="009E2727" w:rsidRDefault="00E1191C">
            <w:pPr>
              <w:jc w:val="center"/>
              <w:rPr>
                <w:rFonts w:ascii="Times New Roman" w:hAnsi="Times New Roman" w:cs="Times New Roman"/>
                <w:b/>
                <w:bCs/>
                <w:sz w:val="24"/>
                <w:szCs w:val="24"/>
              </w:rPr>
            </w:pPr>
            <w:r w:rsidRPr="009E2727">
              <w:rPr>
                <w:rFonts w:ascii="Times New Roman" w:hAnsi="Times New Roman" w:cs="Times New Roman"/>
                <w:b/>
                <w:bCs/>
                <w:sz w:val="24"/>
                <w:szCs w:val="24"/>
              </w:rPr>
              <w:t>4</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7EA712AB" w14:textId="77777777" w:rsidR="00E1191C" w:rsidRPr="009E2727" w:rsidRDefault="00E1191C">
            <w:pPr>
              <w:jc w:val="center"/>
              <w:rPr>
                <w:rFonts w:ascii="Times New Roman" w:hAnsi="Times New Roman" w:cs="Times New Roman"/>
                <w:b/>
                <w:bCs/>
                <w:sz w:val="24"/>
                <w:szCs w:val="24"/>
              </w:rPr>
            </w:pPr>
            <w:r w:rsidRPr="009E2727">
              <w:rPr>
                <w:rFonts w:ascii="Times New Roman" w:hAnsi="Times New Roman" w:cs="Times New Roman"/>
                <w:b/>
                <w:bCs/>
                <w:sz w:val="24"/>
                <w:szCs w:val="24"/>
              </w:rPr>
              <w:t>5</w:t>
            </w:r>
          </w:p>
        </w:tc>
        <w:tc>
          <w:tcPr>
            <w:tcW w:w="850" w:type="dxa"/>
            <w:tcBorders>
              <w:top w:val="nil"/>
              <w:left w:val="single" w:sz="4" w:space="0" w:color="auto"/>
              <w:bottom w:val="nil"/>
              <w:right w:val="nil"/>
            </w:tcBorders>
            <w:noWrap/>
            <w:vAlign w:val="center"/>
          </w:tcPr>
          <w:p w14:paraId="6A84212E" w14:textId="77777777" w:rsidR="00E1191C" w:rsidRPr="009E2727" w:rsidRDefault="00E1191C">
            <w:pPr>
              <w:jc w:val="center"/>
              <w:rPr>
                <w:rFonts w:ascii="Times New Roman" w:hAnsi="Times New Roman" w:cs="Times New Roman"/>
                <w:b/>
                <w:bCs/>
                <w:sz w:val="24"/>
                <w:szCs w:val="24"/>
              </w:rPr>
            </w:pPr>
          </w:p>
        </w:tc>
        <w:tc>
          <w:tcPr>
            <w:tcW w:w="851" w:type="dxa"/>
            <w:noWrap/>
            <w:vAlign w:val="center"/>
          </w:tcPr>
          <w:p w14:paraId="69F9D3AD" w14:textId="77777777" w:rsidR="00E1191C" w:rsidRPr="009E2727" w:rsidRDefault="00E1191C">
            <w:pPr>
              <w:jc w:val="center"/>
              <w:rPr>
                <w:rFonts w:ascii="Times New Roman" w:hAnsi="Times New Roman" w:cs="Times New Roman"/>
                <w:b/>
                <w:bCs/>
                <w:sz w:val="24"/>
                <w:szCs w:val="24"/>
              </w:rPr>
            </w:pPr>
          </w:p>
        </w:tc>
      </w:tr>
      <w:tr w:rsidR="00E1191C" w:rsidRPr="00056814" w14:paraId="6CB0D19A" w14:textId="77777777" w:rsidTr="00E1191C">
        <w:trPr>
          <w:trHeight w:val="225"/>
        </w:trPr>
        <w:tc>
          <w:tcPr>
            <w:tcW w:w="3261" w:type="dxa"/>
            <w:tcBorders>
              <w:top w:val="nil"/>
              <w:left w:val="single" w:sz="8" w:space="0" w:color="auto"/>
              <w:bottom w:val="single" w:sz="4" w:space="0" w:color="auto"/>
              <w:right w:val="single" w:sz="4" w:space="0" w:color="auto"/>
            </w:tcBorders>
            <w:noWrap/>
            <w:vAlign w:val="bottom"/>
            <w:hideMark/>
          </w:tcPr>
          <w:p w14:paraId="4E241860" w14:textId="77777777" w:rsidR="00E1191C" w:rsidRPr="009E2727" w:rsidRDefault="00E1191C">
            <w:pPr>
              <w:jc w:val="right"/>
              <w:rPr>
                <w:rFonts w:ascii="Times New Roman" w:hAnsi="Times New Roman" w:cs="Times New Roman"/>
                <w:sz w:val="24"/>
                <w:szCs w:val="24"/>
              </w:rPr>
            </w:pPr>
            <w:r w:rsidRPr="009E2727">
              <w:rPr>
                <w:rFonts w:ascii="Times New Roman" w:hAnsi="Times New Roman" w:cs="Times New Roman"/>
                <w:sz w:val="24"/>
                <w:szCs w:val="24"/>
              </w:rPr>
              <w:t xml:space="preserve">                      -  р. </w:t>
            </w:r>
          </w:p>
        </w:tc>
        <w:tc>
          <w:tcPr>
            <w:tcW w:w="1417" w:type="dxa"/>
            <w:tcBorders>
              <w:top w:val="nil"/>
              <w:left w:val="nil"/>
              <w:bottom w:val="single" w:sz="4" w:space="0" w:color="auto"/>
              <w:right w:val="single" w:sz="4" w:space="0" w:color="auto"/>
            </w:tcBorders>
            <w:noWrap/>
            <w:vAlign w:val="bottom"/>
            <w:hideMark/>
          </w:tcPr>
          <w:p w14:paraId="59C7EEA5" w14:textId="77777777" w:rsidR="00E1191C" w:rsidRPr="009E2727" w:rsidRDefault="00E1191C">
            <w:pPr>
              <w:jc w:val="right"/>
              <w:rPr>
                <w:rFonts w:ascii="Times New Roman" w:hAnsi="Times New Roman" w:cs="Times New Roman"/>
                <w:sz w:val="24"/>
                <w:szCs w:val="24"/>
              </w:rPr>
            </w:pPr>
            <w:r w:rsidRPr="009E2727">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noWrap/>
            <w:vAlign w:val="bottom"/>
            <w:hideMark/>
          </w:tcPr>
          <w:p w14:paraId="661B0CA0" w14:textId="77777777" w:rsidR="00E1191C" w:rsidRPr="009E2727" w:rsidRDefault="00E1191C">
            <w:pPr>
              <w:jc w:val="right"/>
              <w:rPr>
                <w:rFonts w:ascii="Times New Roman" w:hAnsi="Times New Roman" w:cs="Times New Roman"/>
                <w:sz w:val="24"/>
                <w:szCs w:val="24"/>
              </w:rPr>
            </w:pPr>
            <w:r w:rsidRPr="009E2727">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noWrap/>
            <w:vAlign w:val="bottom"/>
            <w:hideMark/>
          </w:tcPr>
          <w:p w14:paraId="36C04A6A" w14:textId="77777777" w:rsidR="00E1191C" w:rsidRPr="009E2727" w:rsidRDefault="00E1191C">
            <w:pPr>
              <w:jc w:val="right"/>
              <w:rPr>
                <w:rFonts w:ascii="Times New Roman" w:hAnsi="Times New Roman" w:cs="Times New Roman"/>
                <w:sz w:val="24"/>
                <w:szCs w:val="24"/>
              </w:rPr>
            </w:pPr>
            <w:r w:rsidRPr="009E2727">
              <w:rPr>
                <w:rFonts w:ascii="Times New Roman" w:hAnsi="Times New Roman" w:cs="Times New Roman"/>
                <w:sz w:val="24"/>
                <w:szCs w:val="24"/>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9F39AC1" w14:textId="77777777" w:rsidR="00E1191C" w:rsidRPr="009E2727" w:rsidRDefault="00E1191C">
            <w:pPr>
              <w:rPr>
                <w:rFonts w:ascii="Times New Roman" w:hAnsi="Times New Roman" w:cs="Times New Roman"/>
                <w:sz w:val="24"/>
                <w:szCs w:val="24"/>
              </w:rPr>
            </w:pPr>
            <w:r w:rsidRPr="009E2727">
              <w:rPr>
                <w:rFonts w:ascii="Times New Roman" w:hAnsi="Times New Roman" w:cs="Times New Roman"/>
                <w:sz w:val="24"/>
                <w:szCs w:val="24"/>
              </w:rPr>
              <w:t> </w:t>
            </w:r>
          </w:p>
        </w:tc>
        <w:tc>
          <w:tcPr>
            <w:tcW w:w="850" w:type="dxa"/>
            <w:tcBorders>
              <w:top w:val="nil"/>
              <w:left w:val="single" w:sz="4" w:space="0" w:color="auto"/>
              <w:bottom w:val="nil"/>
              <w:right w:val="nil"/>
            </w:tcBorders>
            <w:noWrap/>
            <w:vAlign w:val="bottom"/>
          </w:tcPr>
          <w:p w14:paraId="61849436" w14:textId="77777777" w:rsidR="00E1191C" w:rsidRPr="009E2727" w:rsidRDefault="00E1191C">
            <w:pPr>
              <w:jc w:val="center"/>
              <w:rPr>
                <w:rFonts w:ascii="Times New Roman" w:hAnsi="Times New Roman" w:cs="Times New Roman"/>
                <w:sz w:val="24"/>
                <w:szCs w:val="24"/>
              </w:rPr>
            </w:pPr>
          </w:p>
        </w:tc>
        <w:tc>
          <w:tcPr>
            <w:tcW w:w="851" w:type="dxa"/>
            <w:noWrap/>
            <w:vAlign w:val="bottom"/>
          </w:tcPr>
          <w:p w14:paraId="3636BB00" w14:textId="77777777" w:rsidR="00E1191C" w:rsidRPr="009E2727" w:rsidRDefault="00E1191C">
            <w:pPr>
              <w:jc w:val="center"/>
              <w:rPr>
                <w:rFonts w:ascii="Times New Roman" w:hAnsi="Times New Roman" w:cs="Times New Roman"/>
                <w:sz w:val="24"/>
                <w:szCs w:val="24"/>
              </w:rPr>
            </w:pPr>
          </w:p>
        </w:tc>
      </w:tr>
      <w:tr w:rsidR="00E1191C" w:rsidRPr="00056814" w14:paraId="6BF74223" w14:textId="77777777" w:rsidTr="00E1191C">
        <w:trPr>
          <w:trHeight w:val="225"/>
        </w:trPr>
        <w:tc>
          <w:tcPr>
            <w:tcW w:w="3261" w:type="dxa"/>
            <w:tcBorders>
              <w:top w:val="nil"/>
              <w:left w:val="single" w:sz="8" w:space="0" w:color="auto"/>
              <w:bottom w:val="single" w:sz="4" w:space="0" w:color="auto"/>
              <w:right w:val="single" w:sz="4" w:space="0" w:color="auto"/>
            </w:tcBorders>
            <w:noWrap/>
            <w:vAlign w:val="bottom"/>
            <w:hideMark/>
          </w:tcPr>
          <w:p w14:paraId="566602A5" w14:textId="77777777" w:rsidR="00E1191C" w:rsidRPr="009E2727" w:rsidRDefault="00E1191C">
            <w:pPr>
              <w:jc w:val="right"/>
              <w:rPr>
                <w:rFonts w:ascii="Times New Roman" w:hAnsi="Times New Roman" w:cs="Times New Roman"/>
                <w:sz w:val="24"/>
                <w:szCs w:val="24"/>
              </w:rPr>
            </w:pPr>
            <w:r w:rsidRPr="009E2727">
              <w:rPr>
                <w:rFonts w:ascii="Times New Roman" w:hAnsi="Times New Roman" w:cs="Times New Roman"/>
                <w:sz w:val="24"/>
                <w:szCs w:val="24"/>
              </w:rPr>
              <w:t xml:space="preserve">                      -  р. </w:t>
            </w:r>
          </w:p>
        </w:tc>
        <w:tc>
          <w:tcPr>
            <w:tcW w:w="1417" w:type="dxa"/>
            <w:tcBorders>
              <w:top w:val="nil"/>
              <w:left w:val="nil"/>
              <w:bottom w:val="single" w:sz="4" w:space="0" w:color="auto"/>
              <w:right w:val="single" w:sz="4" w:space="0" w:color="auto"/>
            </w:tcBorders>
            <w:noWrap/>
            <w:vAlign w:val="bottom"/>
            <w:hideMark/>
          </w:tcPr>
          <w:p w14:paraId="22805DF8" w14:textId="77777777" w:rsidR="00E1191C" w:rsidRPr="009E2727" w:rsidRDefault="00E1191C">
            <w:pPr>
              <w:jc w:val="right"/>
              <w:rPr>
                <w:rFonts w:ascii="Times New Roman" w:hAnsi="Times New Roman" w:cs="Times New Roman"/>
                <w:sz w:val="24"/>
                <w:szCs w:val="24"/>
              </w:rPr>
            </w:pPr>
            <w:r w:rsidRPr="009E2727">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noWrap/>
            <w:vAlign w:val="bottom"/>
            <w:hideMark/>
          </w:tcPr>
          <w:p w14:paraId="31A1A765" w14:textId="77777777" w:rsidR="00E1191C" w:rsidRPr="009E2727" w:rsidRDefault="00E1191C">
            <w:pPr>
              <w:jc w:val="right"/>
              <w:rPr>
                <w:rFonts w:ascii="Times New Roman" w:hAnsi="Times New Roman" w:cs="Times New Roman"/>
                <w:sz w:val="24"/>
                <w:szCs w:val="24"/>
              </w:rPr>
            </w:pPr>
            <w:r w:rsidRPr="009E2727">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noWrap/>
            <w:vAlign w:val="bottom"/>
            <w:hideMark/>
          </w:tcPr>
          <w:p w14:paraId="219F9F4A" w14:textId="77777777" w:rsidR="00E1191C" w:rsidRPr="009E2727" w:rsidRDefault="00E1191C">
            <w:pPr>
              <w:jc w:val="center"/>
              <w:rPr>
                <w:rFonts w:ascii="Times New Roman" w:hAnsi="Times New Roman" w:cs="Times New Roman"/>
                <w:sz w:val="24"/>
                <w:szCs w:val="24"/>
              </w:rPr>
            </w:pPr>
            <w:r w:rsidRPr="009E2727">
              <w:rPr>
                <w:rFonts w:ascii="Times New Roman" w:hAnsi="Times New Roman" w:cs="Times New Roman"/>
                <w:sz w:val="24"/>
                <w:szCs w:val="24"/>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3AEAC4F" w14:textId="77777777" w:rsidR="00E1191C" w:rsidRPr="009E2727" w:rsidRDefault="00E1191C">
            <w:pPr>
              <w:jc w:val="right"/>
              <w:rPr>
                <w:rFonts w:ascii="Times New Roman" w:hAnsi="Times New Roman" w:cs="Times New Roman"/>
                <w:sz w:val="24"/>
                <w:szCs w:val="24"/>
              </w:rPr>
            </w:pPr>
            <w:r w:rsidRPr="009E2727">
              <w:rPr>
                <w:rFonts w:ascii="Times New Roman" w:hAnsi="Times New Roman" w:cs="Times New Roman"/>
                <w:sz w:val="24"/>
                <w:szCs w:val="24"/>
              </w:rPr>
              <w:t> </w:t>
            </w:r>
          </w:p>
        </w:tc>
        <w:tc>
          <w:tcPr>
            <w:tcW w:w="850" w:type="dxa"/>
            <w:tcBorders>
              <w:top w:val="nil"/>
              <w:left w:val="single" w:sz="4" w:space="0" w:color="auto"/>
              <w:bottom w:val="nil"/>
              <w:right w:val="nil"/>
            </w:tcBorders>
            <w:noWrap/>
            <w:vAlign w:val="bottom"/>
          </w:tcPr>
          <w:p w14:paraId="5F14FEAE" w14:textId="77777777" w:rsidR="00E1191C" w:rsidRPr="009E2727" w:rsidRDefault="00E1191C">
            <w:pPr>
              <w:jc w:val="center"/>
              <w:rPr>
                <w:rFonts w:ascii="Times New Roman" w:hAnsi="Times New Roman" w:cs="Times New Roman"/>
                <w:sz w:val="24"/>
                <w:szCs w:val="24"/>
              </w:rPr>
            </w:pPr>
          </w:p>
        </w:tc>
        <w:tc>
          <w:tcPr>
            <w:tcW w:w="851" w:type="dxa"/>
            <w:noWrap/>
            <w:vAlign w:val="bottom"/>
          </w:tcPr>
          <w:p w14:paraId="437B4AF4" w14:textId="77777777" w:rsidR="00E1191C" w:rsidRPr="009E2727" w:rsidRDefault="00E1191C">
            <w:pPr>
              <w:jc w:val="center"/>
              <w:rPr>
                <w:rFonts w:ascii="Times New Roman" w:hAnsi="Times New Roman" w:cs="Times New Roman"/>
                <w:sz w:val="24"/>
                <w:szCs w:val="24"/>
              </w:rPr>
            </w:pPr>
          </w:p>
        </w:tc>
      </w:tr>
      <w:tr w:rsidR="00E1191C" w:rsidRPr="00056814" w14:paraId="56C8C5AE" w14:textId="77777777" w:rsidTr="00E1191C">
        <w:trPr>
          <w:trHeight w:val="225"/>
        </w:trPr>
        <w:tc>
          <w:tcPr>
            <w:tcW w:w="3261" w:type="dxa"/>
            <w:tcBorders>
              <w:top w:val="nil"/>
              <w:left w:val="single" w:sz="8" w:space="0" w:color="auto"/>
              <w:bottom w:val="single" w:sz="4" w:space="0" w:color="auto"/>
              <w:right w:val="single" w:sz="4" w:space="0" w:color="auto"/>
            </w:tcBorders>
            <w:noWrap/>
            <w:vAlign w:val="bottom"/>
            <w:hideMark/>
          </w:tcPr>
          <w:p w14:paraId="07B12E35" w14:textId="77777777" w:rsidR="00E1191C" w:rsidRPr="009E2727" w:rsidRDefault="00E1191C">
            <w:pPr>
              <w:jc w:val="right"/>
              <w:rPr>
                <w:rFonts w:ascii="Times New Roman" w:hAnsi="Times New Roman" w:cs="Times New Roman"/>
                <w:sz w:val="24"/>
                <w:szCs w:val="24"/>
              </w:rPr>
            </w:pPr>
            <w:r w:rsidRPr="009E2727">
              <w:rPr>
                <w:rFonts w:ascii="Times New Roman" w:hAnsi="Times New Roman" w:cs="Times New Roman"/>
                <w:sz w:val="24"/>
                <w:szCs w:val="24"/>
              </w:rPr>
              <w:t xml:space="preserve">                      -  р. </w:t>
            </w:r>
          </w:p>
        </w:tc>
        <w:tc>
          <w:tcPr>
            <w:tcW w:w="1417" w:type="dxa"/>
            <w:tcBorders>
              <w:top w:val="nil"/>
              <w:left w:val="nil"/>
              <w:bottom w:val="single" w:sz="4" w:space="0" w:color="auto"/>
              <w:right w:val="single" w:sz="4" w:space="0" w:color="auto"/>
            </w:tcBorders>
            <w:noWrap/>
            <w:vAlign w:val="bottom"/>
            <w:hideMark/>
          </w:tcPr>
          <w:p w14:paraId="3346538A" w14:textId="77777777" w:rsidR="00E1191C" w:rsidRPr="009E2727" w:rsidRDefault="00E1191C">
            <w:pPr>
              <w:jc w:val="right"/>
              <w:rPr>
                <w:rFonts w:ascii="Times New Roman" w:hAnsi="Times New Roman" w:cs="Times New Roman"/>
                <w:sz w:val="24"/>
                <w:szCs w:val="24"/>
              </w:rPr>
            </w:pPr>
            <w:r w:rsidRPr="009E2727">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noWrap/>
            <w:vAlign w:val="bottom"/>
            <w:hideMark/>
          </w:tcPr>
          <w:p w14:paraId="2BFF9606" w14:textId="77777777" w:rsidR="00E1191C" w:rsidRPr="009E2727" w:rsidRDefault="00E1191C">
            <w:pPr>
              <w:jc w:val="right"/>
              <w:rPr>
                <w:rFonts w:ascii="Times New Roman" w:hAnsi="Times New Roman" w:cs="Times New Roman"/>
                <w:sz w:val="24"/>
                <w:szCs w:val="24"/>
              </w:rPr>
            </w:pPr>
            <w:r w:rsidRPr="009E2727">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noWrap/>
            <w:vAlign w:val="bottom"/>
            <w:hideMark/>
          </w:tcPr>
          <w:p w14:paraId="072B2333" w14:textId="77777777" w:rsidR="00E1191C" w:rsidRPr="009E2727" w:rsidRDefault="00E1191C">
            <w:pPr>
              <w:jc w:val="center"/>
              <w:rPr>
                <w:rFonts w:ascii="Times New Roman" w:hAnsi="Times New Roman" w:cs="Times New Roman"/>
                <w:sz w:val="24"/>
                <w:szCs w:val="24"/>
              </w:rPr>
            </w:pPr>
            <w:r w:rsidRPr="009E2727">
              <w:rPr>
                <w:rFonts w:ascii="Times New Roman" w:hAnsi="Times New Roman" w:cs="Times New Roman"/>
                <w:sz w:val="24"/>
                <w:szCs w:val="24"/>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1CF205CA" w14:textId="77777777" w:rsidR="00E1191C" w:rsidRPr="009E2727" w:rsidRDefault="00E1191C">
            <w:pPr>
              <w:jc w:val="right"/>
              <w:rPr>
                <w:rFonts w:ascii="Times New Roman" w:hAnsi="Times New Roman" w:cs="Times New Roman"/>
                <w:sz w:val="24"/>
                <w:szCs w:val="24"/>
              </w:rPr>
            </w:pPr>
            <w:r w:rsidRPr="009E2727">
              <w:rPr>
                <w:rFonts w:ascii="Times New Roman" w:hAnsi="Times New Roman" w:cs="Times New Roman"/>
                <w:sz w:val="24"/>
                <w:szCs w:val="24"/>
              </w:rPr>
              <w:t> </w:t>
            </w:r>
          </w:p>
        </w:tc>
        <w:tc>
          <w:tcPr>
            <w:tcW w:w="850" w:type="dxa"/>
            <w:tcBorders>
              <w:top w:val="nil"/>
              <w:left w:val="single" w:sz="4" w:space="0" w:color="auto"/>
              <w:bottom w:val="nil"/>
              <w:right w:val="nil"/>
            </w:tcBorders>
            <w:noWrap/>
            <w:vAlign w:val="bottom"/>
          </w:tcPr>
          <w:p w14:paraId="0BD4DAF2" w14:textId="77777777" w:rsidR="00E1191C" w:rsidRPr="009E2727" w:rsidRDefault="00E1191C">
            <w:pPr>
              <w:jc w:val="center"/>
              <w:rPr>
                <w:rFonts w:ascii="Times New Roman" w:hAnsi="Times New Roman" w:cs="Times New Roman"/>
                <w:sz w:val="24"/>
                <w:szCs w:val="24"/>
              </w:rPr>
            </w:pPr>
          </w:p>
        </w:tc>
        <w:tc>
          <w:tcPr>
            <w:tcW w:w="851" w:type="dxa"/>
            <w:noWrap/>
            <w:vAlign w:val="bottom"/>
          </w:tcPr>
          <w:p w14:paraId="7FE0311B" w14:textId="77777777" w:rsidR="00E1191C" w:rsidRPr="009E2727" w:rsidRDefault="00E1191C">
            <w:pPr>
              <w:jc w:val="center"/>
              <w:rPr>
                <w:rFonts w:ascii="Times New Roman" w:hAnsi="Times New Roman" w:cs="Times New Roman"/>
                <w:sz w:val="24"/>
                <w:szCs w:val="24"/>
              </w:rPr>
            </w:pPr>
          </w:p>
        </w:tc>
      </w:tr>
      <w:tr w:rsidR="00E1191C" w:rsidRPr="00056814" w14:paraId="05F0DC66" w14:textId="77777777" w:rsidTr="00E1191C">
        <w:trPr>
          <w:trHeight w:val="225"/>
        </w:trPr>
        <w:tc>
          <w:tcPr>
            <w:tcW w:w="3261" w:type="dxa"/>
            <w:tcBorders>
              <w:top w:val="nil"/>
              <w:left w:val="single" w:sz="8" w:space="0" w:color="auto"/>
              <w:bottom w:val="single" w:sz="4" w:space="0" w:color="auto"/>
              <w:right w:val="single" w:sz="4" w:space="0" w:color="auto"/>
            </w:tcBorders>
            <w:noWrap/>
            <w:vAlign w:val="bottom"/>
            <w:hideMark/>
          </w:tcPr>
          <w:p w14:paraId="6F547B33" w14:textId="77777777" w:rsidR="00E1191C" w:rsidRPr="009E2727" w:rsidRDefault="00E1191C">
            <w:pPr>
              <w:jc w:val="right"/>
              <w:rPr>
                <w:rFonts w:ascii="Times New Roman" w:hAnsi="Times New Roman" w:cs="Times New Roman"/>
                <w:sz w:val="24"/>
                <w:szCs w:val="24"/>
              </w:rPr>
            </w:pPr>
            <w:r w:rsidRPr="009E2727">
              <w:rPr>
                <w:rFonts w:ascii="Times New Roman" w:hAnsi="Times New Roman" w:cs="Times New Roman"/>
                <w:sz w:val="24"/>
                <w:szCs w:val="24"/>
              </w:rPr>
              <w:t xml:space="preserve">                      -  р. </w:t>
            </w:r>
          </w:p>
        </w:tc>
        <w:tc>
          <w:tcPr>
            <w:tcW w:w="1417" w:type="dxa"/>
            <w:tcBorders>
              <w:top w:val="nil"/>
              <w:left w:val="nil"/>
              <w:bottom w:val="single" w:sz="4" w:space="0" w:color="auto"/>
              <w:right w:val="single" w:sz="4" w:space="0" w:color="auto"/>
            </w:tcBorders>
            <w:noWrap/>
            <w:vAlign w:val="bottom"/>
            <w:hideMark/>
          </w:tcPr>
          <w:p w14:paraId="17074F50" w14:textId="77777777" w:rsidR="00E1191C" w:rsidRPr="009E2727" w:rsidRDefault="00E1191C">
            <w:pPr>
              <w:jc w:val="right"/>
              <w:rPr>
                <w:rFonts w:ascii="Times New Roman" w:hAnsi="Times New Roman" w:cs="Times New Roman"/>
                <w:sz w:val="24"/>
                <w:szCs w:val="24"/>
              </w:rPr>
            </w:pPr>
            <w:r w:rsidRPr="009E2727">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noWrap/>
            <w:vAlign w:val="bottom"/>
            <w:hideMark/>
          </w:tcPr>
          <w:p w14:paraId="0E7A663D" w14:textId="77777777" w:rsidR="00E1191C" w:rsidRPr="009E2727" w:rsidRDefault="00E1191C">
            <w:pPr>
              <w:jc w:val="right"/>
              <w:rPr>
                <w:rFonts w:ascii="Times New Roman" w:hAnsi="Times New Roman" w:cs="Times New Roman"/>
                <w:sz w:val="24"/>
                <w:szCs w:val="24"/>
              </w:rPr>
            </w:pPr>
            <w:r w:rsidRPr="009E2727">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noWrap/>
            <w:vAlign w:val="bottom"/>
            <w:hideMark/>
          </w:tcPr>
          <w:p w14:paraId="08B0F227" w14:textId="77777777" w:rsidR="00E1191C" w:rsidRPr="009E2727" w:rsidRDefault="00E1191C">
            <w:pPr>
              <w:jc w:val="center"/>
              <w:rPr>
                <w:rFonts w:ascii="Times New Roman" w:hAnsi="Times New Roman" w:cs="Times New Roman"/>
                <w:sz w:val="24"/>
                <w:szCs w:val="24"/>
              </w:rPr>
            </w:pPr>
            <w:r w:rsidRPr="009E2727">
              <w:rPr>
                <w:rFonts w:ascii="Times New Roman" w:hAnsi="Times New Roman" w:cs="Times New Roman"/>
                <w:sz w:val="24"/>
                <w:szCs w:val="24"/>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14:paraId="07467A4B" w14:textId="77777777" w:rsidR="00E1191C" w:rsidRPr="009E2727" w:rsidRDefault="00E1191C">
            <w:pPr>
              <w:jc w:val="right"/>
              <w:rPr>
                <w:rFonts w:ascii="Times New Roman" w:hAnsi="Times New Roman" w:cs="Times New Roman"/>
                <w:sz w:val="24"/>
                <w:szCs w:val="24"/>
              </w:rPr>
            </w:pPr>
            <w:r w:rsidRPr="009E2727">
              <w:rPr>
                <w:rFonts w:ascii="Times New Roman" w:hAnsi="Times New Roman" w:cs="Times New Roman"/>
                <w:sz w:val="24"/>
                <w:szCs w:val="24"/>
              </w:rPr>
              <w:t> </w:t>
            </w:r>
          </w:p>
        </w:tc>
        <w:tc>
          <w:tcPr>
            <w:tcW w:w="850" w:type="dxa"/>
            <w:tcBorders>
              <w:top w:val="nil"/>
              <w:left w:val="single" w:sz="4" w:space="0" w:color="auto"/>
              <w:bottom w:val="nil"/>
              <w:right w:val="nil"/>
            </w:tcBorders>
            <w:noWrap/>
            <w:vAlign w:val="bottom"/>
          </w:tcPr>
          <w:p w14:paraId="35CE4499" w14:textId="77777777" w:rsidR="00E1191C" w:rsidRPr="009E2727" w:rsidRDefault="00E1191C">
            <w:pPr>
              <w:jc w:val="center"/>
              <w:rPr>
                <w:rFonts w:ascii="Times New Roman" w:hAnsi="Times New Roman" w:cs="Times New Roman"/>
                <w:sz w:val="24"/>
                <w:szCs w:val="24"/>
              </w:rPr>
            </w:pPr>
          </w:p>
        </w:tc>
        <w:tc>
          <w:tcPr>
            <w:tcW w:w="851" w:type="dxa"/>
            <w:noWrap/>
            <w:vAlign w:val="bottom"/>
          </w:tcPr>
          <w:p w14:paraId="452A61A5" w14:textId="77777777" w:rsidR="00E1191C" w:rsidRPr="009E2727" w:rsidRDefault="00E1191C">
            <w:pPr>
              <w:jc w:val="center"/>
              <w:rPr>
                <w:rFonts w:ascii="Times New Roman" w:hAnsi="Times New Roman" w:cs="Times New Roman"/>
                <w:sz w:val="24"/>
                <w:szCs w:val="24"/>
              </w:rPr>
            </w:pPr>
          </w:p>
        </w:tc>
      </w:tr>
      <w:tr w:rsidR="00E1191C" w:rsidRPr="00056814" w14:paraId="686DF4DE" w14:textId="77777777" w:rsidTr="00E1191C">
        <w:trPr>
          <w:trHeight w:val="240"/>
        </w:trPr>
        <w:tc>
          <w:tcPr>
            <w:tcW w:w="3261" w:type="dxa"/>
            <w:tcBorders>
              <w:top w:val="nil"/>
              <w:left w:val="single" w:sz="8" w:space="0" w:color="auto"/>
              <w:bottom w:val="single" w:sz="8" w:space="0" w:color="auto"/>
              <w:right w:val="single" w:sz="4" w:space="0" w:color="auto"/>
            </w:tcBorders>
            <w:shd w:val="clear" w:color="auto" w:fill="C0C0C0"/>
            <w:noWrap/>
            <w:vAlign w:val="bottom"/>
            <w:hideMark/>
          </w:tcPr>
          <w:p w14:paraId="0443E649" w14:textId="77777777" w:rsidR="00E1191C" w:rsidRPr="009E2727" w:rsidRDefault="00E1191C">
            <w:pPr>
              <w:rPr>
                <w:rFonts w:ascii="Times New Roman" w:hAnsi="Times New Roman" w:cs="Times New Roman"/>
                <w:b/>
                <w:bCs/>
                <w:sz w:val="24"/>
                <w:szCs w:val="24"/>
              </w:rPr>
            </w:pPr>
            <w:r w:rsidRPr="009E2727">
              <w:rPr>
                <w:rFonts w:ascii="Times New Roman" w:hAnsi="Times New Roman" w:cs="Times New Roman"/>
                <w:b/>
                <w:bCs/>
                <w:sz w:val="24"/>
                <w:szCs w:val="24"/>
              </w:rPr>
              <w:t xml:space="preserve">                     -  р. </w:t>
            </w:r>
          </w:p>
        </w:tc>
        <w:tc>
          <w:tcPr>
            <w:tcW w:w="1417" w:type="dxa"/>
            <w:tcBorders>
              <w:top w:val="nil"/>
              <w:left w:val="nil"/>
              <w:bottom w:val="single" w:sz="8" w:space="0" w:color="auto"/>
              <w:right w:val="single" w:sz="4" w:space="0" w:color="auto"/>
            </w:tcBorders>
            <w:shd w:val="clear" w:color="auto" w:fill="C0C0C0"/>
            <w:noWrap/>
            <w:vAlign w:val="bottom"/>
            <w:hideMark/>
          </w:tcPr>
          <w:p w14:paraId="3BE63EF5" w14:textId="77777777" w:rsidR="00E1191C" w:rsidRPr="009E2727" w:rsidRDefault="00E1191C">
            <w:pPr>
              <w:rPr>
                <w:rFonts w:ascii="Times New Roman" w:hAnsi="Times New Roman" w:cs="Times New Roman"/>
                <w:b/>
                <w:bCs/>
                <w:sz w:val="24"/>
                <w:szCs w:val="24"/>
              </w:rPr>
            </w:pPr>
            <w:r w:rsidRPr="009E2727">
              <w:rPr>
                <w:rFonts w:ascii="Times New Roman" w:hAnsi="Times New Roman" w:cs="Times New Roman"/>
                <w:b/>
                <w:bCs/>
                <w:sz w:val="24"/>
                <w:szCs w:val="24"/>
              </w:rPr>
              <w:t> </w:t>
            </w:r>
          </w:p>
        </w:tc>
        <w:tc>
          <w:tcPr>
            <w:tcW w:w="1276" w:type="dxa"/>
            <w:tcBorders>
              <w:top w:val="nil"/>
              <w:left w:val="nil"/>
              <w:bottom w:val="single" w:sz="8" w:space="0" w:color="auto"/>
              <w:right w:val="single" w:sz="4" w:space="0" w:color="auto"/>
            </w:tcBorders>
            <w:shd w:val="clear" w:color="auto" w:fill="C0C0C0"/>
            <w:noWrap/>
            <w:vAlign w:val="bottom"/>
            <w:hideMark/>
          </w:tcPr>
          <w:p w14:paraId="0B0A1EF0" w14:textId="77777777" w:rsidR="00E1191C" w:rsidRPr="009E2727" w:rsidRDefault="00E1191C">
            <w:pPr>
              <w:rPr>
                <w:rFonts w:ascii="Times New Roman" w:hAnsi="Times New Roman" w:cs="Times New Roman"/>
                <w:b/>
                <w:bCs/>
                <w:sz w:val="24"/>
                <w:szCs w:val="24"/>
              </w:rPr>
            </w:pPr>
            <w:r w:rsidRPr="009E2727">
              <w:rPr>
                <w:rFonts w:ascii="Times New Roman" w:hAnsi="Times New Roman" w:cs="Times New Roman"/>
                <w:b/>
                <w:bCs/>
                <w:sz w:val="24"/>
                <w:szCs w:val="24"/>
              </w:rPr>
              <w:t xml:space="preserve">                  -  р. </w:t>
            </w:r>
          </w:p>
        </w:tc>
        <w:tc>
          <w:tcPr>
            <w:tcW w:w="1276" w:type="dxa"/>
            <w:tcBorders>
              <w:top w:val="nil"/>
              <w:left w:val="nil"/>
              <w:bottom w:val="single" w:sz="8" w:space="0" w:color="auto"/>
              <w:right w:val="single" w:sz="4" w:space="0" w:color="auto"/>
            </w:tcBorders>
            <w:shd w:val="clear" w:color="auto" w:fill="C0C0C0"/>
            <w:noWrap/>
            <w:vAlign w:val="bottom"/>
            <w:hideMark/>
          </w:tcPr>
          <w:p w14:paraId="1E51A02D" w14:textId="77777777" w:rsidR="00E1191C" w:rsidRPr="009E2727" w:rsidRDefault="00E1191C">
            <w:pPr>
              <w:rPr>
                <w:rFonts w:ascii="Times New Roman" w:hAnsi="Times New Roman" w:cs="Times New Roman"/>
                <w:b/>
                <w:bCs/>
                <w:sz w:val="24"/>
                <w:szCs w:val="24"/>
              </w:rPr>
            </w:pPr>
            <w:r w:rsidRPr="009E2727">
              <w:rPr>
                <w:rFonts w:ascii="Times New Roman" w:hAnsi="Times New Roman" w:cs="Times New Roman"/>
                <w:b/>
                <w:bCs/>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bottom"/>
            <w:hideMark/>
          </w:tcPr>
          <w:p w14:paraId="3C7AA0A9" w14:textId="77777777" w:rsidR="00E1191C" w:rsidRPr="009E2727" w:rsidRDefault="00E1191C">
            <w:pPr>
              <w:jc w:val="right"/>
              <w:rPr>
                <w:rFonts w:ascii="Times New Roman" w:hAnsi="Times New Roman" w:cs="Times New Roman"/>
                <w:b/>
                <w:bCs/>
                <w:sz w:val="24"/>
                <w:szCs w:val="24"/>
              </w:rPr>
            </w:pPr>
            <w:r w:rsidRPr="009E2727">
              <w:rPr>
                <w:rFonts w:ascii="Times New Roman" w:hAnsi="Times New Roman" w:cs="Times New Roman"/>
                <w:b/>
                <w:bCs/>
                <w:sz w:val="24"/>
                <w:szCs w:val="24"/>
              </w:rPr>
              <w:t>0,00</w:t>
            </w:r>
          </w:p>
        </w:tc>
        <w:tc>
          <w:tcPr>
            <w:tcW w:w="850" w:type="dxa"/>
            <w:tcBorders>
              <w:top w:val="nil"/>
              <w:left w:val="single" w:sz="4" w:space="0" w:color="auto"/>
              <w:bottom w:val="nil"/>
              <w:right w:val="nil"/>
            </w:tcBorders>
            <w:noWrap/>
            <w:vAlign w:val="bottom"/>
          </w:tcPr>
          <w:p w14:paraId="477243B8" w14:textId="77777777" w:rsidR="00E1191C" w:rsidRPr="009E2727" w:rsidRDefault="00E1191C">
            <w:pPr>
              <w:rPr>
                <w:rFonts w:ascii="Times New Roman" w:hAnsi="Times New Roman" w:cs="Times New Roman"/>
                <w:b/>
                <w:bCs/>
                <w:sz w:val="24"/>
                <w:szCs w:val="24"/>
              </w:rPr>
            </w:pPr>
          </w:p>
        </w:tc>
        <w:tc>
          <w:tcPr>
            <w:tcW w:w="851" w:type="dxa"/>
            <w:noWrap/>
            <w:vAlign w:val="bottom"/>
          </w:tcPr>
          <w:p w14:paraId="059CB8E6" w14:textId="77777777" w:rsidR="00E1191C" w:rsidRPr="009E2727" w:rsidRDefault="00E1191C">
            <w:pPr>
              <w:rPr>
                <w:rFonts w:ascii="Times New Roman" w:hAnsi="Times New Roman" w:cs="Times New Roman"/>
                <w:b/>
                <w:bCs/>
                <w:sz w:val="24"/>
                <w:szCs w:val="24"/>
              </w:rPr>
            </w:pPr>
          </w:p>
        </w:tc>
      </w:tr>
      <w:tr w:rsidR="00E1191C" w:rsidRPr="00056814" w14:paraId="76FBC4AA" w14:textId="77777777" w:rsidTr="00E1191C">
        <w:trPr>
          <w:trHeight w:val="225"/>
        </w:trPr>
        <w:tc>
          <w:tcPr>
            <w:tcW w:w="3261" w:type="dxa"/>
            <w:noWrap/>
            <w:vAlign w:val="bottom"/>
            <w:hideMark/>
          </w:tcPr>
          <w:p w14:paraId="5D57D405" w14:textId="77777777" w:rsidR="00E1191C" w:rsidRPr="009E2727" w:rsidRDefault="00E1191C">
            <w:pPr>
              <w:rPr>
                <w:rFonts w:ascii="Times New Roman" w:hAnsi="Times New Roman" w:cs="Times New Roman"/>
                <w:b/>
                <w:bCs/>
                <w:sz w:val="24"/>
                <w:szCs w:val="24"/>
              </w:rPr>
            </w:pPr>
          </w:p>
        </w:tc>
        <w:tc>
          <w:tcPr>
            <w:tcW w:w="1417" w:type="dxa"/>
            <w:noWrap/>
            <w:vAlign w:val="bottom"/>
            <w:hideMark/>
          </w:tcPr>
          <w:p w14:paraId="0D6DA8D3" w14:textId="77777777" w:rsidR="00E1191C" w:rsidRPr="009E2727" w:rsidRDefault="00E1191C">
            <w:pPr>
              <w:spacing w:after="0"/>
              <w:rPr>
                <w:rFonts w:ascii="Times New Roman" w:hAnsi="Times New Roman" w:cs="Times New Roman"/>
                <w:sz w:val="24"/>
                <w:szCs w:val="24"/>
                <w:lang w:eastAsia="ru-RU"/>
              </w:rPr>
            </w:pPr>
          </w:p>
        </w:tc>
        <w:tc>
          <w:tcPr>
            <w:tcW w:w="1276" w:type="dxa"/>
            <w:noWrap/>
            <w:vAlign w:val="bottom"/>
            <w:hideMark/>
          </w:tcPr>
          <w:p w14:paraId="42F2546F" w14:textId="77777777" w:rsidR="00E1191C" w:rsidRPr="009E2727" w:rsidRDefault="00E1191C">
            <w:pPr>
              <w:spacing w:after="0"/>
              <w:rPr>
                <w:rFonts w:ascii="Times New Roman" w:hAnsi="Times New Roman" w:cs="Times New Roman"/>
                <w:sz w:val="24"/>
                <w:szCs w:val="24"/>
                <w:lang w:eastAsia="ru-RU"/>
              </w:rPr>
            </w:pPr>
          </w:p>
        </w:tc>
        <w:tc>
          <w:tcPr>
            <w:tcW w:w="1276" w:type="dxa"/>
            <w:noWrap/>
            <w:vAlign w:val="bottom"/>
            <w:hideMark/>
          </w:tcPr>
          <w:p w14:paraId="659DFF7D" w14:textId="77777777" w:rsidR="00E1191C" w:rsidRPr="009E2727" w:rsidRDefault="00E1191C">
            <w:pPr>
              <w:spacing w:after="0"/>
              <w:rPr>
                <w:rFonts w:ascii="Times New Roman" w:hAnsi="Times New Roman" w:cs="Times New Roman"/>
                <w:sz w:val="24"/>
                <w:szCs w:val="24"/>
                <w:lang w:eastAsia="ru-RU"/>
              </w:rPr>
            </w:pPr>
          </w:p>
        </w:tc>
        <w:tc>
          <w:tcPr>
            <w:tcW w:w="1559" w:type="dxa"/>
            <w:tcBorders>
              <w:top w:val="single" w:sz="4" w:space="0" w:color="auto"/>
              <w:left w:val="nil"/>
              <w:bottom w:val="nil"/>
              <w:right w:val="nil"/>
            </w:tcBorders>
            <w:noWrap/>
            <w:vAlign w:val="bottom"/>
            <w:hideMark/>
          </w:tcPr>
          <w:p w14:paraId="795F3E17" w14:textId="77777777" w:rsidR="00E1191C" w:rsidRPr="009E2727" w:rsidRDefault="00E1191C">
            <w:pPr>
              <w:spacing w:after="0"/>
              <w:rPr>
                <w:rFonts w:ascii="Times New Roman" w:hAnsi="Times New Roman" w:cs="Times New Roman"/>
                <w:sz w:val="24"/>
                <w:szCs w:val="24"/>
                <w:lang w:eastAsia="ru-RU"/>
              </w:rPr>
            </w:pPr>
          </w:p>
        </w:tc>
        <w:tc>
          <w:tcPr>
            <w:tcW w:w="850" w:type="dxa"/>
            <w:noWrap/>
            <w:vAlign w:val="bottom"/>
            <w:hideMark/>
          </w:tcPr>
          <w:p w14:paraId="55DDF6D5" w14:textId="77777777" w:rsidR="00E1191C" w:rsidRPr="009E2727" w:rsidRDefault="00E1191C">
            <w:pPr>
              <w:spacing w:after="0"/>
              <w:rPr>
                <w:rFonts w:ascii="Times New Roman" w:hAnsi="Times New Roman" w:cs="Times New Roman"/>
                <w:sz w:val="24"/>
                <w:szCs w:val="24"/>
                <w:lang w:eastAsia="ru-RU"/>
              </w:rPr>
            </w:pPr>
          </w:p>
        </w:tc>
        <w:tc>
          <w:tcPr>
            <w:tcW w:w="851" w:type="dxa"/>
            <w:noWrap/>
            <w:vAlign w:val="bottom"/>
            <w:hideMark/>
          </w:tcPr>
          <w:p w14:paraId="3F533A99" w14:textId="77777777" w:rsidR="00E1191C" w:rsidRPr="009E2727" w:rsidRDefault="00E1191C">
            <w:pPr>
              <w:spacing w:after="0"/>
              <w:rPr>
                <w:rFonts w:ascii="Times New Roman" w:hAnsi="Times New Roman" w:cs="Times New Roman"/>
                <w:sz w:val="24"/>
                <w:szCs w:val="24"/>
                <w:lang w:eastAsia="ru-RU"/>
              </w:rPr>
            </w:pPr>
          </w:p>
        </w:tc>
      </w:tr>
      <w:tr w:rsidR="00E1191C" w:rsidRPr="00056814" w14:paraId="495BF060" w14:textId="77777777" w:rsidTr="00E1191C">
        <w:trPr>
          <w:trHeight w:val="270"/>
        </w:trPr>
        <w:tc>
          <w:tcPr>
            <w:tcW w:w="5954" w:type="dxa"/>
            <w:gridSpan w:val="3"/>
            <w:tcBorders>
              <w:top w:val="single" w:sz="8" w:space="0" w:color="auto"/>
              <w:left w:val="single" w:sz="8" w:space="0" w:color="auto"/>
              <w:bottom w:val="nil"/>
              <w:right w:val="nil"/>
            </w:tcBorders>
            <w:noWrap/>
            <w:vAlign w:val="bottom"/>
            <w:hideMark/>
          </w:tcPr>
          <w:p w14:paraId="33B499BB" w14:textId="77777777" w:rsidR="00E1191C" w:rsidRPr="009E2727" w:rsidRDefault="00E1191C">
            <w:pPr>
              <w:rPr>
                <w:rFonts w:ascii="Times New Roman" w:hAnsi="Times New Roman" w:cs="Times New Roman"/>
                <w:sz w:val="24"/>
                <w:szCs w:val="24"/>
              </w:rPr>
            </w:pPr>
            <w:r w:rsidRPr="009E2727">
              <w:rPr>
                <w:rFonts w:ascii="Times New Roman" w:hAnsi="Times New Roman" w:cs="Times New Roman"/>
                <w:sz w:val="24"/>
                <w:szCs w:val="24"/>
              </w:rPr>
              <w:t>Итого задолженность по основному долгу:</w:t>
            </w:r>
          </w:p>
        </w:tc>
        <w:tc>
          <w:tcPr>
            <w:tcW w:w="1276" w:type="dxa"/>
            <w:tcBorders>
              <w:top w:val="single" w:sz="8" w:space="0" w:color="auto"/>
              <w:left w:val="nil"/>
              <w:bottom w:val="nil"/>
              <w:right w:val="nil"/>
            </w:tcBorders>
            <w:noWrap/>
            <w:vAlign w:val="bottom"/>
            <w:hideMark/>
          </w:tcPr>
          <w:p w14:paraId="327A6B08" w14:textId="77777777" w:rsidR="00E1191C" w:rsidRPr="009E2727" w:rsidRDefault="00E1191C">
            <w:pPr>
              <w:rPr>
                <w:rFonts w:ascii="Times New Roman" w:hAnsi="Times New Roman" w:cs="Times New Roman"/>
                <w:sz w:val="24"/>
                <w:szCs w:val="24"/>
              </w:rPr>
            </w:pPr>
            <w:r w:rsidRPr="009E2727">
              <w:rPr>
                <w:rFonts w:ascii="Times New Roman" w:hAnsi="Times New Roman" w:cs="Times New Roman"/>
                <w:sz w:val="24"/>
                <w:szCs w:val="24"/>
              </w:rPr>
              <w:t> </w:t>
            </w:r>
          </w:p>
        </w:tc>
        <w:tc>
          <w:tcPr>
            <w:tcW w:w="1559" w:type="dxa"/>
            <w:tcBorders>
              <w:top w:val="single" w:sz="8" w:space="0" w:color="auto"/>
              <w:left w:val="nil"/>
              <w:bottom w:val="nil"/>
              <w:right w:val="nil"/>
            </w:tcBorders>
            <w:noWrap/>
            <w:vAlign w:val="bottom"/>
            <w:hideMark/>
          </w:tcPr>
          <w:p w14:paraId="1D68F26B" w14:textId="77777777" w:rsidR="00E1191C" w:rsidRPr="009E2727" w:rsidRDefault="00E1191C">
            <w:pPr>
              <w:rPr>
                <w:rFonts w:ascii="Times New Roman" w:hAnsi="Times New Roman" w:cs="Times New Roman"/>
                <w:sz w:val="24"/>
                <w:szCs w:val="24"/>
              </w:rPr>
            </w:pPr>
            <w:r w:rsidRPr="009E2727">
              <w:rPr>
                <w:rFonts w:ascii="Times New Roman" w:hAnsi="Times New Roman" w:cs="Times New Roman"/>
                <w:sz w:val="24"/>
                <w:szCs w:val="24"/>
              </w:rPr>
              <w:t> </w:t>
            </w:r>
          </w:p>
        </w:tc>
        <w:tc>
          <w:tcPr>
            <w:tcW w:w="850" w:type="dxa"/>
            <w:tcBorders>
              <w:top w:val="single" w:sz="8" w:space="0" w:color="auto"/>
              <w:left w:val="nil"/>
              <w:bottom w:val="nil"/>
              <w:right w:val="single" w:sz="8" w:space="0" w:color="auto"/>
            </w:tcBorders>
            <w:noWrap/>
            <w:vAlign w:val="bottom"/>
            <w:hideMark/>
          </w:tcPr>
          <w:p w14:paraId="5E28A48C" w14:textId="77777777" w:rsidR="00E1191C" w:rsidRPr="009E2727" w:rsidRDefault="00E1191C">
            <w:pPr>
              <w:jc w:val="right"/>
              <w:rPr>
                <w:rFonts w:ascii="Times New Roman" w:hAnsi="Times New Roman" w:cs="Times New Roman"/>
                <w:sz w:val="24"/>
                <w:szCs w:val="24"/>
              </w:rPr>
            </w:pPr>
            <w:r w:rsidRPr="009E2727">
              <w:rPr>
                <w:rFonts w:ascii="Times New Roman" w:hAnsi="Times New Roman" w:cs="Times New Roman"/>
                <w:sz w:val="24"/>
                <w:szCs w:val="24"/>
              </w:rPr>
              <w:t>0,00р.</w:t>
            </w:r>
          </w:p>
        </w:tc>
        <w:tc>
          <w:tcPr>
            <w:tcW w:w="851" w:type="dxa"/>
            <w:noWrap/>
            <w:vAlign w:val="bottom"/>
            <w:hideMark/>
          </w:tcPr>
          <w:p w14:paraId="583D791B" w14:textId="77777777" w:rsidR="00E1191C" w:rsidRPr="009E2727" w:rsidRDefault="00E1191C">
            <w:pPr>
              <w:rPr>
                <w:rFonts w:ascii="Times New Roman" w:hAnsi="Times New Roman" w:cs="Times New Roman"/>
                <w:sz w:val="24"/>
                <w:szCs w:val="24"/>
              </w:rPr>
            </w:pPr>
          </w:p>
        </w:tc>
      </w:tr>
      <w:tr w:rsidR="00E1191C" w:rsidRPr="00056814" w14:paraId="4531EF40" w14:textId="77777777" w:rsidTr="00E1191C">
        <w:trPr>
          <w:trHeight w:val="270"/>
        </w:trPr>
        <w:tc>
          <w:tcPr>
            <w:tcW w:w="5954" w:type="dxa"/>
            <w:gridSpan w:val="3"/>
            <w:tcBorders>
              <w:top w:val="nil"/>
              <w:left w:val="single" w:sz="8" w:space="0" w:color="auto"/>
              <w:bottom w:val="nil"/>
              <w:right w:val="nil"/>
            </w:tcBorders>
            <w:noWrap/>
            <w:vAlign w:val="bottom"/>
          </w:tcPr>
          <w:p w14:paraId="67217E78" w14:textId="77777777" w:rsidR="00E1191C" w:rsidRPr="009E2727" w:rsidRDefault="00E1191C">
            <w:pPr>
              <w:rPr>
                <w:rFonts w:ascii="Times New Roman" w:hAnsi="Times New Roman" w:cs="Times New Roman"/>
                <w:sz w:val="24"/>
                <w:szCs w:val="24"/>
              </w:rPr>
            </w:pPr>
          </w:p>
        </w:tc>
        <w:tc>
          <w:tcPr>
            <w:tcW w:w="1276" w:type="dxa"/>
            <w:noWrap/>
            <w:vAlign w:val="bottom"/>
          </w:tcPr>
          <w:p w14:paraId="0AFDBB81" w14:textId="77777777" w:rsidR="00E1191C" w:rsidRPr="009E2727" w:rsidRDefault="00E1191C">
            <w:pPr>
              <w:rPr>
                <w:rFonts w:ascii="Times New Roman" w:hAnsi="Times New Roman" w:cs="Times New Roman"/>
                <w:sz w:val="24"/>
                <w:szCs w:val="24"/>
              </w:rPr>
            </w:pPr>
          </w:p>
        </w:tc>
        <w:tc>
          <w:tcPr>
            <w:tcW w:w="1559" w:type="dxa"/>
            <w:noWrap/>
            <w:vAlign w:val="bottom"/>
          </w:tcPr>
          <w:p w14:paraId="430F0BA5" w14:textId="77777777" w:rsidR="00E1191C" w:rsidRPr="009E2727" w:rsidRDefault="00E1191C">
            <w:pPr>
              <w:rPr>
                <w:rFonts w:ascii="Times New Roman" w:hAnsi="Times New Roman" w:cs="Times New Roman"/>
                <w:sz w:val="24"/>
                <w:szCs w:val="24"/>
              </w:rPr>
            </w:pPr>
          </w:p>
        </w:tc>
        <w:tc>
          <w:tcPr>
            <w:tcW w:w="850" w:type="dxa"/>
            <w:tcBorders>
              <w:top w:val="nil"/>
              <w:left w:val="nil"/>
              <w:bottom w:val="nil"/>
              <w:right w:val="single" w:sz="8" w:space="0" w:color="auto"/>
            </w:tcBorders>
            <w:noWrap/>
            <w:vAlign w:val="bottom"/>
          </w:tcPr>
          <w:p w14:paraId="333E933B" w14:textId="77777777" w:rsidR="00E1191C" w:rsidRPr="009E2727" w:rsidRDefault="00E1191C">
            <w:pPr>
              <w:jc w:val="right"/>
              <w:rPr>
                <w:rFonts w:ascii="Times New Roman" w:hAnsi="Times New Roman" w:cs="Times New Roman"/>
                <w:sz w:val="24"/>
                <w:szCs w:val="24"/>
              </w:rPr>
            </w:pPr>
          </w:p>
        </w:tc>
        <w:tc>
          <w:tcPr>
            <w:tcW w:w="851" w:type="dxa"/>
            <w:noWrap/>
            <w:vAlign w:val="bottom"/>
            <w:hideMark/>
          </w:tcPr>
          <w:p w14:paraId="02A3138E" w14:textId="77777777" w:rsidR="00E1191C" w:rsidRPr="009E2727" w:rsidRDefault="00E1191C">
            <w:pPr>
              <w:rPr>
                <w:rFonts w:ascii="Times New Roman" w:hAnsi="Times New Roman" w:cs="Times New Roman"/>
                <w:sz w:val="24"/>
                <w:szCs w:val="24"/>
              </w:rPr>
            </w:pPr>
          </w:p>
        </w:tc>
      </w:tr>
      <w:tr w:rsidR="00E1191C" w:rsidRPr="00056814" w14:paraId="7133C776" w14:textId="77777777" w:rsidTr="00E1191C">
        <w:trPr>
          <w:trHeight w:val="270"/>
        </w:trPr>
        <w:tc>
          <w:tcPr>
            <w:tcW w:w="4678" w:type="dxa"/>
            <w:gridSpan w:val="2"/>
            <w:tcBorders>
              <w:top w:val="nil"/>
              <w:left w:val="single" w:sz="8" w:space="0" w:color="auto"/>
              <w:bottom w:val="single" w:sz="8" w:space="0" w:color="auto"/>
              <w:right w:val="nil"/>
            </w:tcBorders>
            <w:shd w:val="clear" w:color="auto" w:fill="C0C0C0"/>
            <w:noWrap/>
            <w:vAlign w:val="bottom"/>
            <w:hideMark/>
          </w:tcPr>
          <w:p w14:paraId="27B43ABA" w14:textId="77777777" w:rsidR="00E1191C" w:rsidRPr="009E2727" w:rsidRDefault="00E1191C">
            <w:pPr>
              <w:rPr>
                <w:rFonts w:ascii="Times New Roman" w:hAnsi="Times New Roman" w:cs="Times New Roman"/>
                <w:b/>
                <w:bCs/>
                <w:sz w:val="24"/>
                <w:szCs w:val="24"/>
              </w:rPr>
            </w:pPr>
            <w:r w:rsidRPr="009E2727">
              <w:rPr>
                <w:rFonts w:ascii="Times New Roman" w:hAnsi="Times New Roman" w:cs="Times New Roman"/>
                <w:b/>
                <w:bCs/>
                <w:sz w:val="24"/>
                <w:szCs w:val="24"/>
              </w:rPr>
              <w:t>Всего задолженность:</w:t>
            </w:r>
          </w:p>
        </w:tc>
        <w:tc>
          <w:tcPr>
            <w:tcW w:w="1276" w:type="dxa"/>
            <w:tcBorders>
              <w:top w:val="nil"/>
              <w:left w:val="nil"/>
              <w:bottom w:val="single" w:sz="8" w:space="0" w:color="auto"/>
              <w:right w:val="nil"/>
            </w:tcBorders>
            <w:shd w:val="clear" w:color="auto" w:fill="C0C0C0"/>
            <w:noWrap/>
            <w:vAlign w:val="bottom"/>
            <w:hideMark/>
          </w:tcPr>
          <w:p w14:paraId="483DBF32" w14:textId="77777777" w:rsidR="00E1191C" w:rsidRPr="009E2727" w:rsidRDefault="00E1191C">
            <w:pPr>
              <w:rPr>
                <w:rFonts w:ascii="Times New Roman" w:hAnsi="Times New Roman" w:cs="Times New Roman"/>
                <w:b/>
                <w:bCs/>
                <w:sz w:val="24"/>
                <w:szCs w:val="24"/>
              </w:rPr>
            </w:pPr>
            <w:r w:rsidRPr="009E2727">
              <w:rPr>
                <w:rFonts w:ascii="Times New Roman" w:hAnsi="Times New Roman" w:cs="Times New Roman"/>
                <w:b/>
                <w:bCs/>
                <w:sz w:val="24"/>
                <w:szCs w:val="24"/>
              </w:rPr>
              <w:t> </w:t>
            </w:r>
          </w:p>
        </w:tc>
        <w:tc>
          <w:tcPr>
            <w:tcW w:w="1276" w:type="dxa"/>
            <w:tcBorders>
              <w:top w:val="nil"/>
              <w:left w:val="nil"/>
              <w:bottom w:val="single" w:sz="8" w:space="0" w:color="auto"/>
              <w:right w:val="nil"/>
            </w:tcBorders>
            <w:shd w:val="clear" w:color="auto" w:fill="C0C0C0"/>
            <w:noWrap/>
            <w:vAlign w:val="bottom"/>
            <w:hideMark/>
          </w:tcPr>
          <w:p w14:paraId="03DCC1E7" w14:textId="77777777" w:rsidR="00E1191C" w:rsidRPr="009E2727" w:rsidRDefault="00E1191C">
            <w:pPr>
              <w:rPr>
                <w:rFonts w:ascii="Times New Roman" w:hAnsi="Times New Roman" w:cs="Times New Roman"/>
                <w:b/>
                <w:bCs/>
                <w:sz w:val="24"/>
                <w:szCs w:val="24"/>
              </w:rPr>
            </w:pPr>
            <w:r w:rsidRPr="009E2727">
              <w:rPr>
                <w:rFonts w:ascii="Times New Roman" w:hAnsi="Times New Roman" w:cs="Times New Roman"/>
                <w:b/>
                <w:bCs/>
                <w:sz w:val="24"/>
                <w:szCs w:val="24"/>
              </w:rPr>
              <w:t> </w:t>
            </w:r>
          </w:p>
        </w:tc>
        <w:tc>
          <w:tcPr>
            <w:tcW w:w="1559" w:type="dxa"/>
            <w:tcBorders>
              <w:top w:val="nil"/>
              <w:left w:val="nil"/>
              <w:bottom w:val="single" w:sz="8" w:space="0" w:color="auto"/>
              <w:right w:val="nil"/>
            </w:tcBorders>
            <w:shd w:val="clear" w:color="auto" w:fill="C0C0C0"/>
            <w:noWrap/>
            <w:vAlign w:val="bottom"/>
            <w:hideMark/>
          </w:tcPr>
          <w:p w14:paraId="47075B23" w14:textId="77777777" w:rsidR="00E1191C" w:rsidRPr="009E2727" w:rsidRDefault="00E1191C">
            <w:pPr>
              <w:rPr>
                <w:rFonts w:ascii="Times New Roman" w:hAnsi="Times New Roman" w:cs="Times New Roman"/>
                <w:b/>
                <w:bCs/>
                <w:sz w:val="24"/>
                <w:szCs w:val="24"/>
              </w:rPr>
            </w:pPr>
            <w:r w:rsidRPr="009E2727">
              <w:rPr>
                <w:rFonts w:ascii="Times New Roman" w:hAnsi="Times New Roman" w:cs="Times New Roman"/>
                <w:b/>
                <w:bCs/>
                <w:sz w:val="24"/>
                <w:szCs w:val="24"/>
              </w:rPr>
              <w:t> </w:t>
            </w:r>
          </w:p>
        </w:tc>
        <w:tc>
          <w:tcPr>
            <w:tcW w:w="850" w:type="dxa"/>
            <w:tcBorders>
              <w:top w:val="nil"/>
              <w:left w:val="nil"/>
              <w:bottom w:val="single" w:sz="8" w:space="0" w:color="auto"/>
              <w:right w:val="single" w:sz="8" w:space="0" w:color="auto"/>
            </w:tcBorders>
            <w:shd w:val="clear" w:color="auto" w:fill="C0C0C0"/>
            <w:noWrap/>
            <w:vAlign w:val="bottom"/>
            <w:hideMark/>
          </w:tcPr>
          <w:p w14:paraId="00402B9B" w14:textId="77777777" w:rsidR="00E1191C" w:rsidRPr="009E2727" w:rsidRDefault="00E1191C">
            <w:pPr>
              <w:jc w:val="right"/>
              <w:rPr>
                <w:rFonts w:ascii="Times New Roman" w:hAnsi="Times New Roman" w:cs="Times New Roman"/>
                <w:b/>
                <w:bCs/>
                <w:sz w:val="24"/>
                <w:szCs w:val="24"/>
              </w:rPr>
            </w:pPr>
            <w:r w:rsidRPr="009E2727">
              <w:rPr>
                <w:rFonts w:ascii="Times New Roman" w:hAnsi="Times New Roman" w:cs="Times New Roman"/>
                <w:b/>
                <w:bCs/>
                <w:sz w:val="24"/>
                <w:szCs w:val="24"/>
              </w:rPr>
              <w:t>0,00р.</w:t>
            </w:r>
          </w:p>
        </w:tc>
        <w:tc>
          <w:tcPr>
            <w:tcW w:w="851" w:type="dxa"/>
            <w:noWrap/>
            <w:vAlign w:val="bottom"/>
            <w:hideMark/>
          </w:tcPr>
          <w:p w14:paraId="38D57D46" w14:textId="77777777" w:rsidR="00E1191C" w:rsidRPr="009E2727" w:rsidRDefault="00E1191C">
            <w:pPr>
              <w:rPr>
                <w:rFonts w:ascii="Times New Roman" w:hAnsi="Times New Roman" w:cs="Times New Roman"/>
                <w:b/>
                <w:bCs/>
                <w:sz w:val="24"/>
                <w:szCs w:val="24"/>
              </w:rPr>
            </w:pPr>
          </w:p>
        </w:tc>
      </w:tr>
      <w:tr w:rsidR="00E1191C" w:rsidRPr="00056814" w14:paraId="618F45F4" w14:textId="77777777" w:rsidTr="00E1191C">
        <w:trPr>
          <w:trHeight w:val="240"/>
        </w:trPr>
        <w:tc>
          <w:tcPr>
            <w:tcW w:w="3261" w:type="dxa"/>
            <w:noWrap/>
            <w:vAlign w:val="bottom"/>
            <w:hideMark/>
          </w:tcPr>
          <w:p w14:paraId="6A77EAB5" w14:textId="77777777" w:rsidR="00E1191C" w:rsidRPr="009E2727" w:rsidRDefault="00E1191C">
            <w:pPr>
              <w:spacing w:after="0"/>
              <w:rPr>
                <w:rFonts w:ascii="Times New Roman" w:hAnsi="Times New Roman" w:cs="Times New Roman"/>
                <w:sz w:val="24"/>
                <w:szCs w:val="24"/>
                <w:lang w:eastAsia="ru-RU"/>
              </w:rPr>
            </w:pPr>
          </w:p>
        </w:tc>
        <w:tc>
          <w:tcPr>
            <w:tcW w:w="1417" w:type="dxa"/>
            <w:noWrap/>
            <w:vAlign w:val="bottom"/>
            <w:hideMark/>
          </w:tcPr>
          <w:p w14:paraId="157410E0" w14:textId="77777777" w:rsidR="00E1191C" w:rsidRPr="009E2727" w:rsidRDefault="00E1191C">
            <w:pPr>
              <w:spacing w:after="0"/>
              <w:rPr>
                <w:rFonts w:ascii="Times New Roman" w:hAnsi="Times New Roman" w:cs="Times New Roman"/>
                <w:sz w:val="24"/>
                <w:szCs w:val="24"/>
                <w:lang w:eastAsia="ru-RU"/>
              </w:rPr>
            </w:pPr>
          </w:p>
        </w:tc>
        <w:tc>
          <w:tcPr>
            <w:tcW w:w="1276" w:type="dxa"/>
            <w:noWrap/>
            <w:vAlign w:val="bottom"/>
            <w:hideMark/>
          </w:tcPr>
          <w:p w14:paraId="20B8232A" w14:textId="77777777" w:rsidR="00E1191C" w:rsidRPr="009E2727" w:rsidRDefault="00E1191C">
            <w:pPr>
              <w:spacing w:after="0"/>
              <w:rPr>
                <w:rFonts w:ascii="Times New Roman" w:hAnsi="Times New Roman" w:cs="Times New Roman"/>
                <w:sz w:val="24"/>
                <w:szCs w:val="24"/>
                <w:lang w:eastAsia="ru-RU"/>
              </w:rPr>
            </w:pPr>
          </w:p>
        </w:tc>
        <w:tc>
          <w:tcPr>
            <w:tcW w:w="1276" w:type="dxa"/>
            <w:noWrap/>
            <w:vAlign w:val="bottom"/>
            <w:hideMark/>
          </w:tcPr>
          <w:p w14:paraId="5329C82A" w14:textId="77777777" w:rsidR="00E1191C" w:rsidRPr="009E2727" w:rsidRDefault="00E1191C">
            <w:pPr>
              <w:spacing w:after="0"/>
              <w:rPr>
                <w:rFonts w:ascii="Times New Roman" w:hAnsi="Times New Roman" w:cs="Times New Roman"/>
                <w:sz w:val="24"/>
                <w:szCs w:val="24"/>
                <w:lang w:eastAsia="ru-RU"/>
              </w:rPr>
            </w:pPr>
          </w:p>
        </w:tc>
        <w:tc>
          <w:tcPr>
            <w:tcW w:w="1559" w:type="dxa"/>
            <w:noWrap/>
            <w:vAlign w:val="bottom"/>
            <w:hideMark/>
          </w:tcPr>
          <w:p w14:paraId="04F0DF29" w14:textId="77777777" w:rsidR="00E1191C" w:rsidRPr="009E2727" w:rsidRDefault="00E1191C">
            <w:pPr>
              <w:spacing w:after="0"/>
              <w:rPr>
                <w:rFonts w:ascii="Times New Roman" w:hAnsi="Times New Roman" w:cs="Times New Roman"/>
                <w:sz w:val="24"/>
                <w:szCs w:val="24"/>
                <w:lang w:eastAsia="ru-RU"/>
              </w:rPr>
            </w:pPr>
          </w:p>
        </w:tc>
        <w:tc>
          <w:tcPr>
            <w:tcW w:w="850" w:type="dxa"/>
            <w:noWrap/>
            <w:vAlign w:val="bottom"/>
            <w:hideMark/>
          </w:tcPr>
          <w:p w14:paraId="27ADCA97" w14:textId="77777777" w:rsidR="00E1191C" w:rsidRPr="009E2727" w:rsidRDefault="00E1191C">
            <w:pPr>
              <w:spacing w:after="0"/>
              <w:rPr>
                <w:rFonts w:ascii="Times New Roman" w:hAnsi="Times New Roman" w:cs="Times New Roman"/>
                <w:sz w:val="24"/>
                <w:szCs w:val="24"/>
                <w:lang w:eastAsia="ru-RU"/>
              </w:rPr>
            </w:pPr>
          </w:p>
        </w:tc>
        <w:tc>
          <w:tcPr>
            <w:tcW w:w="851" w:type="dxa"/>
            <w:noWrap/>
            <w:vAlign w:val="bottom"/>
            <w:hideMark/>
          </w:tcPr>
          <w:p w14:paraId="5141BA27" w14:textId="77777777" w:rsidR="00E1191C" w:rsidRPr="009E2727" w:rsidRDefault="00E1191C">
            <w:pPr>
              <w:spacing w:after="0"/>
              <w:rPr>
                <w:rFonts w:ascii="Times New Roman" w:hAnsi="Times New Roman" w:cs="Times New Roman"/>
                <w:sz w:val="24"/>
                <w:szCs w:val="24"/>
                <w:lang w:eastAsia="ru-RU"/>
              </w:rPr>
            </w:pPr>
          </w:p>
        </w:tc>
      </w:tr>
      <w:tr w:rsidR="00E1191C" w:rsidRPr="00056814" w14:paraId="06AA704D" w14:textId="77777777" w:rsidTr="00E1191C">
        <w:trPr>
          <w:trHeight w:val="240"/>
        </w:trPr>
        <w:tc>
          <w:tcPr>
            <w:tcW w:w="3261" w:type="dxa"/>
            <w:tcBorders>
              <w:top w:val="single" w:sz="8" w:space="0" w:color="auto"/>
              <w:left w:val="single" w:sz="8" w:space="0" w:color="auto"/>
              <w:bottom w:val="single" w:sz="8" w:space="0" w:color="auto"/>
              <w:right w:val="nil"/>
            </w:tcBorders>
            <w:shd w:val="clear" w:color="auto" w:fill="C0C0C0"/>
            <w:noWrap/>
            <w:vAlign w:val="bottom"/>
            <w:hideMark/>
          </w:tcPr>
          <w:p w14:paraId="507B8F09" w14:textId="77777777" w:rsidR="00E1191C" w:rsidRPr="009E2727" w:rsidRDefault="00E1191C">
            <w:pPr>
              <w:rPr>
                <w:rFonts w:ascii="Times New Roman" w:hAnsi="Times New Roman" w:cs="Times New Roman"/>
                <w:b/>
                <w:bCs/>
                <w:sz w:val="24"/>
                <w:szCs w:val="24"/>
              </w:rPr>
            </w:pPr>
            <w:r w:rsidRPr="009E2727">
              <w:rPr>
                <w:rFonts w:ascii="Times New Roman" w:hAnsi="Times New Roman" w:cs="Times New Roman"/>
                <w:b/>
                <w:bCs/>
                <w:sz w:val="24"/>
                <w:szCs w:val="24"/>
              </w:rPr>
              <w:t>Максимальная ответственность Фонда по договору поручительства</w:t>
            </w:r>
          </w:p>
        </w:tc>
        <w:tc>
          <w:tcPr>
            <w:tcW w:w="1417" w:type="dxa"/>
            <w:tcBorders>
              <w:top w:val="single" w:sz="8" w:space="0" w:color="auto"/>
              <w:left w:val="single" w:sz="8" w:space="0" w:color="auto"/>
              <w:bottom w:val="single" w:sz="8" w:space="0" w:color="auto"/>
              <w:right w:val="nil"/>
            </w:tcBorders>
            <w:shd w:val="clear" w:color="auto" w:fill="C0C0C0"/>
            <w:noWrap/>
            <w:vAlign w:val="bottom"/>
            <w:hideMark/>
          </w:tcPr>
          <w:p w14:paraId="2F2B2D9A" w14:textId="77777777" w:rsidR="00E1191C" w:rsidRPr="009E2727" w:rsidRDefault="00E1191C">
            <w:pPr>
              <w:rPr>
                <w:rFonts w:ascii="Times New Roman" w:hAnsi="Times New Roman" w:cs="Times New Roman"/>
                <w:b/>
                <w:bCs/>
                <w:sz w:val="24"/>
                <w:szCs w:val="24"/>
              </w:rPr>
            </w:pPr>
            <w:r w:rsidRPr="009E2727">
              <w:rPr>
                <w:rFonts w:ascii="Times New Roman" w:hAnsi="Times New Roman" w:cs="Times New Roman"/>
                <w:b/>
                <w:bCs/>
                <w:sz w:val="24"/>
                <w:szCs w:val="24"/>
              </w:rPr>
              <w:t> </w:t>
            </w:r>
          </w:p>
        </w:tc>
        <w:tc>
          <w:tcPr>
            <w:tcW w:w="1276" w:type="dxa"/>
            <w:tcBorders>
              <w:top w:val="single" w:sz="8" w:space="0" w:color="auto"/>
              <w:left w:val="single" w:sz="8" w:space="0" w:color="auto"/>
              <w:bottom w:val="single" w:sz="8" w:space="0" w:color="auto"/>
              <w:right w:val="nil"/>
            </w:tcBorders>
            <w:shd w:val="clear" w:color="auto" w:fill="C0C0C0"/>
            <w:noWrap/>
            <w:vAlign w:val="bottom"/>
            <w:hideMark/>
          </w:tcPr>
          <w:p w14:paraId="268144EA" w14:textId="77777777" w:rsidR="00E1191C" w:rsidRPr="009E2727" w:rsidRDefault="00E1191C">
            <w:pPr>
              <w:rPr>
                <w:rFonts w:ascii="Times New Roman" w:hAnsi="Times New Roman" w:cs="Times New Roman"/>
                <w:b/>
                <w:bCs/>
                <w:sz w:val="24"/>
                <w:szCs w:val="24"/>
              </w:rPr>
            </w:pPr>
            <w:r w:rsidRPr="009E2727">
              <w:rPr>
                <w:rFonts w:ascii="Times New Roman" w:hAnsi="Times New Roman" w:cs="Times New Roman"/>
                <w:b/>
                <w:bCs/>
                <w:sz w:val="24"/>
                <w:szCs w:val="24"/>
              </w:rPr>
              <w:t> </w:t>
            </w:r>
          </w:p>
        </w:tc>
        <w:tc>
          <w:tcPr>
            <w:tcW w:w="1276" w:type="dxa"/>
            <w:tcBorders>
              <w:top w:val="single" w:sz="8" w:space="0" w:color="auto"/>
              <w:left w:val="single" w:sz="8" w:space="0" w:color="auto"/>
              <w:bottom w:val="single" w:sz="8" w:space="0" w:color="auto"/>
              <w:right w:val="nil"/>
            </w:tcBorders>
            <w:shd w:val="clear" w:color="auto" w:fill="C0C0C0"/>
            <w:noWrap/>
            <w:vAlign w:val="bottom"/>
            <w:hideMark/>
          </w:tcPr>
          <w:p w14:paraId="483D81ED" w14:textId="77777777" w:rsidR="00E1191C" w:rsidRPr="009E2727" w:rsidRDefault="00E1191C">
            <w:pPr>
              <w:rPr>
                <w:rFonts w:ascii="Times New Roman" w:hAnsi="Times New Roman" w:cs="Times New Roman"/>
                <w:b/>
                <w:bCs/>
                <w:sz w:val="24"/>
                <w:szCs w:val="24"/>
              </w:rPr>
            </w:pPr>
            <w:r w:rsidRPr="009E2727">
              <w:rPr>
                <w:rFonts w:ascii="Times New Roman" w:hAnsi="Times New Roman" w:cs="Times New Roman"/>
                <w:b/>
                <w:bCs/>
                <w:sz w:val="24"/>
                <w:szCs w:val="24"/>
              </w:rPr>
              <w:t> </w:t>
            </w:r>
          </w:p>
        </w:tc>
        <w:tc>
          <w:tcPr>
            <w:tcW w:w="1559" w:type="dxa"/>
            <w:tcBorders>
              <w:top w:val="single" w:sz="8" w:space="0" w:color="auto"/>
              <w:left w:val="single" w:sz="8" w:space="0" w:color="auto"/>
              <w:bottom w:val="single" w:sz="8" w:space="0" w:color="auto"/>
              <w:right w:val="nil"/>
            </w:tcBorders>
            <w:shd w:val="clear" w:color="auto" w:fill="C0C0C0"/>
            <w:noWrap/>
            <w:vAlign w:val="bottom"/>
            <w:hideMark/>
          </w:tcPr>
          <w:p w14:paraId="7AAE2E6C" w14:textId="77777777" w:rsidR="00E1191C" w:rsidRPr="009E2727" w:rsidRDefault="00E1191C">
            <w:pPr>
              <w:rPr>
                <w:rFonts w:ascii="Times New Roman" w:hAnsi="Times New Roman" w:cs="Times New Roman"/>
                <w:b/>
                <w:bCs/>
                <w:sz w:val="24"/>
                <w:szCs w:val="24"/>
              </w:rPr>
            </w:pPr>
            <w:r w:rsidRPr="009E2727">
              <w:rPr>
                <w:rFonts w:ascii="Times New Roman" w:hAnsi="Times New Roman" w:cs="Times New Roman"/>
                <w:b/>
                <w:bCs/>
                <w:sz w:val="24"/>
                <w:szCs w:val="24"/>
              </w:rPr>
              <w:t> </w:t>
            </w:r>
          </w:p>
        </w:tc>
        <w:tc>
          <w:tcPr>
            <w:tcW w:w="850" w:type="dxa"/>
            <w:tcBorders>
              <w:top w:val="single" w:sz="8" w:space="0" w:color="auto"/>
              <w:left w:val="nil"/>
              <w:bottom w:val="single" w:sz="8" w:space="0" w:color="auto"/>
              <w:right w:val="single" w:sz="8" w:space="0" w:color="auto"/>
            </w:tcBorders>
            <w:shd w:val="clear" w:color="auto" w:fill="C0C0C0"/>
            <w:noWrap/>
            <w:vAlign w:val="bottom"/>
            <w:hideMark/>
          </w:tcPr>
          <w:p w14:paraId="0737D076" w14:textId="77777777" w:rsidR="00E1191C" w:rsidRPr="009E2727" w:rsidRDefault="00E1191C">
            <w:pPr>
              <w:jc w:val="right"/>
              <w:rPr>
                <w:rFonts w:ascii="Times New Roman" w:hAnsi="Times New Roman" w:cs="Times New Roman"/>
                <w:b/>
                <w:bCs/>
                <w:sz w:val="24"/>
                <w:szCs w:val="24"/>
              </w:rPr>
            </w:pPr>
            <w:r w:rsidRPr="009E2727">
              <w:rPr>
                <w:rFonts w:ascii="Times New Roman" w:hAnsi="Times New Roman" w:cs="Times New Roman"/>
                <w:b/>
                <w:bCs/>
                <w:sz w:val="24"/>
                <w:szCs w:val="24"/>
              </w:rPr>
              <w:t>0,00р.</w:t>
            </w:r>
          </w:p>
        </w:tc>
        <w:tc>
          <w:tcPr>
            <w:tcW w:w="851" w:type="dxa"/>
            <w:noWrap/>
            <w:vAlign w:val="bottom"/>
            <w:hideMark/>
          </w:tcPr>
          <w:p w14:paraId="0344EFA6" w14:textId="77777777" w:rsidR="00E1191C" w:rsidRPr="009E2727" w:rsidRDefault="00E1191C">
            <w:pPr>
              <w:rPr>
                <w:rFonts w:ascii="Times New Roman" w:hAnsi="Times New Roman" w:cs="Times New Roman"/>
                <w:b/>
                <w:bCs/>
                <w:sz w:val="24"/>
                <w:szCs w:val="24"/>
              </w:rPr>
            </w:pPr>
          </w:p>
        </w:tc>
      </w:tr>
      <w:tr w:rsidR="00E1191C" w:rsidRPr="00056814" w14:paraId="3EE5A6D7" w14:textId="77777777" w:rsidTr="00E1191C">
        <w:trPr>
          <w:trHeight w:val="225"/>
        </w:trPr>
        <w:tc>
          <w:tcPr>
            <w:tcW w:w="3261" w:type="dxa"/>
            <w:shd w:val="clear" w:color="auto" w:fill="C0C0C0"/>
            <w:noWrap/>
            <w:vAlign w:val="bottom"/>
            <w:hideMark/>
          </w:tcPr>
          <w:p w14:paraId="53A2E7E8" w14:textId="77777777" w:rsidR="00E1191C" w:rsidRPr="009E2727" w:rsidRDefault="00E1191C">
            <w:pPr>
              <w:rPr>
                <w:rFonts w:ascii="Times New Roman" w:hAnsi="Times New Roman" w:cs="Times New Roman"/>
                <w:b/>
                <w:bCs/>
                <w:sz w:val="24"/>
                <w:szCs w:val="24"/>
              </w:rPr>
            </w:pPr>
            <w:r w:rsidRPr="009E2727">
              <w:rPr>
                <w:rFonts w:ascii="Times New Roman" w:hAnsi="Times New Roman" w:cs="Times New Roman"/>
                <w:b/>
                <w:bCs/>
                <w:sz w:val="24"/>
                <w:szCs w:val="24"/>
              </w:rPr>
              <w:t> </w:t>
            </w:r>
          </w:p>
        </w:tc>
        <w:tc>
          <w:tcPr>
            <w:tcW w:w="1417" w:type="dxa"/>
            <w:shd w:val="clear" w:color="auto" w:fill="C0C0C0"/>
            <w:noWrap/>
            <w:vAlign w:val="bottom"/>
            <w:hideMark/>
          </w:tcPr>
          <w:p w14:paraId="2BA78704" w14:textId="77777777" w:rsidR="00E1191C" w:rsidRPr="009E2727" w:rsidRDefault="00E1191C">
            <w:pPr>
              <w:rPr>
                <w:rFonts w:ascii="Times New Roman" w:hAnsi="Times New Roman" w:cs="Times New Roman"/>
                <w:b/>
                <w:bCs/>
                <w:sz w:val="24"/>
                <w:szCs w:val="24"/>
              </w:rPr>
            </w:pPr>
            <w:r w:rsidRPr="009E2727">
              <w:rPr>
                <w:rFonts w:ascii="Times New Roman" w:hAnsi="Times New Roman" w:cs="Times New Roman"/>
                <w:b/>
                <w:bCs/>
                <w:sz w:val="24"/>
                <w:szCs w:val="24"/>
              </w:rPr>
              <w:t> </w:t>
            </w:r>
          </w:p>
        </w:tc>
        <w:tc>
          <w:tcPr>
            <w:tcW w:w="1276" w:type="dxa"/>
            <w:shd w:val="clear" w:color="auto" w:fill="C0C0C0"/>
            <w:noWrap/>
            <w:vAlign w:val="bottom"/>
            <w:hideMark/>
          </w:tcPr>
          <w:p w14:paraId="54F3638B" w14:textId="77777777" w:rsidR="00E1191C" w:rsidRPr="009E2727" w:rsidRDefault="00E1191C">
            <w:pPr>
              <w:rPr>
                <w:rFonts w:ascii="Times New Roman" w:hAnsi="Times New Roman" w:cs="Times New Roman"/>
                <w:b/>
                <w:bCs/>
                <w:sz w:val="24"/>
                <w:szCs w:val="24"/>
              </w:rPr>
            </w:pPr>
            <w:r w:rsidRPr="009E2727">
              <w:rPr>
                <w:rFonts w:ascii="Times New Roman" w:hAnsi="Times New Roman" w:cs="Times New Roman"/>
                <w:b/>
                <w:bCs/>
                <w:sz w:val="24"/>
                <w:szCs w:val="24"/>
              </w:rPr>
              <w:t> </w:t>
            </w:r>
          </w:p>
        </w:tc>
        <w:tc>
          <w:tcPr>
            <w:tcW w:w="1276" w:type="dxa"/>
            <w:shd w:val="clear" w:color="auto" w:fill="C0C0C0"/>
            <w:noWrap/>
            <w:vAlign w:val="bottom"/>
            <w:hideMark/>
          </w:tcPr>
          <w:p w14:paraId="183EA317" w14:textId="77777777" w:rsidR="00E1191C" w:rsidRPr="009E2727" w:rsidRDefault="00E1191C">
            <w:pPr>
              <w:rPr>
                <w:rFonts w:ascii="Times New Roman" w:hAnsi="Times New Roman" w:cs="Times New Roman"/>
                <w:b/>
                <w:bCs/>
                <w:sz w:val="24"/>
                <w:szCs w:val="24"/>
              </w:rPr>
            </w:pPr>
            <w:r w:rsidRPr="009E2727">
              <w:rPr>
                <w:rFonts w:ascii="Times New Roman" w:hAnsi="Times New Roman" w:cs="Times New Roman"/>
                <w:b/>
                <w:bCs/>
                <w:sz w:val="24"/>
                <w:szCs w:val="24"/>
              </w:rPr>
              <w:t> </w:t>
            </w:r>
          </w:p>
        </w:tc>
        <w:tc>
          <w:tcPr>
            <w:tcW w:w="1559" w:type="dxa"/>
            <w:shd w:val="clear" w:color="auto" w:fill="C0C0C0"/>
            <w:noWrap/>
            <w:vAlign w:val="bottom"/>
            <w:hideMark/>
          </w:tcPr>
          <w:p w14:paraId="360369CB" w14:textId="77777777" w:rsidR="00E1191C" w:rsidRPr="009E2727" w:rsidRDefault="00E1191C">
            <w:pPr>
              <w:rPr>
                <w:rFonts w:ascii="Times New Roman" w:hAnsi="Times New Roman" w:cs="Times New Roman"/>
                <w:b/>
                <w:bCs/>
                <w:sz w:val="24"/>
                <w:szCs w:val="24"/>
              </w:rPr>
            </w:pPr>
            <w:r w:rsidRPr="009E2727">
              <w:rPr>
                <w:rFonts w:ascii="Times New Roman" w:hAnsi="Times New Roman" w:cs="Times New Roman"/>
                <w:b/>
                <w:bCs/>
                <w:sz w:val="24"/>
                <w:szCs w:val="24"/>
              </w:rPr>
              <w:t> </w:t>
            </w:r>
          </w:p>
        </w:tc>
        <w:tc>
          <w:tcPr>
            <w:tcW w:w="850" w:type="dxa"/>
            <w:shd w:val="clear" w:color="auto" w:fill="C0C0C0"/>
            <w:noWrap/>
            <w:vAlign w:val="bottom"/>
            <w:hideMark/>
          </w:tcPr>
          <w:p w14:paraId="3BFE72AE" w14:textId="77777777" w:rsidR="00E1191C" w:rsidRPr="009E2727" w:rsidRDefault="00E1191C">
            <w:pPr>
              <w:rPr>
                <w:rFonts w:ascii="Times New Roman" w:hAnsi="Times New Roman" w:cs="Times New Roman"/>
                <w:b/>
                <w:bCs/>
                <w:sz w:val="24"/>
                <w:szCs w:val="24"/>
              </w:rPr>
            </w:pPr>
            <w:r w:rsidRPr="009E2727">
              <w:rPr>
                <w:rFonts w:ascii="Times New Roman" w:hAnsi="Times New Roman" w:cs="Times New Roman"/>
                <w:b/>
                <w:bCs/>
                <w:sz w:val="24"/>
                <w:szCs w:val="24"/>
              </w:rPr>
              <w:t> </w:t>
            </w:r>
          </w:p>
        </w:tc>
        <w:tc>
          <w:tcPr>
            <w:tcW w:w="851" w:type="dxa"/>
            <w:noWrap/>
            <w:vAlign w:val="bottom"/>
            <w:hideMark/>
          </w:tcPr>
          <w:p w14:paraId="2B824033" w14:textId="77777777" w:rsidR="00E1191C" w:rsidRPr="009E2727" w:rsidRDefault="00E1191C">
            <w:pPr>
              <w:rPr>
                <w:rFonts w:ascii="Times New Roman" w:hAnsi="Times New Roman" w:cs="Times New Roman"/>
                <w:b/>
                <w:bCs/>
                <w:sz w:val="24"/>
                <w:szCs w:val="24"/>
              </w:rPr>
            </w:pPr>
          </w:p>
        </w:tc>
      </w:tr>
      <w:tr w:rsidR="00E1191C" w:rsidRPr="00056814" w14:paraId="71868902" w14:textId="77777777" w:rsidTr="00E1191C">
        <w:trPr>
          <w:trHeight w:val="225"/>
        </w:trPr>
        <w:tc>
          <w:tcPr>
            <w:tcW w:w="10490" w:type="dxa"/>
            <w:gridSpan w:val="7"/>
            <w:noWrap/>
            <w:vAlign w:val="bottom"/>
            <w:hideMark/>
          </w:tcPr>
          <w:p w14:paraId="0B3E566F" w14:textId="77777777" w:rsidR="00E1191C" w:rsidRPr="009E2727" w:rsidRDefault="00E1191C">
            <w:pPr>
              <w:rPr>
                <w:rFonts w:ascii="Times New Roman" w:hAnsi="Times New Roman" w:cs="Times New Roman"/>
                <w:sz w:val="24"/>
                <w:szCs w:val="24"/>
              </w:rPr>
            </w:pPr>
            <w:r w:rsidRPr="009E2727">
              <w:rPr>
                <w:rFonts w:ascii="Times New Roman" w:hAnsi="Times New Roman" w:cs="Times New Roman"/>
                <w:sz w:val="24"/>
                <w:szCs w:val="24"/>
              </w:rPr>
              <w:t>* указывается в случае Возобновляемой кредитной линии, на каждый транш необходима отдельная таблица</w:t>
            </w:r>
          </w:p>
        </w:tc>
      </w:tr>
    </w:tbl>
    <w:p w14:paraId="514303C4" w14:textId="77777777" w:rsidR="00E1191C" w:rsidRPr="009E2727" w:rsidRDefault="00E1191C" w:rsidP="00E1191C">
      <w:pPr>
        <w:rPr>
          <w:rFonts w:ascii="Times New Roman" w:hAnsi="Times New Roman" w:cs="Times New Roman"/>
          <w:b/>
          <w:bCs/>
          <w:sz w:val="24"/>
          <w:szCs w:val="24"/>
        </w:rPr>
      </w:pPr>
      <w:r w:rsidRPr="009E2727">
        <w:rPr>
          <w:rFonts w:ascii="Times New Roman" w:hAnsi="Times New Roman" w:cs="Times New Roman"/>
          <w:sz w:val="24"/>
          <w:szCs w:val="24"/>
        </w:rPr>
        <w:tab/>
      </w:r>
      <w:r w:rsidRPr="009E2727">
        <w:rPr>
          <w:rFonts w:ascii="Times New Roman" w:hAnsi="Times New Roman" w:cs="Times New Roman"/>
          <w:sz w:val="24"/>
          <w:szCs w:val="24"/>
        </w:rPr>
        <w:tab/>
      </w:r>
    </w:p>
    <w:p w14:paraId="12F461BA" w14:textId="77777777" w:rsidR="00E1191C" w:rsidRPr="009E2727" w:rsidRDefault="00E1191C" w:rsidP="00E1191C">
      <w:pPr>
        <w:tabs>
          <w:tab w:val="left" w:pos="3369"/>
          <w:tab w:val="left" w:pos="4786"/>
          <w:tab w:val="left" w:pos="6062"/>
          <w:tab w:val="left" w:pos="7338"/>
          <w:tab w:val="left" w:pos="8897"/>
          <w:tab w:val="left" w:pos="9747"/>
        </w:tabs>
        <w:ind w:left="108"/>
        <w:rPr>
          <w:rFonts w:ascii="Times New Roman" w:hAnsi="Times New Roman" w:cs="Times New Roman"/>
          <w:sz w:val="24"/>
          <w:szCs w:val="24"/>
        </w:rPr>
      </w:pPr>
      <w:r w:rsidRPr="009E2727">
        <w:rPr>
          <w:rFonts w:ascii="Times New Roman" w:hAnsi="Times New Roman" w:cs="Times New Roman"/>
          <w:b/>
          <w:bCs/>
          <w:sz w:val="24"/>
          <w:szCs w:val="24"/>
        </w:rPr>
        <w:t>Финансовая организация:</w:t>
      </w:r>
      <w:r w:rsidRPr="009E2727">
        <w:rPr>
          <w:rFonts w:ascii="Times New Roman" w:hAnsi="Times New Roman" w:cs="Times New Roman"/>
          <w:b/>
          <w:bCs/>
          <w:sz w:val="24"/>
          <w:szCs w:val="24"/>
        </w:rPr>
        <w:tab/>
      </w:r>
      <w:r w:rsidRPr="009E2727">
        <w:rPr>
          <w:rFonts w:ascii="Times New Roman" w:hAnsi="Times New Roman" w:cs="Times New Roman"/>
          <w:b/>
          <w:bCs/>
          <w:sz w:val="24"/>
          <w:szCs w:val="24"/>
        </w:rPr>
        <w:tab/>
      </w:r>
    </w:p>
    <w:p w14:paraId="4455E926" w14:textId="77777777" w:rsidR="00E1191C" w:rsidRPr="009E2727" w:rsidRDefault="00E1191C" w:rsidP="00E1191C">
      <w:pPr>
        <w:tabs>
          <w:tab w:val="left" w:pos="3369"/>
          <w:tab w:val="left" w:pos="4786"/>
          <w:tab w:val="left" w:pos="6062"/>
          <w:tab w:val="left" w:pos="7338"/>
          <w:tab w:val="left" w:pos="8897"/>
          <w:tab w:val="left" w:pos="9747"/>
        </w:tabs>
        <w:ind w:left="108"/>
        <w:rPr>
          <w:rFonts w:ascii="Times New Roman" w:hAnsi="Times New Roman" w:cs="Times New Roman"/>
          <w:sz w:val="24"/>
          <w:szCs w:val="24"/>
        </w:rPr>
      </w:pPr>
      <w:r w:rsidRPr="009E2727">
        <w:rPr>
          <w:rFonts w:ascii="Times New Roman" w:hAnsi="Times New Roman" w:cs="Times New Roman"/>
          <w:sz w:val="24"/>
          <w:szCs w:val="24"/>
        </w:rPr>
        <w:tab/>
      </w:r>
      <w:r w:rsidRPr="009E2727">
        <w:rPr>
          <w:rFonts w:ascii="Times New Roman" w:hAnsi="Times New Roman" w:cs="Times New Roman"/>
          <w:sz w:val="24"/>
          <w:szCs w:val="24"/>
        </w:rPr>
        <w:tab/>
      </w:r>
      <w:r w:rsidRPr="009E2727">
        <w:rPr>
          <w:rFonts w:ascii="Times New Roman" w:hAnsi="Times New Roman" w:cs="Times New Roman"/>
          <w:sz w:val="24"/>
          <w:szCs w:val="24"/>
        </w:rPr>
        <w:tab/>
      </w:r>
      <w:r w:rsidRPr="009E2727">
        <w:rPr>
          <w:rFonts w:ascii="Times New Roman" w:hAnsi="Times New Roman" w:cs="Times New Roman"/>
          <w:sz w:val="24"/>
          <w:szCs w:val="24"/>
        </w:rPr>
        <w:tab/>
      </w:r>
      <w:r w:rsidRPr="009E2727">
        <w:rPr>
          <w:rFonts w:ascii="Times New Roman" w:hAnsi="Times New Roman" w:cs="Times New Roman"/>
          <w:sz w:val="24"/>
          <w:szCs w:val="24"/>
        </w:rPr>
        <w:tab/>
        <w:t> </w:t>
      </w:r>
      <w:r w:rsidRPr="009E2727">
        <w:rPr>
          <w:rFonts w:ascii="Times New Roman" w:hAnsi="Times New Roman" w:cs="Times New Roman"/>
          <w:sz w:val="24"/>
          <w:szCs w:val="24"/>
        </w:rPr>
        <w:tab/>
      </w:r>
    </w:p>
    <w:p w14:paraId="2EDE22B5" w14:textId="77777777" w:rsidR="00E1191C" w:rsidRPr="009E2727" w:rsidRDefault="00E1191C" w:rsidP="00E1191C">
      <w:pPr>
        <w:tabs>
          <w:tab w:val="left" w:pos="3369"/>
          <w:tab w:val="left" w:pos="4786"/>
          <w:tab w:val="left" w:pos="6062"/>
          <w:tab w:val="left" w:pos="7338"/>
          <w:tab w:val="left" w:pos="8897"/>
          <w:tab w:val="left" w:pos="9747"/>
        </w:tabs>
        <w:rPr>
          <w:rFonts w:ascii="Times New Roman" w:hAnsi="Times New Roman" w:cs="Times New Roman"/>
          <w:sz w:val="24"/>
          <w:szCs w:val="24"/>
        </w:rPr>
      </w:pPr>
      <w:r w:rsidRPr="009E2727">
        <w:rPr>
          <w:rFonts w:ascii="Times New Roman" w:hAnsi="Times New Roman" w:cs="Times New Roman"/>
          <w:sz w:val="24"/>
          <w:szCs w:val="24"/>
        </w:rPr>
        <w:t>М.П.</w:t>
      </w:r>
      <w:r w:rsidRPr="009E2727">
        <w:rPr>
          <w:rFonts w:ascii="Times New Roman" w:hAnsi="Times New Roman" w:cs="Times New Roman"/>
          <w:sz w:val="24"/>
          <w:szCs w:val="24"/>
        </w:rPr>
        <w:tab/>
      </w:r>
      <w:r w:rsidRPr="009E2727">
        <w:rPr>
          <w:rFonts w:ascii="Times New Roman" w:hAnsi="Times New Roman" w:cs="Times New Roman"/>
          <w:sz w:val="24"/>
          <w:szCs w:val="24"/>
        </w:rPr>
        <w:tab/>
      </w:r>
    </w:p>
    <w:p w14:paraId="1AE653AC" w14:textId="77777777" w:rsidR="00E1191C" w:rsidRPr="009E2727" w:rsidRDefault="00E1191C" w:rsidP="00E1191C">
      <w:pPr>
        <w:rPr>
          <w:rFonts w:ascii="Times New Roman" w:hAnsi="Times New Roman" w:cs="Times New Roman"/>
          <w:sz w:val="24"/>
          <w:szCs w:val="24"/>
        </w:rPr>
      </w:pPr>
      <w:r w:rsidRPr="009E2727">
        <w:rPr>
          <w:rFonts w:ascii="Times New Roman" w:hAnsi="Times New Roman" w:cs="Times New Roman"/>
          <w:sz w:val="24"/>
          <w:szCs w:val="24"/>
        </w:rPr>
        <w:lastRenderedPageBreak/>
        <w:t>_________________________________________________________________________</w:t>
      </w:r>
    </w:p>
    <w:p w14:paraId="11249FC4" w14:textId="77777777" w:rsidR="00E1191C" w:rsidRPr="009E2727" w:rsidRDefault="00E1191C" w:rsidP="00E1191C">
      <w:pPr>
        <w:jc w:val="center"/>
        <w:rPr>
          <w:rFonts w:ascii="Times New Roman" w:hAnsi="Times New Roman" w:cs="Times New Roman"/>
          <w:i/>
          <w:sz w:val="24"/>
          <w:szCs w:val="24"/>
        </w:rPr>
      </w:pPr>
      <w:r w:rsidRPr="009E2727">
        <w:rPr>
          <w:rFonts w:ascii="Times New Roman" w:hAnsi="Times New Roman" w:cs="Times New Roman"/>
          <w:i/>
          <w:sz w:val="24"/>
          <w:szCs w:val="24"/>
        </w:rPr>
        <w:t>/конец формы документа/</w:t>
      </w:r>
    </w:p>
    <w:p w14:paraId="4511D11C" w14:textId="77777777" w:rsidR="00E1191C" w:rsidRPr="009E2727" w:rsidRDefault="00E1191C" w:rsidP="00E1191C">
      <w:pPr>
        <w:jc w:val="center"/>
        <w:rPr>
          <w:rFonts w:ascii="Times New Roman" w:hAnsi="Times New Roman" w:cs="Times New Roman"/>
          <w:bCs/>
          <w:sz w:val="24"/>
          <w:szCs w:val="24"/>
        </w:rPr>
      </w:pPr>
      <w:r w:rsidRPr="009E2727">
        <w:rPr>
          <w:rFonts w:ascii="Times New Roman" w:hAnsi="Times New Roman" w:cs="Times New Roman"/>
          <w:b/>
          <w:sz w:val="24"/>
          <w:szCs w:val="24"/>
        </w:rPr>
        <w:t>Реквизиты и подписи Сторон</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6"/>
        <w:gridCol w:w="4938"/>
      </w:tblGrid>
      <w:tr w:rsidR="00E1191C" w:rsidRPr="00056814" w14:paraId="11B09DCD" w14:textId="77777777" w:rsidTr="009E2727">
        <w:tc>
          <w:tcPr>
            <w:tcW w:w="4696" w:type="dxa"/>
            <w:tcBorders>
              <w:top w:val="single" w:sz="4" w:space="0" w:color="auto"/>
              <w:left w:val="single" w:sz="4" w:space="0" w:color="auto"/>
              <w:bottom w:val="single" w:sz="4" w:space="0" w:color="auto"/>
              <w:right w:val="single" w:sz="4" w:space="0" w:color="auto"/>
            </w:tcBorders>
            <w:hideMark/>
          </w:tcPr>
          <w:p w14:paraId="1BB13BA2" w14:textId="77777777" w:rsidR="00E1191C" w:rsidRPr="009E2727" w:rsidRDefault="00E1191C">
            <w:pPr>
              <w:rPr>
                <w:rFonts w:ascii="Times New Roman" w:hAnsi="Times New Roman" w:cs="Times New Roman"/>
                <w:b/>
                <w:bCs/>
                <w:sz w:val="24"/>
                <w:szCs w:val="24"/>
              </w:rPr>
            </w:pPr>
            <w:r w:rsidRPr="009E2727">
              <w:rPr>
                <w:rFonts w:ascii="Times New Roman" w:hAnsi="Times New Roman" w:cs="Times New Roman"/>
                <w:b/>
                <w:bCs/>
                <w:sz w:val="24"/>
                <w:szCs w:val="24"/>
              </w:rPr>
              <w:t>Финансовая организация:</w:t>
            </w:r>
          </w:p>
        </w:tc>
        <w:tc>
          <w:tcPr>
            <w:tcW w:w="4938" w:type="dxa"/>
            <w:tcBorders>
              <w:top w:val="single" w:sz="4" w:space="0" w:color="auto"/>
              <w:left w:val="single" w:sz="4" w:space="0" w:color="auto"/>
              <w:bottom w:val="single" w:sz="4" w:space="0" w:color="auto"/>
              <w:right w:val="single" w:sz="4" w:space="0" w:color="auto"/>
            </w:tcBorders>
            <w:hideMark/>
          </w:tcPr>
          <w:p w14:paraId="7949723E" w14:textId="77777777" w:rsidR="00E1191C" w:rsidRPr="009E2727" w:rsidRDefault="00E1191C">
            <w:pPr>
              <w:rPr>
                <w:rFonts w:ascii="Times New Roman" w:hAnsi="Times New Roman" w:cs="Times New Roman"/>
                <w:b/>
                <w:sz w:val="24"/>
                <w:szCs w:val="24"/>
              </w:rPr>
            </w:pPr>
            <w:r w:rsidRPr="009E2727">
              <w:rPr>
                <w:rFonts w:ascii="Times New Roman" w:hAnsi="Times New Roman" w:cs="Times New Roman"/>
                <w:b/>
                <w:sz w:val="24"/>
                <w:szCs w:val="24"/>
              </w:rPr>
              <w:t xml:space="preserve">ФОНД: </w:t>
            </w:r>
          </w:p>
        </w:tc>
      </w:tr>
      <w:tr w:rsidR="00E1191C" w:rsidRPr="00056814" w14:paraId="55B5EFC9" w14:textId="77777777" w:rsidTr="009E2727">
        <w:tc>
          <w:tcPr>
            <w:tcW w:w="4696" w:type="dxa"/>
            <w:tcBorders>
              <w:top w:val="single" w:sz="4" w:space="0" w:color="auto"/>
              <w:left w:val="single" w:sz="4" w:space="0" w:color="auto"/>
              <w:bottom w:val="single" w:sz="4" w:space="0" w:color="auto"/>
              <w:right w:val="single" w:sz="4" w:space="0" w:color="auto"/>
            </w:tcBorders>
          </w:tcPr>
          <w:p w14:paraId="3FA27CE4" w14:textId="77777777" w:rsidR="00E1191C" w:rsidRPr="009E2727" w:rsidRDefault="00E1191C">
            <w:pPr>
              <w:rPr>
                <w:rFonts w:ascii="Times New Roman" w:hAnsi="Times New Roman" w:cs="Times New Roman"/>
                <w:b/>
                <w:bCs/>
                <w:sz w:val="24"/>
                <w:szCs w:val="24"/>
              </w:rPr>
            </w:pPr>
            <w:r w:rsidRPr="009E2727">
              <w:rPr>
                <w:rFonts w:ascii="Times New Roman" w:hAnsi="Times New Roman" w:cs="Times New Roman"/>
                <w:b/>
                <w:bCs/>
                <w:sz w:val="24"/>
                <w:szCs w:val="24"/>
              </w:rPr>
              <w:t>_______________________</w:t>
            </w:r>
          </w:p>
          <w:p w14:paraId="579E123D" w14:textId="77777777" w:rsidR="00E1191C" w:rsidRPr="009E2727" w:rsidRDefault="00E1191C">
            <w:pPr>
              <w:rPr>
                <w:rFonts w:ascii="Times New Roman" w:hAnsi="Times New Roman" w:cs="Times New Roman"/>
                <w:b/>
                <w:bCs/>
                <w:sz w:val="24"/>
                <w:szCs w:val="24"/>
              </w:rPr>
            </w:pPr>
            <w:r w:rsidRPr="009E2727">
              <w:rPr>
                <w:rFonts w:ascii="Times New Roman" w:hAnsi="Times New Roman" w:cs="Times New Roman"/>
                <w:b/>
                <w:bCs/>
                <w:sz w:val="24"/>
                <w:szCs w:val="24"/>
              </w:rPr>
              <w:t>ИНН/КПП:</w:t>
            </w:r>
            <w:r w:rsidRPr="009E2727">
              <w:rPr>
                <w:rFonts w:ascii="Times New Roman" w:hAnsi="Times New Roman" w:cs="Times New Roman"/>
                <w:b/>
                <w:bCs/>
                <w:sz w:val="24"/>
                <w:szCs w:val="24"/>
              </w:rPr>
              <w:br/>
              <w:t>____________/__________</w:t>
            </w:r>
          </w:p>
          <w:p w14:paraId="662E9F13" w14:textId="77777777" w:rsidR="00E1191C" w:rsidRPr="009E2727" w:rsidRDefault="00E1191C">
            <w:pPr>
              <w:rPr>
                <w:rFonts w:ascii="Times New Roman" w:hAnsi="Times New Roman" w:cs="Times New Roman"/>
                <w:b/>
                <w:bCs/>
                <w:sz w:val="24"/>
                <w:szCs w:val="24"/>
              </w:rPr>
            </w:pPr>
            <w:r w:rsidRPr="009E2727">
              <w:rPr>
                <w:rFonts w:ascii="Times New Roman" w:hAnsi="Times New Roman" w:cs="Times New Roman"/>
                <w:b/>
                <w:bCs/>
                <w:sz w:val="24"/>
                <w:szCs w:val="24"/>
              </w:rPr>
              <w:t>Место нахождения:</w:t>
            </w:r>
            <w:r w:rsidRPr="009E2727">
              <w:rPr>
                <w:rFonts w:ascii="Times New Roman" w:hAnsi="Times New Roman" w:cs="Times New Roman"/>
                <w:b/>
                <w:bCs/>
                <w:sz w:val="24"/>
                <w:szCs w:val="24"/>
              </w:rPr>
              <w:br/>
              <w:t>_______________________</w:t>
            </w:r>
          </w:p>
          <w:p w14:paraId="259991D7" w14:textId="77777777" w:rsidR="00E1191C" w:rsidRPr="009E2727" w:rsidRDefault="00E1191C">
            <w:pPr>
              <w:rPr>
                <w:rFonts w:ascii="Times New Roman" w:hAnsi="Times New Roman" w:cs="Times New Roman"/>
                <w:b/>
                <w:bCs/>
                <w:sz w:val="24"/>
                <w:szCs w:val="24"/>
              </w:rPr>
            </w:pPr>
            <w:r w:rsidRPr="009E2727">
              <w:rPr>
                <w:rFonts w:ascii="Times New Roman" w:hAnsi="Times New Roman" w:cs="Times New Roman"/>
                <w:b/>
                <w:bCs/>
                <w:sz w:val="24"/>
                <w:szCs w:val="24"/>
              </w:rPr>
              <w:t>Почтовый адрес:</w:t>
            </w:r>
            <w:r w:rsidRPr="009E2727">
              <w:rPr>
                <w:rFonts w:ascii="Times New Roman" w:hAnsi="Times New Roman" w:cs="Times New Roman"/>
                <w:b/>
                <w:bCs/>
                <w:sz w:val="24"/>
                <w:szCs w:val="24"/>
              </w:rPr>
              <w:br/>
              <w:t>_______________________</w:t>
            </w:r>
          </w:p>
          <w:p w14:paraId="0F7CBB34" w14:textId="77777777" w:rsidR="00E1191C" w:rsidRPr="009E2727" w:rsidRDefault="00E1191C">
            <w:pPr>
              <w:rPr>
                <w:rFonts w:ascii="Times New Roman" w:hAnsi="Times New Roman" w:cs="Times New Roman"/>
                <w:b/>
                <w:bCs/>
                <w:sz w:val="24"/>
                <w:szCs w:val="24"/>
              </w:rPr>
            </w:pPr>
            <w:r w:rsidRPr="009E2727">
              <w:rPr>
                <w:rFonts w:ascii="Times New Roman" w:hAnsi="Times New Roman" w:cs="Times New Roman"/>
                <w:b/>
                <w:bCs/>
                <w:sz w:val="24"/>
                <w:szCs w:val="24"/>
              </w:rPr>
              <w:t>БИК__________________</w:t>
            </w:r>
          </w:p>
          <w:p w14:paraId="3F26620D" w14:textId="77777777" w:rsidR="00E1191C" w:rsidRPr="009E2727" w:rsidRDefault="00E1191C">
            <w:pPr>
              <w:rPr>
                <w:rFonts w:ascii="Times New Roman" w:hAnsi="Times New Roman" w:cs="Times New Roman"/>
                <w:b/>
                <w:bCs/>
                <w:sz w:val="24"/>
                <w:szCs w:val="24"/>
              </w:rPr>
            </w:pPr>
            <w:r w:rsidRPr="009E2727">
              <w:rPr>
                <w:rFonts w:ascii="Times New Roman" w:hAnsi="Times New Roman" w:cs="Times New Roman"/>
                <w:b/>
                <w:bCs/>
                <w:sz w:val="24"/>
                <w:szCs w:val="24"/>
              </w:rPr>
              <w:t>К/с ___________________</w:t>
            </w:r>
          </w:p>
          <w:p w14:paraId="3E8C7459" w14:textId="77777777" w:rsidR="00E1191C" w:rsidRPr="009E2727" w:rsidRDefault="00E1191C">
            <w:pPr>
              <w:rPr>
                <w:rFonts w:ascii="Times New Roman" w:hAnsi="Times New Roman" w:cs="Times New Roman"/>
                <w:b/>
                <w:bCs/>
                <w:sz w:val="24"/>
                <w:szCs w:val="24"/>
              </w:rPr>
            </w:pPr>
            <w:r w:rsidRPr="009E2727">
              <w:rPr>
                <w:rFonts w:ascii="Times New Roman" w:hAnsi="Times New Roman" w:cs="Times New Roman"/>
                <w:b/>
                <w:bCs/>
                <w:sz w:val="24"/>
                <w:szCs w:val="24"/>
              </w:rPr>
              <w:t>открыт в ______________</w:t>
            </w:r>
          </w:p>
          <w:p w14:paraId="2D585C31" w14:textId="77777777" w:rsidR="00E1191C" w:rsidRPr="009E2727" w:rsidRDefault="00E1191C">
            <w:pPr>
              <w:rPr>
                <w:rFonts w:ascii="Times New Roman" w:hAnsi="Times New Roman" w:cs="Times New Roman"/>
                <w:b/>
                <w:bCs/>
                <w:sz w:val="24"/>
                <w:szCs w:val="24"/>
              </w:rPr>
            </w:pPr>
          </w:p>
        </w:tc>
        <w:tc>
          <w:tcPr>
            <w:tcW w:w="4938" w:type="dxa"/>
            <w:tcBorders>
              <w:top w:val="single" w:sz="4" w:space="0" w:color="auto"/>
              <w:left w:val="single" w:sz="4" w:space="0" w:color="auto"/>
              <w:bottom w:val="single" w:sz="4" w:space="0" w:color="auto"/>
              <w:right w:val="single" w:sz="4" w:space="0" w:color="auto"/>
            </w:tcBorders>
            <w:hideMark/>
          </w:tcPr>
          <w:p w14:paraId="31D57FD2" w14:textId="77777777" w:rsidR="00E1191C" w:rsidRPr="009E2727" w:rsidRDefault="00E1191C">
            <w:pPr>
              <w:rPr>
                <w:rFonts w:ascii="Times New Roman" w:hAnsi="Times New Roman" w:cs="Times New Roman"/>
                <w:b/>
                <w:sz w:val="24"/>
                <w:szCs w:val="24"/>
              </w:rPr>
            </w:pPr>
            <w:r w:rsidRPr="009E2727">
              <w:rPr>
                <w:rFonts w:ascii="Times New Roman" w:hAnsi="Times New Roman" w:cs="Times New Roman"/>
                <w:b/>
                <w:sz w:val="24"/>
                <w:szCs w:val="24"/>
              </w:rPr>
              <w:t>Автономная некоммерческая организация «Гарантийный фонд Чувашской Республики»</w:t>
            </w:r>
          </w:p>
          <w:p w14:paraId="669561B8" w14:textId="77777777" w:rsidR="00E1191C" w:rsidRPr="009E2727" w:rsidRDefault="00E1191C">
            <w:pPr>
              <w:rPr>
                <w:rFonts w:ascii="Times New Roman" w:hAnsi="Times New Roman" w:cs="Times New Roman"/>
                <w:sz w:val="24"/>
                <w:szCs w:val="24"/>
              </w:rPr>
            </w:pPr>
            <w:r w:rsidRPr="009E2727">
              <w:rPr>
                <w:rFonts w:ascii="Times New Roman" w:hAnsi="Times New Roman" w:cs="Times New Roman"/>
                <w:sz w:val="24"/>
                <w:szCs w:val="24"/>
              </w:rPr>
              <w:t>ИНН/КПП:</w:t>
            </w:r>
            <w:r w:rsidRPr="009E2727">
              <w:rPr>
                <w:rFonts w:ascii="Times New Roman" w:hAnsi="Times New Roman" w:cs="Times New Roman"/>
                <w:sz w:val="24"/>
                <w:szCs w:val="24"/>
              </w:rPr>
              <w:br/>
              <w:t>2130065228/213001001</w:t>
            </w:r>
          </w:p>
          <w:p w14:paraId="0BD2C629" w14:textId="77777777" w:rsidR="00E1191C" w:rsidRPr="009E2727" w:rsidRDefault="00E1191C">
            <w:pPr>
              <w:rPr>
                <w:rFonts w:ascii="Times New Roman" w:hAnsi="Times New Roman" w:cs="Times New Roman"/>
                <w:sz w:val="24"/>
                <w:szCs w:val="24"/>
              </w:rPr>
            </w:pPr>
            <w:r w:rsidRPr="009E2727">
              <w:rPr>
                <w:rFonts w:ascii="Times New Roman" w:hAnsi="Times New Roman" w:cs="Times New Roman"/>
                <w:sz w:val="24"/>
                <w:szCs w:val="24"/>
              </w:rPr>
              <w:t>Место нахождения:</w:t>
            </w:r>
            <w:r w:rsidRPr="009E2727">
              <w:rPr>
                <w:rFonts w:ascii="Times New Roman" w:hAnsi="Times New Roman" w:cs="Times New Roman"/>
                <w:sz w:val="24"/>
                <w:szCs w:val="24"/>
              </w:rPr>
              <w:br/>
              <w:t>Чувашская Республика, г. Чебоксары</w:t>
            </w:r>
          </w:p>
          <w:p w14:paraId="3008BF1B" w14:textId="77777777" w:rsidR="00E1191C" w:rsidRPr="009E2727" w:rsidRDefault="00E1191C">
            <w:pPr>
              <w:rPr>
                <w:rFonts w:ascii="Times New Roman" w:hAnsi="Times New Roman" w:cs="Times New Roman"/>
                <w:sz w:val="24"/>
                <w:szCs w:val="24"/>
              </w:rPr>
            </w:pPr>
            <w:r w:rsidRPr="009E2727">
              <w:rPr>
                <w:rFonts w:ascii="Times New Roman" w:hAnsi="Times New Roman" w:cs="Times New Roman"/>
                <w:sz w:val="24"/>
                <w:szCs w:val="24"/>
              </w:rPr>
              <w:t>Р/с 40703810500000001570</w:t>
            </w:r>
            <w:r w:rsidRPr="009E2727">
              <w:rPr>
                <w:rFonts w:ascii="Times New Roman" w:hAnsi="Times New Roman" w:cs="Times New Roman"/>
                <w:sz w:val="24"/>
                <w:szCs w:val="24"/>
              </w:rPr>
              <w:br/>
              <w:t>в Банк ГПБ (АО), г. Москва</w:t>
            </w:r>
          </w:p>
          <w:p w14:paraId="5A9828BA" w14:textId="77777777" w:rsidR="00E1191C" w:rsidRPr="009E2727" w:rsidRDefault="00E1191C">
            <w:pPr>
              <w:rPr>
                <w:rFonts w:ascii="Times New Roman" w:hAnsi="Times New Roman" w:cs="Times New Roman"/>
                <w:sz w:val="24"/>
                <w:szCs w:val="24"/>
              </w:rPr>
            </w:pPr>
            <w:r w:rsidRPr="009E2727">
              <w:rPr>
                <w:rFonts w:ascii="Times New Roman" w:hAnsi="Times New Roman" w:cs="Times New Roman"/>
                <w:sz w:val="24"/>
                <w:szCs w:val="24"/>
              </w:rPr>
              <w:t>К/с 30101810200000000823</w:t>
            </w:r>
          </w:p>
          <w:p w14:paraId="1A5F5112" w14:textId="77777777" w:rsidR="00E1191C" w:rsidRPr="009E2727" w:rsidRDefault="00E1191C">
            <w:pPr>
              <w:rPr>
                <w:rFonts w:ascii="Times New Roman" w:hAnsi="Times New Roman" w:cs="Times New Roman"/>
                <w:b/>
                <w:sz w:val="24"/>
                <w:szCs w:val="24"/>
              </w:rPr>
            </w:pPr>
            <w:r w:rsidRPr="009E2727">
              <w:rPr>
                <w:rFonts w:ascii="Times New Roman" w:hAnsi="Times New Roman" w:cs="Times New Roman"/>
                <w:sz w:val="24"/>
                <w:szCs w:val="24"/>
              </w:rPr>
              <w:t>БИК: 044525823</w:t>
            </w:r>
          </w:p>
        </w:tc>
      </w:tr>
      <w:tr w:rsidR="00E1191C" w:rsidRPr="00056814" w14:paraId="3B81DAF3" w14:textId="77777777" w:rsidTr="009E2727">
        <w:tc>
          <w:tcPr>
            <w:tcW w:w="4696" w:type="dxa"/>
            <w:tcBorders>
              <w:top w:val="single" w:sz="4" w:space="0" w:color="auto"/>
              <w:left w:val="single" w:sz="4" w:space="0" w:color="auto"/>
              <w:bottom w:val="single" w:sz="4" w:space="0" w:color="auto"/>
              <w:right w:val="single" w:sz="4" w:space="0" w:color="auto"/>
            </w:tcBorders>
            <w:hideMark/>
          </w:tcPr>
          <w:p w14:paraId="3FBCE077" w14:textId="77777777" w:rsidR="00E1191C" w:rsidRPr="009E2727" w:rsidRDefault="00E1191C">
            <w:pPr>
              <w:rPr>
                <w:rFonts w:ascii="Times New Roman" w:hAnsi="Times New Roman" w:cs="Times New Roman"/>
                <w:b/>
                <w:bCs/>
                <w:sz w:val="24"/>
                <w:szCs w:val="24"/>
              </w:rPr>
            </w:pPr>
            <w:r w:rsidRPr="009E2727">
              <w:rPr>
                <w:rFonts w:ascii="Times New Roman" w:hAnsi="Times New Roman" w:cs="Times New Roman"/>
                <w:b/>
                <w:bCs/>
                <w:sz w:val="24"/>
                <w:szCs w:val="24"/>
              </w:rPr>
              <w:t>Финансовая организация:</w:t>
            </w:r>
          </w:p>
          <w:p w14:paraId="4BFC0507" w14:textId="77777777" w:rsidR="00E1191C" w:rsidRPr="009E2727" w:rsidRDefault="00E1191C">
            <w:pPr>
              <w:rPr>
                <w:rFonts w:ascii="Times New Roman" w:hAnsi="Times New Roman" w:cs="Times New Roman"/>
                <w:b/>
                <w:bCs/>
                <w:sz w:val="24"/>
                <w:szCs w:val="24"/>
              </w:rPr>
            </w:pPr>
            <w:r w:rsidRPr="009E2727">
              <w:rPr>
                <w:rFonts w:ascii="Times New Roman" w:hAnsi="Times New Roman" w:cs="Times New Roman"/>
                <w:b/>
                <w:bCs/>
                <w:sz w:val="24"/>
                <w:szCs w:val="24"/>
              </w:rPr>
              <w:t>______________________(______________)</w:t>
            </w:r>
          </w:p>
          <w:p w14:paraId="1E59C88B" w14:textId="77777777" w:rsidR="00E1191C" w:rsidRPr="009E2727" w:rsidRDefault="00E1191C">
            <w:pPr>
              <w:rPr>
                <w:rFonts w:ascii="Times New Roman" w:hAnsi="Times New Roman" w:cs="Times New Roman"/>
                <w:b/>
                <w:bCs/>
                <w:sz w:val="24"/>
                <w:szCs w:val="24"/>
              </w:rPr>
            </w:pPr>
            <w:r w:rsidRPr="009E2727">
              <w:rPr>
                <w:rFonts w:ascii="Times New Roman" w:hAnsi="Times New Roman" w:cs="Times New Roman"/>
                <w:b/>
                <w:bCs/>
                <w:sz w:val="24"/>
                <w:szCs w:val="24"/>
              </w:rPr>
              <w:t>М.П.</w:t>
            </w:r>
            <w:r w:rsidRPr="009E2727">
              <w:rPr>
                <w:rFonts w:ascii="Times New Roman" w:hAnsi="Times New Roman" w:cs="Times New Roman"/>
                <w:b/>
                <w:bCs/>
                <w:sz w:val="24"/>
                <w:szCs w:val="24"/>
              </w:rPr>
              <w:tab/>
            </w:r>
          </w:p>
        </w:tc>
        <w:tc>
          <w:tcPr>
            <w:tcW w:w="4938" w:type="dxa"/>
            <w:tcBorders>
              <w:top w:val="single" w:sz="4" w:space="0" w:color="auto"/>
              <w:left w:val="single" w:sz="4" w:space="0" w:color="auto"/>
              <w:bottom w:val="single" w:sz="4" w:space="0" w:color="auto"/>
              <w:right w:val="single" w:sz="4" w:space="0" w:color="auto"/>
            </w:tcBorders>
            <w:hideMark/>
          </w:tcPr>
          <w:p w14:paraId="756F3EA8" w14:textId="77777777" w:rsidR="00E1191C" w:rsidRPr="009E2727" w:rsidRDefault="00E1191C">
            <w:pPr>
              <w:rPr>
                <w:rFonts w:ascii="Times New Roman" w:hAnsi="Times New Roman" w:cs="Times New Roman"/>
                <w:b/>
                <w:sz w:val="24"/>
                <w:szCs w:val="24"/>
              </w:rPr>
            </w:pPr>
            <w:r w:rsidRPr="009E2727">
              <w:rPr>
                <w:rFonts w:ascii="Times New Roman" w:hAnsi="Times New Roman" w:cs="Times New Roman"/>
                <w:b/>
                <w:sz w:val="24"/>
                <w:szCs w:val="24"/>
              </w:rPr>
              <w:t>ФОНД:</w:t>
            </w:r>
          </w:p>
          <w:p w14:paraId="47C39BC8" w14:textId="7DC0A185" w:rsidR="00E1191C" w:rsidRPr="009E2727" w:rsidRDefault="00E1191C">
            <w:pPr>
              <w:rPr>
                <w:rFonts w:ascii="Times New Roman" w:hAnsi="Times New Roman" w:cs="Times New Roman"/>
                <w:b/>
                <w:sz w:val="24"/>
                <w:szCs w:val="24"/>
              </w:rPr>
            </w:pPr>
            <w:r w:rsidRPr="009E2727">
              <w:rPr>
                <w:rFonts w:ascii="Times New Roman" w:hAnsi="Times New Roman" w:cs="Times New Roman"/>
                <w:b/>
                <w:sz w:val="24"/>
                <w:szCs w:val="24"/>
              </w:rPr>
              <w:t>__________________  (О.К.</w:t>
            </w:r>
            <w:r w:rsidR="00D02BFA" w:rsidRPr="00056814">
              <w:rPr>
                <w:rFonts w:ascii="Times New Roman" w:hAnsi="Times New Roman" w:cs="Times New Roman"/>
                <w:b/>
                <w:sz w:val="24"/>
                <w:szCs w:val="24"/>
              </w:rPr>
              <w:t xml:space="preserve"> </w:t>
            </w:r>
            <w:r w:rsidRPr="009E2727">
              <w:rPr>
                <w:rFonts w:ascii="Times New Roman" w:hAnsi="Times New Roman" w:cs="Times New Roman"/>
                <w:b/>
                <w:sz w:val="24"/>
                <w:szCs w:val="24"/>
              </w:rPr>
              <w:t>Ланцова)</w:t>
            </w:r>
          </w:p>
          <w:p w14:paraId="363C1F19" w14:textId="77777777" w:rsidR="00E1191C" w:rsidRPr="009E2727" w:rsidRDefault="00E1191C">
            <w:pPr>
              <w:rPr>
                <w:rFonts w:ascii="Times New Roman" w:hAnsi="Times New Roman" w:cs="Times New Roman"/>
                <w:b/>
                <w:sz w:val="24"/>
                <w:szCs w:val="24"/>
              </w:rPr>
            </w:pPr>
            <w:r w:rsidRPr="009E2727">
              <w:rPr>
                <w:rFonts w:ascii="Times New Roman" w:hAnsi="Times New Roman" w:cs="Times New Roman"/>
                <w:b/>
                <w:sz w:val="24"/>
                <w:szCs w:val="24"/>
              </w:rPr>
              <w:t>М.П.</w:t>
            </w:r>
            <w:r w:rsidRPr="009E2727">
              <w:rPr>
                <w:rFonts w:ascii="Times New Roman" w:hAnsi="Times New Roman" w:cs="Times New Roman"/>
                <w:b/>
                <w:sz w:val="24"/>
                <w:szCs w:val="24"/>
              </w:rPr>
              <w:tab/>
            </w:r>
          </w:p>
        </w:tc>
      </w:tr>
    </w:tbl>
    <w:p w14:paraId="7FB96015" w14:textId="77777777" w:rsidR="00E1191C" w:rsidRPr="009E2727" w:rsidRDefault="00E1191C" w:rsidP="00E1191C">
      <w:pPr>
        <w:spacing w:after="0"/>
        <w:rPr>
          <w:rFonts w:ascii="Times New Roman" w:eastAsiaTheme="majorEastAsia" w:hAnsi="Times New Roman" w:cs="Times New Roman"/>
          <w:sz w:val="24"/>
          <w:szCs w:val="24"/>
        </w:rPr>
        <w:sectPr w:rsidR="00E1191C" w:rsidRPr="009E2727" w:rsidSect="009E2727">
          <w:footerReference w:type="default" r:id="rId11"/>
          <w:pgSz w:w="11906" w:h="16838"/>
          <w:pgMar w:top="1134" w:right="850" w:bottom="1134" w:left="1701" w:header="720" w:footer="720" w:gutter="0"/>
          <w:cols w:space="720"/>
          <w:titlePg/>
          <w:docGrid w:linePitch="299"/>
        </w:sectPr>
      </w:pPr>
    </w:p>
    <w:p w14:paraId="05A81499" w14:textId="77777777" w:rsidR="00E1191C" w:rsidRPr="009E2727" w:rsidRDefault="00E1191C" w:rsidP="00E1191C">
      <w:pPr>
        <w:spacing w:after="0"/>
        <w:jc w:val="right"/>
        <w:rPr>
          <w:rFonts w:ascii="Times New Roman" w:hAnsi="Times New Roman" w:cs="Times New Roman"/>
          <w:b/>
          <w:i/>
          <w:sz w:val="24"/>
          <w:szCs w:val="24"/>
        </w:rPr>
      </w:pPr>
      <w:r w:rsidRPr="009E2727">
        <w:rPr>
          <w:rFonts w:ascii="Times New Roman" w:hAnsi="Times New Roman" w:cs="Times New Roman"/>
          <w:b/>
          <w:i/>
          <w:sz w:val="24"/>
          <w:szCs w:val="24"/>
        </w:rPr>
        <w:lastRenderedPageBreak/>
        <w:t>Приложение №2</w:t>
      </w:r>
    </w:p>
    <w:p w14:paraId="1C2AD493" w14:textId="77777777" w:rsidR="00E1191C" w:rsidRPr="009E2727" w:rsidRDefault="00E1191C" w:rsidP="00E1191C">
      <w:pPr>
        <w:spacing w:after="0"/>
        <w:jc w:val="right"/>
        <w:rPr>
          <w:rFonts w:ascii="Times New Roman" w:hAnsi="Times New Roman" w:cs="Times New Roman"/>
          <w:b/>
          <w:sz w:val="24"/>
          <w:szCs w:val="24"/>
        </w:rPr>
      </w:pPr>
      <w:r w:rsidRPr="009E2727">
        <w:rPr>
          <w:rFonts w:ascii="Times New Roman" w:hAnsi="Times New Roman" w:cs="Times New Roman"/>
          <w:b/>
          <w:i/>
          <w:sz w:val="24"/>
          <w:szCs w:val="24"/>
        </w:rPr>
        <w:t>к Общим условиям Договора поручительства</w:t>
      </w:r>
    </w:p>
    <w:p w14:paraId="3229DE93" w14:textId="2AE20916" w:rsidR="00E1191C" w:rsidRPr="009E2727" w:rsidRDefault="00E1191C" w:rsidP="00E1191C">
      <w:pPr>
        <w:spacing w:after="0"/>
        <w:jc w:val="right"/>
        <w:rPr>
          <w:rFonts w:ascii="Times New Roman" w:hAnsi="Times New Roman" w:cs="Times New Roman"/>
          <w:b/>
          <w:i/>
          <w:sz w:val="24"/>
          <w:szCs w:val="24"/>
        </w:rPr>
      </w:pPr>
      <w:r w:rsidRPr="009E2727">
        <w:rPr>
          <w:rFonts w:ascii="Times New Roman" w:hAnsi="Times New Roman" w:cs="Times New Roman"/>
          <w:b/>
          <w:i/>
          <w:sz w:val="24"/>
          <w:szCs w:val="24"/>
        </w:rPr>
        <w:t xml:space="preserve"> (редакция №</w:t>
      </w:r>
      <w:r w:rsidR="00D02BFA" w:rsidRPr="00056814">
        <w:rPr>
          <w:rFonts w:ascii="Times New Roman" w:hAnsi="Times New Roman" w:cs="Times New Roman"/>
          <w:b/>
          <w:i/>
          <w:sz w:val="24"/>
          <w:szCs w:val="24"/>
        </w:rPr>
        <w:t>1</w:t>
      </w:r>
      <w:r w:rsidRPr="009E2727">
        <w:rPr>
          <w:rFonts w:ascii="Times New Roman" w:hAnsi="Times New Roman" w:cs="Times New Roman"/>
          <w:b/>
          <w:i/>
          <w:sz w:val="24"/>
          <w:szCs w:val="24"/>
        </w:rPr>
        <w:t xml:space="preserve"> от «</w:t>
      </w:r>
      <w:r w:rsidR="00D02BFA" w:rsidRPr="00056814">
        <w:rPr>
          <w:rFonts w:ascii="Times New Roman" w:hAnsi="Times New Roman" w:cs="Times New Roman"/>
          <w:b/>
          <w:i/>
          <w:sz w:val="24"/>
          <w:szCs w:val="24"/>
        </w:rPr>
        <w:t>30</w:t>
      </w:r>
      <w:r w:rsidRPr="009E2727">
        <w:rPr>
          <w:rFonts w:ascii="Times New Roman" w:hAnsi="Times New Roman" w:cs="Times New Roman"/>
          <w:b/>
          <w:i/>
          <w:sz w:val="24"/>
          <w:szCs w:val="24"/>
        </w:rPr>
        <w:t xml:space="preserve">» </w:t>
      </w:r>
      <w:r w:rsidR="00D02BFA" w:rsidRPr="00056814">
        <w:rPr>
          <w:rFonts w:ascii="Times New Roman" w:hAnsi="Times New Roman" w:cs="Times New Roman"/>
          <w:b/>
          <w:i/>
          <w:sz w:val="24"/>
          <w:szCs w:val="24"/>
        </w:rPr>
        <w:t>августа</w:t>
      </w:r>
      <w:r w:rsidRPr="009E2727">
        <w:rPr>
          <w:rFonts w:ascii="Times New Roman" w:hAnsi="Times New Roman" w:cs="Times New Roman"/>
          <w:b/>
          <w:i/>
          <w:sz w:val="24"/>
          <w:szCs w:val="24"/>
        </w:rPr>
        <w:t xml:space="preserve"> 2023г).</w:t>
      </w:r>
    </w:p>
    <w:p w14:paraId="0B4C78B5" w14:textId="77777777" w:rsidR="00E1191C" w:rsidRPr="009E2727" w:rsidRDefault="00E1191C" w:rsidP="00E1191C">
      <w:pPr>
        <w:jc w:val="right"/>
        <w:rPr>
          <w:rFonts w:ascii="Times New Roman" w:hAnsi="Times New Roman" w:cs="Times New Roman"/>
          <w:b/>
          <w:sz w:val="24"/>
          <w:szCs w:val="24"/>
        </w:rPr>
      </w:pPr>
    </w:p>
    <w:p w14:paraId="0FBF804A" w14:textId="77777777" w:rsidR="00E1191C" w:rsidRPr="009E2727" w:rsidRDefault="00E1191C" w:rsidP="00E1191C">
      <w:pPr>
        <w:pStyle w:val="1"/>
        <w:jc w:val="center"/>
        <w:rPr>
          <w:rFonts w:ascii="Times New Roman" w:hAnsi="Times New Roman" w:cs="Times New Roman"/>
          <w:sz w:val="24"/>
          <w:szCs w:val="24"/>
        </w:rPr>
      </w:pPr>
    </w:p>
    <w:p w14:paraId="40A943C4" w14:textId="77777777" w:rsidR="00E1191C" w:rsidRPr="009E2727" w:rsidRDefault="00E1191C" w:rsidP="00E1191C">
      <w:pPr>
        <w:jc w:val="center"/>
        <w:rPr>
          <w:rFonts w:ascii="Times New Roman" w:hAnsi="Times New Roman" w:cs="Times New Roman"/>
          <w:b/>
          <w:sz w:val="24"/>
          <w:szCs w:val="24"/>
        </w:rPr>
      </w:pPr>
      <w:r w:rsidRPr="009E2727">
        <w:rPr>
          <w:rFonts w:ascii="Times New Roman" w:hAnsi="Times New Roman" w:cs="Times New Roman"/>
          <w:b/>
          <w:sz w:val="24"/>
          <w:szCs w:val="24"/>
        </w:rPr>
        <w:t>СПРАВКА</w:t>
      </w:r>
      <w:r w:rsidRPr="009E2727">
        <w:rPr>
          <w:rFonts w:ascii="Times New Roman" w:hAnsi="Times New Roman" w:cs="Times New Roman"/>
          <w:b/>
          <w:sz w:val="24"/>
          <w:szCs w:val="24"/>
        </w:rPr>
        <w:br/>
        <w:t>о целевом использовании кредита/микрозайма</w:t>
      </w:r>
    </w:p>
    <w:p w14:paraId="3899887A" w14:textId="77777777" w:rsidR="00E1191C" w:rsidRPr="009E2727" w:rsidRDefault="00E1191C" w:rsidP="00E1191C">
      <w:pPr>
        <w:jc w:val="center"/>
        <w:rPr>
          <w:rFonts w:ascii="Times New Roman" w:hAnsi="Times New Roman" w:cs="Times New Roman"/>
          <w:sz w:val="24"/>
          <w:szCs w:val="24"/>
        </w:rPr>
      </w:pPr>
      <w:r w:rsidRPr="009E2727">
        <w:rPr>
          <w:rFonts w:ascii="Times New Roman" w:hAnsi="Times New Roman" w:cs="Times New Roman"/>
          <w:i/>
          <w:sz w:val="24"/>
          <w:szCs w:val="24"/>
        </w:rPr>
        <w:t>(образец)</w:t>
      </w:r>
    </w:p>
    <w:tbl>
      <w:tblPr>
        <w:tblW w:w="1009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05"/>
        <w:gridCol w:w="3402"/>
        <w:gridCol w:w="3688"/>
      </w:tblGrid>
      <w:tr w:rsidR="00E1191C" w:rsidRPr="00056814" w14:paraId="2B6FFDA4" w14:textId="77777777" w:rsidTr="00E1191C">
        <w:trPr>
          <w:trHeight w:val="1104"/>
        </w:trPr>
        <w:tc>
          <w:tcPr>
            <w:tcW w:w="3006" w:type="dxa"/>
            <w:tcBorders>
              <w:top w:val="single" w:sz="4" w:space="0" w:color="auto"/>
              <w:left w:val="single" w:sz="4" w:space="0" w:color="auto"/>
              <w:bottom w:val="nil"/>
              <w:right w:val="single" w:sz="4" w:space="0" w:color="auto"/>
            </w:tcBorders>
            <w:hideMark/>
          </w:tcPr>
          <w:p w14:paraId="751574BA" w14:textId="77777777" w:rsidR="00E1191C" w:rsidRPr="00056814" w:rsidRDefault="00E1191C">
            <w:pPr>
              <w:pStyle w:val="aff0"/>
              <w:spacing w:line="276" w:lineRule="auto"/>
              <w:jc w:val="center"/>
              <w:rPr>
                <w:rFonts w:ascii="Times New Roman" w:hAnsi="Times New Roman" w:cs="Times New Roman"/>
                <w:lang w:eastAsia="en-US"/>
              </w:rPr>
            </w:pPr>
            <w:r w:rsidRPr="00056814">
              <w:rPr>
                <w:rFonts w:ascii="Times New Roman" w:hAnsi="Times New Roman" w:cs="Times New Roman"/>
                <w:lang w:eastAsia="en-US"/>
              </w:rPr>
              <w:t xml:space="preserve">Номер и дата заключения кредитного договора/договора микрозайма </w:t>
            </w:r>
          </w:p>
        </w:tc>
        <w:tc>
          <w:tcPr>
            <w:tcW w:w="3402" w:type="dxa"/>
            <w:tcBorders>
              <w:top w:val="single" w:sz="4" w:space="0" w:color="auto"/>
              <w:left w:val="single" w:sz="4" w:space="0" w:color="auto"/>
              <w:bottom w:val="nil"/>
              <w:right w:val="single" w:sz="4" w:space="0" w:color="auto"/>
            </w:tcBorders>
            <w:hideMark/>
          </w:tcPr>
          <w:p w14:paraId="532BFD8D" w14:textId="77777777" w:rsidR="00E1191C" w:rsidRPr="00056814" w:rsidRDefault="00E1191C">
            <w:pPr>
              <w:pStyle w:val="aff0"/>
              <w:spacing w:line="276" w:lineRule="auto"/>
              <w:jc w:val="center"/>
              <w:rPr>
                <w:rFonts w:ascii="Times New Roman" w:hAnsi="Times New Roman" w:cs="Times New Roman"/>
                <w:lang w:eastAsia="en-US"/>
              </w:rPr>
            </w:pPr>
            <w:r w:rsidRPr="00056814">
              <w:rPr>
                <w:rFonts w:ascii="Times New Roman" w:hAnsi="Times New Roman" w:cs="Times New Roman"/>
                <w:lang w:eastAsia="en-US"/>
              </w:rPr>
              <w:t>Сумма денежных средств, поступивших в соответствии с кредитным договором/договором микрозайма</w:t>
            </w:r>
          </w:p>
        </w:tc>
        <w:tc>
          <w:tcPr>
            <w:tcW w:w="3688" w:type="dxa"/>
            <w:tcBorders>
              <w:top w:val="single" w:sz="4" w:space="0" w:color="auto"/>
              <w:left w:val="single" w:sz="4" w:space="0" w:color="auto"/>
              <w:bottom w:val="nil"/>
              <w:right w:val="single" w:sz="4" w:space="0" w:color="auto"/>
            </w:tcBorders>
            <w:hideMark/>
          </w:tcPr>
          <w:p w14:paraId="59AAFF56" w14:textId="77777777" w:rsidR="00E1191C" w:rsidRPr="00056814" w:rsidRDefault="00E1191C">
            <w:pPr>
              <w:jc w:val="center"/>
              <w:rPr>
                <w:rFonts w:ascii="Times New Roman" w:eastAsiaTheme="minorEastAsia" w:hAnsi="Times New Roman" w:cs="Times New Roman"/>
                <w:sz w:val="24"/>
                <w:szCs w:val="24"/>
              </w:rPr>
            </w:pPr>
            <w:r w:rsidRPr="00056814">
              <w:rPr>
                <w:rFonts w:ascii="Times New Roman" w:eastAsiaTheme="minorEastAsia" w:hAnsi="Times New Roman" w:cs="Times New Roman"/>
                <w:sz w:val="24"/>
                <w:szCs w:val="24"/>
              </w:rPr>
              <w:t>Целевое использование кредита/микрозайма</w:t>
            </w:r>
          </w:p>
          <w:p w14:paraId="10125C6A" w14:textId="77777777" w:rsidR="00E1191C" w:rsidRPr="00056814" w:rsidRDefault="00E1191C">
            <w:pPr>
              <w:jc w:val="center"/>
              <w:rPr>
                <w:rFonts w:ascii="Times New Roman" w:eastAsiaTheme="minorEastAsia" w:hAnsi="Times New Roman" w:cs="Times New Roman"/>
                <w:sz w:val="24"/>
                <w:szCs w:val="24"/>
              </w:rPr>
            </w:pPr>
            <w:r w:rsidRPr="00056814">
              <w:rPr>
                <w:rFonts w:ascii="Times New Roman" w:eastAsiaTheme="minorEastAsia" w:hAnsi="Times New Roman" w:cs="Times New Roman"/>
                <w:sz w:val="24"/>
                <w:szCs w:val="24"/>
              </w:rPr>
              <w:t xml:space="preserve">согласно кредитному договору/договору микрозайма </w:t>
            </w:r>
          </w:p>
        </w:tc>
      </w:tr>
      <w:tr w:rsidR="00E1191C" w:rsidRPr="00056814" w14:paraId="04A19D07" w14:textId="77777777" w:rsidTr="00E1191C">
        <w:tc>
          <w:tcPr>
            <w:tcW w:w="3006" w:type="dxa"/>
            <w:tcBorders>
              <w:top w:val="single" w:sz="4" w:space="0" w:color="auto"/>
              <w:left w:val="single" w:sz="4" w:space="0" w:color="auto"/>
              <w:bottom w:val="single" w:sz="4" w:space="0" w:color="auto"/>
              <w:right w:val="single" w:sz="4" w:space="0" w:color="auto"/>
            </w:tcBorders>
          </w:tcPr>
          <w:p w14:paraId="026239B9" w14:textId="77777777" w:rsidR="00E1191C" w:rsidRPr="00056814" w:rsidRDefault="00E1191C">
            <w:pPr>
              <w:pStyle w:val="aff0"/>
              <w:spacing w:line="276" w:lineRule="auto"/>
              <w:rPr>
                <w:rFonts w:ascii="Times New Roman" w:hAnsi="Times New Roman" w:cs="Times New Roman"/>
                <w:lang w:eastAsia="en-US"/>
              </w:rPr>
            </w:pPr>
          </w:p>
        </w:tc>
        <w:tc>
          <w:tcPr>
            <w:tcW w:w="3402" w:type="dxa"/>
            <w:tcBorders>
              <w:top w:val="single" w:sz="4" w:space="0" w:color="auto"/>
              <w:left w:val="single" w:sz="4" w:space="0" w:color="auto"/>
              <w:bottom w:val="single" w:sz="4" w:space="0" w:color="auto"/>
              <w:right w:val="single" w:sz="4" w:space="0" w:color="auto"/>
            </w:tcBorders>
          </w:tcPr>
          <w:p w14:paraId="0D4D2A14" w14:textId="77777777" w:rsidR="00E1191C" w:rsidRPr="00056814" w:rsidRDefault="00E1191C">
            <w:pPr>
              <w:pStyle w:val="aff0"/>
              <w:spacing w:line="276" w:lineRule="auto"/>
              <w:rPr>
                <w:rFonts w:ascii="Times New Roman" w:hAnsi="Times New Roman" w:cs="Times New Roman"/>
                <w:lang w:eastAsia="en-US"/>
              </w:rPr>
            </w:pPr>
          </w:p>
        </w:tc>
        <w:tc>
          <w:tcPr>
            <w:tcW w:w="3688" w:type="dxa"/>
            <w:tcBorders>
              <w:top w:val="single" w:sz="4" w:space="0" w:color="auto"/>
              <w:left w:val="single" w:sz="4" w:space="0" w:color="auto"/>
              <w:bottom w:val="single" w:sz="4" w:space="0" w:color="auto"/>
              <w:right w:val="single" w:sz="4" w:space="0" w:color="auto"/>
            </w:tcBorders>
          </w:tcPr>
          <w:p w14:paraId="6453F9C3" w14:textId="77777777" w:rsidR="00E1191C" w:rsidRPr="00056814" w:rsidRDefault="00E1191C">
            <w:pPr>
              <w:pStyle w:val="aff0"/>
              <w:spacing w:line="276" w:lineRule="auto"/>
              <w:jc w:val="center"/>
              <w:rPr>
                <w:rFonts w:ascii="Times New Roman" w:hAnsi="Times New Roman" w:cs="Times New Roman"/>
                <w:lang w:eastAsia="en-US"/>
              </w:rPr>
            </w:pPr>
          </w:p>
        </w:tc>
      </w:tr>
    </w:tbl>
    <w:p w14:paraId="4711CF03" w14:textId="77777777" w:rsidR="00E1191C" w:rsidRPr="009E2727" w:rsidRDefault="00E1191C" w:rsidP="00E1191C">
      <w:pPr>
        <w:rPr>
          <w:rFonts w:ascii="Times New Roman" w:hAnsi="Times New Roman" w:cs="Times New Roman"/>
          <w:sz w:val="24"/>
          <w:szCs w:val="24"/>
        </w:rPr>
      </w:pPr>
    </w:p>
    <w:p w14:paraId="113F8C25" w14:textId="77777777" w:rsidR="00E1191C" w:rsidRPr="009E2727" w:rsidRDefault="00E1191C" w:rsidP="00E1191C">
      <w:pPr>
        <w:rPr>
          <w:rFonts w:ascii="Times New Roman" w:hAnsi="Times New Roman" w:cs="Times New Roman"/>
          <w:sz w:val="24"/>
          <w:szCs w:val="24"/>
        </w:rPr>
      </w:pPr>
    </w:p>
    <w:p w14:paraId="4DF02A0D" w14:textId="77777777" w:rsidR="00E1191C" w:rsidRPr="009E2727" w:rsidRDefault="00E1191C" w:rsidP="00E1191C">
      <w:pPr>
        <w:rPr>
          <w:rFonts w:ascii="Times New Roman" w:hAnsi="Times New Roman" w:cs="Times New Roman"/>
          <w:sz w:val="24"/>
          <w:szCs w:val="24"/>
        </w:rPr>
      </w:pPr>
      <w:r w:rsidRPr="009E2727">
        <w:rPr>
          <w:rFonts w:ascii="Times New Roman" w:hAnsi="Times New Roman" w:cs="Times New Roman"/>
          <w:sz w:val="24"/>
          <w:szCs w:val="24"/>
        </w:rPr>
        <w:t>Использование кредита/микрозайма на цели, указанные в кредитном договоре/договоре микрозайма № ___________ от____________, подтверждаю.</w:t>
      </w:r>
    </w:p>
    <w:p w14:paraId="118A20EC" w14:textId="77777777" w:rsidR="00E1191C" w:rsidRPr="009E2727" w:rsidRDefault="00E1191C" w:rsidP="00E1191C">
      <w:pPr>
        <w:rPr>
          <w:rFonts w:ascii="Times New Roman" w:hAnsi="Times New Roman" w:cs="Times New Roman"/>
          <w:sz w:val="24"/>
          <w:szCs w:val="24"/>
        </w:rPr>
      </w:pPr>
    </w:p>
    <w:p w14:paraId="7B1DBC4C" w14:textId="77777777" w:rsidR="00E1191C" w:rsidRPr="00056814" w:rsidRDefault="00E1191C" w:rsidP="00E1191C">
      <w:pPr>
        <w:pStyle w:val="aff1"/>
        <w:jc w:val="left"/>
        <w:rPr>
          <w:rFonts w:ascii="Times New Roman" w:hAnsi="Times New Roman" w:cs="Times New Roman"/>
        </w:rPr>
      </w:pPr>
      <w:r w:rsidRPr="00056814">
        <w:rPr>
          <w:rFonts w:ascii="Times New Roman" w:hAnsi="Times New Roman" w:cs="Times New Roman"/>
        </w:rPr>
        <w:t>Руководитель Финансовой организации (уполномоченное лицо)</w:t>
      </w:r>
      <w:r w:rsidRPr="00056814">
        <w:rPr>
          <w:rFonts w:ascii="Times New Roman" w:hAnsi="Times New Roman" w:cs="Times New Roman"/>
        </w:rPr>
        <w:br/>
        <w:t>______________(подпись) (Фамилия, имя, отчество (последнее - при наличии)</w:t>
      </w:r>
    </w:p>
    <w:p w14:paraId="3ECDA326" w14:textId="77777777" w:rsidR="00E1191C" w:rsidRPr="009E2727" w:rsidRDefault="00E1191C" w:rsidP="00E1191C">
      <w:pPr>
        <w:rPr>
          <w:rFonts w:ascii="Times New Roman" w:hAnsi="Times New Roman" w:cs="Times New Roman"/>
          <w:sz w:val="24"/>
          <w:szCs w:val="24"/>
        </w:rPr>
      </w:pPr>
    </w:p>
    <w:p w14:paraId="71F8C63D" w14:textId="77777777" w:rsidR="00E1191C" w:rsidRPr="009E2727" w:rsidRDefault="00E1191C" w:rsidP="00E1191C">
      <w:pPr>
        <w:rPr>
          <w:rFonts w:ascii="Times New Roman" w:hAnsi="Times New Roman" w:cs="Times New Roman"/>
          <w:sz w:val="24"/>
          <w:szCs w:val="24"/>
        </w:rPr>
      </w:pPr>
      <w:r w:rsidRPr="009E2727">
        <w:rPr>
          <w:rFonts w:ascii="Times New Roman" w:hAnsi="Times New Roman" w:cs="Times New Roman"/>
          <w:sz w:val="24"/>
          <w:szCs w:val="24"/>
        </w:rPr>
        <w:t>_________________________________________________________________________</w:t>
      </w:r>
    </w:p>
    <w:p w14:paraId="6FD9FF67" w14:textId="77777777" w:rsidR="00E1191C" w:rsidRPr="009E2727" w:rsidRDefault="00E1191C" w:rsidP="00E1191C">
      <w:pPr>
        <w:jc w:val="center"/>
        <w:rPr>
          <w:rFonts w:ascii="Times New Roman" w:hAnsi="Times New Roman" w:cs="Times New Roman"/>
          <w:i/>
          <w:sz w:val="24"/>
          <w:szCs w:val="24"/>
        </w:rPr>
      </w:pPr>
      <w:r w:rsidRPr="009E2727">
        <w:rPr>
          <w:rFonts w:ascii="Times New Roman" w:hAnsi="Times New Roman" w:cs="Times New Roman"/>
          <w:i/>
          <w:sz w:val="24"/>
          <w:szCs w:val="24"/>
        </w:rPr>
        <w:t>/конец формы документа/</w:t>
      </w:r>
    </w:p>
    <w:p w14:paraId="19280C54" w14:textId="77777777" w:rsidR="00E1191C" w:rsidRPr="009E2727" w:rsidRDefault="00E1191C" w:rsidP="00E1191C">
      <w:pPr>
        <w:pBdr>
          <w:bottom w:val="single" w:sz="12" w:space="1" w:color="auto"/>
        </w:pBdr>
        <w:rPr>
          <w:rFonts w:ascii="Times New Roman" w:hAnsi="Times New Roman" w:cs="Times New Roman"/>
          <w:sz w:val="24"/>
          <w:szCs w:val="24"/>
        </w:rPr>
      </w:pPr>
    </w:p>
    <w:p w14:paraId="306DBA60" w14:textId="77777777" w:rsidR="00E1191C" w:rsidRPr="009E2727" w:rsidRDefault="00E1191C" w:rsidP="00E1191C">
      <w:pPr>
        <w:jc w:val="center"/>
        <w:rPr>
          <w:rFonts w:ascii="Times New Roman" w:hAnsi="Times New Roman" w:cs="Times New Roman"/>
          <w:bCs/>
          <w:sz w:val="24"/>
          <w:szCs w:val="24"/>
        </w:rPr>
      </w:pPr>
      <w:r w:rsidRPr="009E2727">
        <w:rPr>
          <w:rFonts w:ascii="Times New Roman" w:hAnsi="Times New Roman" w:cs="Times New Roman"/>
          <w:b/>
          <w:sz w:val="24"/>
          <w:szCs w:val="24"/>
        </w:rPr>
        <w:t>Реквизиты и подписи Сторон</w:t>
      </w:r>
    </w:p>
    <w:p w14:paraId="7C93AFC4" w14:textId="77777777" w:rsidR="00E1191C" w:rsidRPr="009E2727" w:rsidRDefault="00E1191C" w:rsidP="00E1191C">
      <w:pPr>
        <w:rPr>
          <w:rFonts w:ascii="Times New Roman" w:hAnsi="Times New Roman" w:cs="Times New Roman"/>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5386"/>
      </w:tblGrid>
      <w:tr w:rsidR="00E1191C" w:rsidRPr="00056814" w14:paraId="6149B94D" w14:textId="77777777" w:rsidTr="00E1191C">
        <w:tc>
          <w:tcPr>
            <w:tcW w:w="4815" w:type="dxa"/>
            <w:tcBorders>
              <w:top w:val="single" w:sz="4" w:space="0" w:color="auto"/>
              <w:left w:val="single" w:sz="4" w:space="0" w:color="auto"/>
              <w:bottom w:val="single" w:sz="4" w:space="0" w:color="auto"/>
              <w:right w:val="single" w:sz="4" w:space="0" w:color="auto"/>
            </w:tcBorders>
            <w:hideMark/>
          </w:tcPr>
          <w:p w14:paraId="48CAE990" w14:textId="77777777" w:rsidR="00E1191C" w:rsidRPr="009E2727" w:rsidRDefault="00E1191C">
            <w:pPr>
              <w:rPr>
                <w:rFonts w:ascii="Times New Roman" w:hAnsi="Times New Roman" w:cs="Times New Roman"/>
                <w:b/>
                <w:bCs/>
                <w:sz w:val="24"/>
                <w:szCs w:val="24"/>
              </w:rPr>
            </w:pPr>
            <w:r w:rsidRPr="009E2727">
              <w:rPr>
                <w:rFonts w:ascii="Times New Roman" w:hAnsi="Times New Roman" w:cs="Times New Roman"/>
                <w:b/>
                <w:bCs/>
                <w:sz w:val="24"/>
                <w:szCs w:val="24"/>
              </w:rPr>
              <w:t>Финансовая организация:</w:t>
            </w:r>
          </w:p>
        </w:tc>
        <w:tc>
          <w:tcPr>
            <w:tcW w:w="5386" w:type="dxa"/>
            <w:tcBorders>
              <w:top w:val="single" w:sz="4" w:space="0" w:color="auto"/>
              <w:left w:val="single" w:sz="4" w:space="0" w:color="auto"/>
              <w:bottom w:val="single" w:sz="4" w:space="0" w:color="auto"/>
              <w:right w:val="single" w:sz="4" w:space="0" w:color="auto"/>
            </w:tcBorders>
            <w:hideMark/>
          </w:tcPr>
          <w:p w14:paraId="2B6F20CA" w14:textId="77777777" w:rsidR="00E1191C" w:rsidRPr="009E2727" w:rsidRDefault="00E1191C">
            <w:pPr>
              <w:rPr>
                <w:rFonts w:ascii="Times New Roman" w:hAnsi="Times New Roman" w:cs="Times New Roman"/>
                <w:b/>
                <w:sz w:val="24"/>
                <w:szCs w:val="24"/>
              </w:rPr>
            </w:pPr>
            <w:r w:rsidRPr="009E2727">
              <w:rPr>
                <w:rFonts w:ascii="Times New Roman" w:hAnsi="Times New Roman" w:cs="Times New Roman"/>
                <w:b/>
                <w:sz w:val="24"/>
                <w:szCs w:val="24"/>
              </w:rPr>
              <w:t xml:space="preserve">ФОНД: </w:t>
            </w:r>
          </w:p>
        </w:tc>
      </w:tr>
      <w:tr w:rsidR="00E1191C" w:rsidRPr="00056814" w14:paraId="008489BF" w14:textId="77777777" w:rsidTr="00E1191C">
        <w:tc>
          <w:tcPr>
            <w:tcW w:w="4815" w:type="dxa"/>
            <w:tcBorders>
              <w:top w:val="single" w:sz="4" w:space="0" w:color="auto"/>
              <w:left w:val="single" w:sz="4" w:space="0" w:color="auto"/>
              <w:bottom w:val="single" w:sz="4" w:space="0" w:color="auto"/>
              <w:right w:val="single" w:sz="4" w:space="0" w:color="auto"/>
            </w:tcBorders>
          </w:tcPr>
          <w:p w14:paraId="6456A998" w14:textId="77777777" w:rsidR="00E1191C" w:rsidRPr="009E2727" w:rsidRDefault="00E1191C">
            <w:pPr>
              <w:rPr>
                <w:rFonts w:ascii="Times New Roman" w:hAnsi="Times New Roman" w:cs="Times New Roman"/>
                <w:b/>
                <w:bCs/>
                <w:sz w:val="24"/>
                <w:szCs w:val="24"/>
              </w:rPr>
            </w:pPr>
            <w:r w:rsidRPr="009E2727">
              <w:rPr>
                <w:rFonts w:ascii="Times New Roman" w:hAnsi="Times New Roman" w:cs="Times New Roman"/>
                <w:b/>
                <w:bCs/>
                <w:sz w:val="24"/>
                <w:szCs w:val="24"/>
              </w:rPr>
              <w:t>_______________________</w:t>
            </w:r>
          </w:p>
          <w:p w14:paraId="6BB51843" w14:textId="77777777" w:rsidR="00E1191C" w:rsidRPr="009E2727" w:rsidRDefault="00E1191C">
            <w:pPr>
              <w:rPr>
                <w:rFonts w:ascii="Times New Roman" w:hAnsi="Times New Roman" w:cs="Times New Roman"/>
                <w:b/>
                <w:bCs/>
                <w:sz w:val="24"/>
                <w:szCs w:val="24"/>
              </w:rPr>
            </w:pPr>
            <w:r w:rsidRPr="009E2727">
              <w:rPr>
                <w:rFonts w:ascii="Times New Roman" w:hAnsi="Times New Roman" w:cs="Times New Roman"/>
                <w:b/>
                <w:bCs/>
                <w:sz w:val="24"/>
                <w:szCs w:val="24"/>
              </w:rPr>
              <w:t>ИНН/КПП:</w:t>
            </w:r>
            <w:r w:rsidRPr="009E2727">
              <w:rPr>
                <w:rFonts w:ascii="Times New Roman" w:hAnsi="Times New Roman" w:cs="Times New Roman"/>
                <w:b/>
                <w:bCs/>
                <w:sz w:val="24"/>
                <w:szCs w:val="24"/>
              </w:rPr>
              <w:br/>
              <w:t>____________/__________</w:t>
            </w:r>
          </w:p>
          <w:p w14:paraId="1D70BFB3" w14:textId="77777777" w:rsidR="00E1191C" w:rsidRPr="009E2727" w:rsidRDefault="00E1191C">
            <w:pPr>
              <w:rPr>
                <w:rFonts w:ascii="Times New Roman" w:hAnsi="Times New Roman" w:cs="Times New Roman"/>
                <w:b/>
                <w:bCs/>
                <w:sz w:val="24"/>
                <w:szCs w:val="24"/>
              </w:rPr>
            </w:pPr>
            <w:r w:rsidRPr="009E2727">
              <w:rPr>
                <w:rFonts w:ascii="Times New Roman" w:hAnsi="Times New Roman" w:cs="Times New Roman"/>
                <w:b/>
                <w:bCs/>
                <w:sz w:val="24"/>
                <w:szCs w:val="24"/>
              </w:rPr>
              <w:t>Место нахождения:</w:t>
            </w:r>
            <w:r w:rsidRPr="009E2727">
              <w:rPr>
                <w:rFonts w:ascii="Times New Roman" w:hAnsi="Times New Roman" w:cs="Times New Roman"/>
                <w:b/>
                <w:bCs/>
                <w:sz w:val="24"/>
                <w:szCs w:val="24"/>
              </w:rPr>
              <w:br/>
              <w:t>_______________________</w:t>
            </w:r>
          </w:p>
          <w:p w14:paraId="0976E529" w14:textId="77777777" w:rsidR="00E1191C" w:rsidRPr="009E2727" w:rsidRDefault="00E1191C">
            <w:pPr>
              <w:rPr>
                <w:rFonts w:ascii="Times New Roman" w:hAnsi="Times New Roman" w:cs="Times New Roman"/>
                <w:b/>
                <w:bCs/>
                <w:sz w:val="24"/>
                <w:szCs w:val="24"/>
              </w:rPr>
            </w:pPr>
            <w:r w:rsidRPr="009E2727">
              <w:rPr>
                <w:rFonts w:ascii="Times New Roman" w:hAnsi="Times New Roman" w:cs="Times New Roman"/>
                <w:b/>
                <w:bCs/>
                <w:sz w:val="24"/>
                <w:szCs w:val="24"/>
              </w:rPr>
              <w:lastRenderedPageBreak/>
              <w:t>Почтовый адрес:</w:t>
            </w:r>
            <w:r w:rsidRPr="009E2727">
              <w:rPr>
                <w:rFonts w:ascii="Times New Roman" w:hAnsi="Times New Roman" w:cs="Times New Roman"/>
                <w:b/>
                <w:bCs/>
                <w:sz w:val="24"/>
                <w:szCs w:val="24"/>
              </w:rPr>
              <w:br/>
              <w:t>_______________________</w:t>
            </w:r>
          </w:p>
          <w:p w14:paraId="3142130A" w14:textId="77777777" w:rsidR="00E1191C" w:rsidRPr="009E2727" w:rsidRDefault="00E1191C">
            <w:pPr>
              <w:rPr>
                <w:rFonts w:ascii="Times New Roman" w:hAnsi="Times New Roman" w:cs="Times New Roman"/>
                <w:b/>
                <w:bCs/>
                <w:sz w:val="24"/>
                <w:szCs w:val="24"/>
              </w:rPr>
            </w:pPr>
            <w:r w:rsidRPr="009E2727">
              <w:rPr>
                <w:rFonts w:ascii="Times New Roman" w:hAnsi="Times New Roman" w:cs="Times New Roman"/>
                <w:b/>
                <w:bCs/>
                <w:sz w:val="24"/>
                <w:szCs w:val="24"/>
              </w:rPr>
              <w:t>БИК__________________</w:t>
            </w:r>
          </w:p>
          <w:p w14:paraId="4EE12280" w14:textId="77777777" w:rsidR="00E1191C" w:rsidRPr="009E2727" w:rsidRDefault="00E1191C">
            <w:pPr>
              <w:rPr>
                <w:rFonts w:ascii="Times New Roman" w:hAnsi="Times New Roman" w:cs="Times New Roman"/>
                <w:b/>
                <w:bCs/>
                <w:sz w:val="24"/>
                <w:szCs w:val="24"/>
              </w:rPr>
            </w:pPr>
            <w:r w:rsidRPr="009E2727">
              <w:rPr>
                <w:rFonts w:ascii="Times New Roman" w:hAnsi="Times New Roman" w:cs="Times New Roman"/>
                <w:b/>
                <w:bCs/>
                <w:sz w:val="24"/>
                <w:szCs w:val="24"/>
              </w:rPr>
              <w:t>К/с ___________________</w:t>
            </w:r>
          </w:p>
          <w:p w14:paraId="2DF5675C" w14:textId="77777777" w:rsidR="00E1191C" w:rsidRPr="009E2727" w:rsidRDefault="00E1191C">
            <w:pPr>
              <w:rPr>
                <w:rFonts w:ascii="Times New Roman" w:hAnsi="Times New Roman" w:cs="Times New Roman"/>
                <w:b/>
                <w:bCs/>
                <w:sz w:val="24"/>
                <w:szCs w:val="24"/>
              </w:rPr>
            </w:pPr>
            <w:r w:rsidRPr="009E2727">
              <w:rPr>
                <w:rFonts w:ascii="Times New Roman" w:hAnsi="Times New Roman" w:cs="Times New Roman"/>
                <w:b/>
                <w:bCs/>
                <w:sz w:val="24"/>
                <w:szCs w:val="24"/>
              </w:rPr>
              <w:t>открыт в ______________</w:t>
            </w:r>
          </w:p>
          <w:p w14:paraId="3A8B0C9D" w14:textId="77777777" w:rsidR="00E1191C" w:rsidRPr="009E2727" w:rsidRDefault="00E1191C">
            <w:pPr>
              <w:rPr>
                <w:rFonts w:ascii="Times New Roman" w:hAnsi="Times New Roman" w:cs="Times New Roman"/>
                <w:b/>
                <w:bCs/>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14:paraId="036FB4DC" w14:textId="77777777" w:rsidR="00E1191C" w:rsidRPr="009E2727" w:rsidRDefault="00E1191C">
            <w:pPr>
              <w:rPr>
                <w:rFonts w:ascii="Times New Roman" w:hAnsi="Times New Roman" w:cs="Times New Roman"/>
                <w:b/>
                <w:sz w:val="24"/>
                <w:szCs w:val="24"/>
              </w:rPr>
            </w:pPr>
            <w:r w:rsidRPr="009E2727">
              <w:rPr>
                <w:rFonts w:ascii="Times New Roman" w:hAnsi="Times New Roman" w:cs="Times New Roman"/>
                <w:b/>
                <w:sz w:val="24"/>
                <w:szCs w:val="24"/>
              </w:rPr>
              <w:lastRenderedPageBreak/>
              <w:t>Автономная некоммерческая организация «Гарантийный фонд Чувашской Республики»</w:t>
            </w:r>
          </w:p>
          <w:p w14:paraId="6F7A1CE2" w14:textId="77777777" w:rsidR="00E1191C" w:rsidRPr="009E2727" w:rsidRDefault="00E1191C">
            <w:pPr>
              <w:rPr>
                <w:rFonts w:ascii="Times New Roman" w:hAnsi="Times New Roman" w:cs="Times New Roman"/>
                <w:sz w:val="24"/>
                <w:szCs w:val="24"/>
              </w:rPr>
            </w:pPr>
            <w:r w:rsidRPr="009E2727">
              <w:rPr>
                <w:rFonts w:ascii="Times New Roman" w:hAnsi="Times New Roman" w:cs="Times New Roman"/>
                <w:sz w:val="24"/>
                <w:szCs w:val="24"/>
              </w:rPr>
              <w:t>ИНН/КПП:</w:t>
            </w:r>
            <w:r w:rsidRPr="009E2727">
              <w:rPr>
                <w:rFonts w:ascii="Times New Roman" w:hAnsi="Times New Roman" w:cs="Times New Roman"/>
                <w:sz w:val="24"/>
                <w:szCs w:val="24"/>
              </w:rPr>
              <w:br/>
              <w:t>2130065228/213001001</w:t>
            </w:r>
          </w:p>
          <w:p w14:paraId="3AB2F673" w14:textId="77777777" w:rsidR="00E1191C" w:rsidRPr="009E2727" w:rsidRDefault="00E1191C">
            <w:pPr>
              <w:rPr>
                <w:rFonts w:ascii="Times New Roman" w:hAnsi="Times New Roman" w:cs="Times New Roman"/>
                <w:sz w:val="24"/>
                <w:szCs w:val="24"/>
              </w:rPr>
            </w:pPr>
            <w:r w:rsidRPr="009E2727">
              <w:rPr>
                <w:rFonts w:ascii="Times New Roman" w:hAnsi="Times New Roman" w:cs="Times New Roman"/>
                <w:sz w:val="24"/>
                <w:szCs w:val="24"/>
              </w:rPr>
              <w:lastRenderedPageBreak/>
              <w:t>Место нахождения:</w:t>
            </w:r>
            <w:r w:rsidRPr="009E2727">
              <w:rPr>
                <w:rFonts w:ascii="Times New Roman" w:hAnsi="Times New Roman" w:cs="Times New Roman"/>
                <w:sz w:val="24"/>
                <w:szCs w:val="24"/>
              </w:rPr>
              <w:br/>
              <w:t>Чувашская Республика, г. Чебоксары</w:t>
            </w:r>
          </w:p>
          <w:p w14:paraId="7EA5666D" w14:textId="77777777" w:rsidR="00E1191C" w:rsidRPr="009E2727" w:rsidRDefault="00E1191C">
            <w:pPr>
              <w:rPr>
                <w:rFonts w:ascii="Times New Roman" w:hAnsi="Times New Roman" w:cs="Times New Roman"/>
                <w:sz w:val="24"/>
                <w:szCs w:val="24"/>
              </w:rPr>
            </w:pPr>
            <w:r w:rsidRPr="009E2727">
              <w:rPr>
                <w:rFonts w:ascii="Times New Roman" w:hAnsi="Times New Roman" w:cs="Times New Roman"/>
                <w:sz w:val="24"/>
                <w:szCs w:val="24"/>
              </w:rPr>
              <w:t>Р/с 40703810500000001570</w:t>
            </w:r>
            <w:r w:rsidRPr="009E2727">
              <w:rPr>
                <w:rFonts w:ascii="Times New Roman" w:hAnsi="Times New Roman" w:cs="Times New Roman"/>
                <w:sz w:val="24"/>
                <w:szCs w:val="24"/>
              </w:rPr>
              <w:br/>
              <w:t>в Банк ГПБ (АО), г. Москва</w:t>
            </w:r>
          </w:p>
          <w:p w14:paraId="2A575CD5" w14:textId="77777777" w:rsidR="00E1191C" w:rsidRPr="009E2727" w:rsidRDefault="00E1191C">
            <w:pPr>
              <w:rPr>
                <w:rFonts w:ascii="Times New Roman" w:hAnsi="Times New Roman" w:cs="Times New Roman"/>
                <w:sz w:val="24"/>
                <w:szCs w:val="24"/>
              </w:rPr>
            </w:pPr>
            <w:r w:rsidRPr="009E2727">
              <w:rPr>
                <w:rFonts w:ascii="Times New Roman" w:hAnsi="Times New Roman" w:cs="Times New Roman"/>
                <w:sz w:val="24"/>
                <w:szCs w:val="24"/>
              </w:rPr>
              <w:t>К/с 30101810200000000823</w:t>
            </w:r>
          </w:p>
          <w:p w14:paraId="74912D52" w14:textId="77777777" w:rsidR="00E1191C" w:rsidRPr="009E2727" w:rsidRDefault="00E1191C">
            <w:pPr>
              <w:rPr>
                <w:rFonts w:ascii="Times New Roman" w:hAnsi="Times New Roman" w:cs="Times New Roman"/>
                <w:b/>
                <w:sz w:val="24"/>
                <w:szCs w:val="24"/>
              </w:rPr>
            </w:pPr>
            <w:r w:rsidRPr="009E2727">
              <w:rPr>
                <w:rFonts w:ascii="Times New Roman" w:hAnsi="Times New Roman" w:cs="Times New Roman"/>
                <w:sz w:val="24"/>
                <w:szCs w:val="24"/>
              </w:rPr>
              <w:t>БИК: 044525823</w:t>
            </w:r>
          </w:p>
        </w:tc>
      </w:tr>
      <w:tr w:rsidR="00E1191C" w:rsidRPr="00056814" w14:paraId="23665A4B" w14:textId="77777777" w:rsidTr="00E1191C">
        <w:tc>
          <w:tcPr>
            <w:tcW w:w="4815" w:type="dxa"/>
            <w:tcBorders>
              <w:top w:val="single" w:sz="4" w:space="0" w:color="auto"/>
              <w:left w:val="single" w:sz="4" w:space="0" w:color="auto"/>
              <w:bottom w:val="single" w:sz="4" w:space="0" w:color="auto"/>
              <w:right w:val="single" w:sz="4" w:space="0" w:color="auto"/>
            </w:tcBorders>
            <w:hideMark/>
          </w:tcPr>
          <w:p w14:paraId="77A507AD" w14:textId="77777777" w:rsidR="00E1191C" w:rsidRPr="009E2727" w:rsidRDefault="00E1191C">
            <w:pPr>
              <w:rPr>
                <w:rFonts w:ascii="Times New Roman" w:hAnsi="Times New Roman" w:cs="Times New Roman"/>
                <w:b/>
                <w:bCs/>
                <w:sz w:val="24"/>
                <w:szCs w:val="24"/>
              </w:rPr>
            </w:pPr>
            <w:r w:rsidRPr="009E2727">
              <w:rPr>
                <w:rFonts w:ascii="Times New Roman" w:hAnsi="Times New Roman" w:cs="Times New Roman"/>
                <w:b/>
                <w:bCs/>
                <w:sz w:val="24"/>
                <w:szCs w:val="24"/>
              </w:rPr>
              <w:lastRenderedPageBreak/>
              <w:t>Финансовая организация:</w:t>
            </w:r>
          </w:p>
          <w:p w14:paraId="112466E5" w14:textId="77777777" w:rsidR="00E1191C" w:rsidRPr="009E2727" w:rsidRDefault="00E1191C">
            <w:pPr>
              <w:rPr>
                <w:rFonts w:ascii="Times New Roman" w:hAnsi="Times New Roman" w:cs="Times New Roman"/>
                <w:b/>
                <w:bCs/>
                <w:sz w:val="24"/>
                <w:szCs w:val="24"/>
              </w:rPr>
            </w:pPr>
            <w:r w:rsidRPr="009E2727">
              <w:rPr>
                <w:rFonts w:ascii="Times New Roman" w:hAnsi="Times New Roman" w:cs="Times New Roman"/>
                <w:b/>
                <w:bCs/>
                <w:sz w:val="24"/>
                <w:szCs w:val="24"/>
              </w:rPr>
              <w:t>______________________ (______________)</w:t>
            </w:r>
          </w:p>
          <w:p w14:paraId="3C8C258D" w14:textId="77777777" w:rsidR="00E1191C" w:rsidRPr="009E2727" w:rsidRDefault="00E1191C">
            <w:pPr>
              <w:rPr>
                <w:rFonts w:ascii="Times New Roman" w:hAnsi="Times New Roman" w:cs="Times New Roman"/>
                <w:b/>
                <w:bCs/>
                <w:sz w:val="24"/>
                <w:szCs w:val="24"/>
              </w:rPr>
            </w:pPr>
            <w:r w:rsidRPr="009E2727">
              <w:rPr>
                <w:rFonts w:ascii="Times New Roman" w:hAnsi="Times New Roman" w:cs="Times New Roman"/>
                <w:b/>
                <w:bCs/>
                <w:sz w:val="24"/>
                <w:szCs w:val="24"/>
              </w:rPr>
              <w:t>М.П.</w:t>
            </w:r>
            <w:r w:rsidRPr="009E2727">
              <w:rPr>
                <w:rFonts w:ascii="Times New Roman" w:hAnsi="Times New Roman" w:cs="Times New Roman"/>
                <w:b/>
                <w:bCs/>
                <w:sz w:val="24"/>
                <w:szCs w:val="24"/>
              </w:rPr>
              <w:tab/>
            </w:r>
          </w:p>
        </w:tc>
        <w:tc>
          <w:tcPr>
            <w:tcW w:w="5386" w:type="dxa"/>
            <w:tcBorders>
              <w:top w:val="single" w:sz="4" w:space="0" w:color="auto"/>
              <w:left w:val="single" w:sz="4" w:space="0" w:color="auto"/>
              <w:bottom w:val="single" w:sz="4" w:space="0" w:color="auto"/>
              <w:right w:val="single" w:sz="4" w:space="0" w:color="auto"/>
            </w:tcBorders>
            <w:hideMark/>
          </w:tcPr>
          <w:p w14:paraId="67895B33" w14:textId="77777777" w:rsidR="00E1191C" w:rsidRPr="009E2727" w:rsidRDefault="00E1191C">
            <w:pPr>
              <w:rPr>
                <w:rFonts w:ascii="Times New Roman" w:hAnsi="Times New Roman" w:cs="Times New Roman"/>
                <w:b/>
                <w:sz w:val="24"/>
                <w:szCs w:val="24"/>
              </w:rPr>
            </w:pPr>
            <w:r w:rsidRPr="009E2727">
              <w:rPr>
                <w:rFonts w:ascii="Times New Roman" w:hAnsi="Times New Roman" w:cs="Times New Roman"/>
                <w:b/>
                <w:sz w:val="24"/>
                <w:szCs w:val="24"/>
              </w:rPr>
              <w:t>ФОНД:</w:t>
            </w:r>
          </w:p>
          <w:p w14:paraId="1B7CB096" w14:textId="4B75FD3D" w:rsidR="00E1191C" w:rsidRPr="009E2727" w:rsidRDefault="00E1191C">
            <w:pPr>
              <w:rPr>
                <w:rFonts w:ascii="Times New Roman" w:hAnsi="Times New Roman" w:cs="Times New Roman"/>
                <w:b/>
                <w:sz w:val="24"/>
                <w:szCs w:val="24"/>
              </w:rPr>
            </w:pPr>
            <w:r w:rsidRPr="009E2727">
              <w:rPr>
                <w:rFonts w:ascii="Times New Roman" w:hAnsi="Times New Roman" w:cs="Times New Roman"/>
                <w:b/>
                <w:sz w:val="24"/>
                <w:szCs w:val="24"/>
              </w:rPr>
              <w:t>__________________  (О.К.</w:t>
            </w:r>
            <w:r w:rsidR="00A250E9" w:rsidRPr="00056814">
              <w:rPr>
                <w:rFonts w:ascii="Times New Roman" w:hAnsi="Times New Roman" w:cs="Times New Roman"/>
                <w:b/>
                <w:sz w:val="24"/>
                <w:szCs w:val="24"/>
              </w:rPr>
              <w:t xml:space="preserve"> </w:t>
            </w:r>
            <w:r w:rsidRPr="009E2727">
              <w:rPr>
                <w:rFonts w:ascii="Times New Roman" w:hAnsi="Times New Roman" w:cs="Times New Roman"/>
                <w:b/>
                <w:sz w:val="24"/>
                <w:szCs w:val="24"/>
              </w:rPr>
              <w:t>Ланцова)</w:t>
            </w:r>
          </w:p>
          <w:p w14:paraId="198F240A" w14:textId="77777777" w:rsidR="00E1191C" w:rsidRPr="009E2727" w:rsidRDefault="00E1191C">
            <w:pPr>
              <w:rPr>
                <w:rFonts w:ascii="Times New Roman" w:hAnsi="Times New Roman" w:cs="Times New Roman"/>
                <w:b/>
                <w:sz w:val="24"/>
                <w:szCs w:val="24"/>
              </w:rPr>
            </w:pPr>
            <w:r w:rsidRPr="009E2727">
              <w:rPr>
                <w:rFonts w:ascii="Times New Roman" w:hAnsi="Times New Roman" w:cs="Times New Roman"/>
                <w:b/>
                <w:sz w:val="24"/>
                <w:szCs w:val="24"/>
              </w:rPr>
              <w:t>М.П.</w:t>
            </w:r>
            <w:r w:rsidRPr="009E2727">
              <w:rPr>
                <w:rFonts w:ascii="Times New Roman" w:hAnsi="Times New Roman" w:cs="Times New Roman"/>
                <w:b/>
                <w:sz w:val="24"/>
                <w:szCs w:val="24"/>
              </w:rPr>
              <w:tab/>
            </w:r>
          </w:p>
        </w:tc>
      </w:tr>
    </w:tbl>
    <w:p w14:paraId="28A2ADBD" w14:textId="77777777" w:rsidR="00E1191C" w:rsidRPr="009E2727" w:rsidRDefault="00E1191C" w:rsidP="00E1191C">
      <w:pPr>
        <w:tabs>
          <w:tab w:val="left" w:pos="8010"/>
        </w:tabs>
        <w:rPr>
          <w:rFonts w:ascii="Times New Roman" w:hAnsi="Times New Roman" w:cs="Times New Roman"/>
          <w:sz w:val="24"/>
          <w:szCs w:val="24"/>
        </w:rPr>
      </w:pPr>
      <w:r w:rsidRPr="009E2727">
        <w:rPr>
          <w:rFonts w:ascii="Times New Roman" w:hAnsi="Times New Roman" w:cs="Times New Roman"/>
          <w:sz w:val="24"/>
          <w:szCs w:val="24"/>
        </w:rPr>
        <w:tab/>
      </w:r>
    </w:p>
    <w:p w14:paraId="03EFF1DF" w14:textId="77777777" w:rsidR="00E1191C" w:rsidRPr="009E2727" w:rsidRDefault="00E1191C" w:rsidP="00E1191C">
      <w:pPr>
        <w:tabs>
          <w:tab w:val="left" w:pos="8010"/>
        </w:tabs>
        <w:rPr>
          <w:rFonts w:ascii="Times New Roman" w:hAnsi="Times New Roman" w:cs="Times New Roman"/>
          <w:sz w:val="24"/>
          <w:szCs w:val="24"/>
        </w:rPr>
      </w:pPr>
    </w:p>
    <w:p w14:paraId="271EB30F" w14:textId="77777777" w:rsidR="00E1191C" w:rsidRPr="009E2727" w:rsidRDefault="00E1191C" w:rsidP="00E1191C">
      <w:pPr>
        <w:tabs>
          <w:tab w:val="left" w:pos="8010"/>
        </w:tabs>
        <w:rPr>
          <w:rFonts w:ascii="Times New Roman" w:hAnsi="Times New Roman" w:cs="Times New Roman"/>
          <w:sz w:val="24"/>
          <w:szCs w:val="24"/>
        </w:rPr>
      </w:pPr>
    </w:p>
    <w:p w14:paraId="5FC7FF05" w14:textId="77777777" w:rsidR="00E1191C" w:rsidRPr="009E2727" w:rsidRDefault="00E1191C" w:rsidP="00E1191C">
      <w:pPr>
        <w:tabs>
          <w:tab w:val="left" w:pos="8010"/>
        </w:tabs>
        <w:rPr>
          <w:rFonts w:ascii="Times New Roman" w:hAnsi="Times New Roman" w:cs="Times New Roman"/>
          <w:sz w:val="24"/>
          <w:szCs w:val="24"/>
        </w:rPr>
      </w:pPr>
    </w:p>
    <w:p w14:paraId="168F41FA" w14:textId="77777777" w:rsidR="00E1191C" w:rsidRPr="009E2727" w:rsidRDefault="00E1191C" w:rsidP="00E1191C">
      <w:pPr>
        <w:tabs>
          <w:tab w:val="left" w:pos="8010"/>
        </w:tabs>
        <w:rPr>
          <w:rFonts w:ascii="Times New Roman" w:hAnsi="Times New Roman" w:cs="Times New Roman"/>
          <w:sz w:val="24"/>
          <w:szCs w:val="24"/>
        </w:rPr>
      </w:pPr>
    </w:p>
    <w:p w14:paraId="10E2E186" w14:textId="77777777" w:rsidR="00E1191C" w:rsidRPr="009E2727" w:rsidRDefault="00E1191C" w:rsidP="00E1191C">
      <w:pPr>
        <w:tabs>
          <w:tab w:val="left" w:pos="8010"/>
        </w:tabs>
        <w:rPr>
          <w:rFonts w:ascii="Times New Roman" w:hAnsi="Times New Roman" w:cs="Times New Roman"/>
          <w:sz w:val="24"/>
          <w:szCs w:val="24"/>
        </w:rPr>
      </w:pPr>
    </w:p>
    <w:p w14:paraId="6AF29304" w14:textId="77777777" w:rsidR="00E1191C" w:rsidRPr="009E2727" w:rsidRDefault="00E1191C" w:rsidP="00E1191C">
      <w:pPr>
        <w:tabs>
          <w:tab w:val="left" w:pos="8010"/>
        </w:tabs>
        <w:rPr>
          <w:rFonts w:ascii="Times New Roman" w:hAnsi="Times New Roman" w:cs="Times New Roman"/>
          <w:sz w:val="24"/>
          <w:szCs w:val="24"/>
        </w:rPr>
      </w:pPr>
    </w:p>
    <w:p w14:paraId="76FEE946" w14:textId="77777777" w:rsidR="00E1191C" w:rsidRPr="009E2727" w:rsidRDefault="00E1191C" w:rsidP="00E1191C">
      <w:pPr>
        <w:tabs>
          <w:tab w:val="left" w:pos="8010"/>
        </w:tabs>
        <w:rPr>
          <w:rFonts w:ascii="Times New Roman" w:hAnsi="Times New Roman" w:cs="Times New Roman"/>
          <w:sz w:val="24"/>
          <w:szCs w:val="24"/>
        </w:rPr>
      </w:pPr>
    </w:p>
    <w:p w14:paraId="2C482721" w14:textId="77777777" w:rsidR="00E1191C" w:rsidRPr="009E2727" w:rsidRDefault="00E1191C" w:rsidP="00E1191C">
      <w:pPr>
        <w:tabs>
          <w:tab w:val="left" w:pos="8010"/>
        </w:tabs>
        <w:rPr>
          <w:rFonts w:ascii="Times New Roman" w:hAnsi="Times New Roman" w:cs="Times New Roman"/>
          <w:sz w:val="24"/>
          <w:szCs w:val="24"/>
        </w:rPr>
      </w:pPr>
    </w:p>
    <w:p w14:paraId="6711EAD6" w14:textId="77777777" w:rsidR="00E1191C" w:rsidRPr="009E2727" w:rsidRDefault="00E1191C" w:rsidP="00E1191C">
      <w:pPr>
        <w:tabs>
          <w:tab w:val="left" w:pos="8010"/>
        </w:tabs>
        <w:rPr>
          <w:rFonts w:ascii="Times New Roman" w:hAnsi="Times New Roman" w:cs="Times New Roman"/>
          <w:sz w:val="24"/>
          <w:szCs w:val="24"/>
        </w:rPr>
      </w:pPr>
    </w:p>
    <w:p w14:paraId="356B0961" w14:textId="77777777" w:rsidR="00E1191C" w:rsidRPr="009E2727" w:rsidRDefault="00E1191C" w:rsidP="00E1191C">
      <w:pPr>
        <w:tabs>
          <w:tab w:val="left" w:pos="8010"/>
        </w:tabs>
        <w:rPr>
          <w:rFonts w:ascii="Times New Roman" w:hAnsi="Times New Roman" w:cs="Times New Roman"/>
          <w:sz w:val="24"/>
          <w:szCs w:val="24"/>
        </w:rPr>
      </w:pPr>
    </w:p>
    <w:p w14:paraId="6653AED2" w14:textId="77777777" w:rsidR="00E1191C" w:rsidRPr="009E2727" w:rsidRDefault="00E1191C" w:rsidP="00E1191C">
      <w:pPr>
        <w:tabs>
          <w:tab w:val="left" w:pos="8010"/>
        </w:tabs>
        <w:rPr>
          <w:rFonts w:ascii="Times New Roman" w:hAnsi="Times New Roman" w:cs="Times New Roman"/>
          <w:sz w:val="24"/>
          <w:szCs w:val="24"/>
        </w:rPr>
      </w:pPr>
    </w:p>
    <w:p w14:paraId="33668D4D" w14:textId="77777777" w:rsidR="00E1191C" w:rsidRPr="009E2727" w:rsidRDefault="00E1191C" w:rsidP="00E1191C">
      <w:pPr>
        <w:tabs>
          <w:tab w:val="left" w:pos="8010"/>
        </w:tabs>
        <w:rPr>
          <w:rFonts w:ascii="Times New Roman" w:hAnsi="Times New Roman" w:cs="Times New Roman"/>
          <w:sz w:val="24"/>
          <w:szCs w:val="24"/>
        </w:rPr>
      </w:pPr>
    </w:p>
    <w:p w14:paraId="004782BE" w14:textId="77777777" w:rsidR="00E1191C" w:rsidRPr="009E2727" w:rsidRDefault="00E1191C" w:rsidP="00E1191C">
      <w:pPr>
        <w:tabs>
          <w:tab w:val="left" w:pos="8010"/>
        </w:tabs>
        <w:rPr>
          <w:rFonts w:ascii="Times New Roman" w:hAnsi="Times New Roman" w:cs="Times New Roman"/>
          <w:sz w:val="24"/>
          <w:szCs w:val="24"/>
        </w:rPr>
      </w:pPr>
    </w:p>
    <w:p w14:paraId="526F563D" w14:textId="77777777" w:rsidR="00E1191C" w:rsidRPr="009E2727" w:rsidRDefault="00E1191C" w:rsidP="00E1191C">
      <w:pPr>
        <w:tabs>
          <w:tab w:val="left" w:pos="8010"/>
        </w:tabs>
        <w:rPr>
          <w:rFonts w:ascii="Times New Roman" w:hAnsi="Times New Roman" w:cs="Times New Roman"/>
          <w:sz w:val="24"/>
          <w:szCs w:val="24"/>
        </w:rPr>
      </w:pPr>
    </w:p>
    <w:p w14:paraId="144C4A3D" w14:textId="77777777" w:rsidR="00E1191C" w:rsidRPr="009E2727" w:rsidRDefault="00E1191C" w:rsidP="00E1191C">
      <w:pPr>
        <w:tabs>
          <w:tab w:val="left" w:pos="8010"/>
        </w:tabs>
        <w:rPr>
          <w:rFonts w:ascii="Times New Roman" w:hAnsi="Times New Roman" w:cs="Times New Roman"/>
          <w:sz w:val="24"/>
          <w:szCs w:val="24"/>
        </w:rPr>
      </w:pPr>
    </w:p>
    <w:p w14:paraId="4DC8D37C" w14:textId="77777777" w:rsidR="00E1191C" w:rsidRPr="009E2727" w:rsidRDefault="00E1191C" w:rsidP="00E1191C">
      <w:pPr>
        <w:tabs>
          <w:tab w:val="left" w:pos="8010"/>
        </w:tabs>
        <w:rPr>
          <w:rFonts w:ascii="Times New Roman" w:hAnsi="Times New Roman" w:cs="Times New Roman"/>
          <w:sz w:val="24"/>
          <w:szCs w:val="24"/>
        </w:rPr>
      </w:pPr>
    </w:p>
    <w:p w14:paraId="2C662745" w14:textId="77777777" w:rsidR="00E1191C" w:rsidRPr="009E2727" w:rsidRDefault="00E1191C" w:rsidP="00E1191C">
      <w:pPr>
        <w:tabs>
          <w:tab w:val="left" w:pos="8010"/>
        </w:tabs>
        <w:rPr>
          <w:rFonts w:ascii="Times New Roman" w:hAnsi="Times New Roman" w:cs="Times New Roman"/>
          <w:sz w:val="24"/>
          <w:szCs w:val="24"/>
        </w:rPr>
      </w:pPr>
    </w:p>
    <w:p w14:paraId="65FD5922" w14:textId="77777777" w:rsidR="00E1191C" w:rsidRPr="009E2727" w:rsidRDefault="00E1191C" w:rsidP="00E1191C">
      <w:pPr>
        <w:tabs>
          <w:tab w:val="left" w:pos="8010"/>
        </w:tabs>
        <w:spacing w:after="0"/>
        <w:rPr>
          <w:rFonts w:ascii="Times New Roman" w:hAnsi="Times New Roman" w:cs="Times New Roman"/>
          <w:sz w:val="24"/>
          <w:szCs w:val="24"/>
        </w:rPr>
      </w:pPr>
      <w:r w:rsidRPr="009E2727">
        <w:rPr>
          <w:rFonts w:ascii="Times New Roman" w:hAnsi="Times New Roman" w:cs="Times New Roman"/>
          <w:sz w:val="24"/>
          <w:szCs w:val="24"/>
        </w:rPr>
        <w:t xml:space="preserve">                                                                                                                                                     </w:t>
      </w:r>
    </w:p>
    <w:p w14:paraId="435149BD" w14:textId="77777777" w:rsidR="00E1191C" w:rsidRPr="009E2727" w:rsidRDefault="00E1191C" w:rsidP="00E1191C">
      <w:pPr>
        <w:tabs>
          <w:tab w:val="left" w:pos="8010"/>
        </w:tabs>
        <w:spacing w:after="0"/>
        <w:rPr>
          <w:rFonts w:ascii="Times New Roman" w:hAnsi="Times New Roman" w:cs="Times New Roman"/>
          <w:sz w:val="24"/>
          <w:szCs w:val="24"/>
        </w:rPr>
      </w:pPr>
    </w:p>
    <w:p w14:paraId="51C5BC30" w14:textId="77777777" w:rsidR="00E1191C" w:rsidRPr="009E2727" w:rsidRDefault="00E1191C" w:rsidP="00E1191C">
      <w:pPr>
        <w:tabs>
          <w:tab w:val="left" w:pos="8010"/>
        </w:tabs>
        <w:spacing w:after="0"/>
        <w:jc w:val="right"/>
        <w:rPr>
          <w:rFonts w:ascii="Times New Roman" w:hAnsi="Times New Roman" w:cs="Times New Roman"/>
          <w:b/>
          <w:i/>
          <w:sz w:val="24"/>
          <w:szCs w:val="24"/>
        </w:rPr>
      </w:pPr>
      <w:r w:rsidRPr="009E2727">
        <w:rPr>
          <w:rFonts w:ascii="Times New Roman" w:hAnsi="Times New Roman" w:cs="Times New Roman"/>
          <w:b/>
          <w:i/>
          <w:sz w:val="24"/>
          <w:szCs w:val="24"/>
        </w:rPr>
        <w:lastRenderedPageBreak/>
        <w:t>Приложение №3</w:t>
      </w:r>
    </w:p>
    <w:p w14:paraId="29D15149" w14:textId="77777777" w:rsidR="00E1191C" w:rsidRPr="009E2727" w:rsidRDefault="00E1191C" w:rsidP="00E1191C">
      <w:pPr>
        <w:spacing w:after="0"/>
        <w:jc w:val="right"/>
        <w:rPr>
          <w:rFonts w:ascii="Times New Roman" w:hAnsi="Times New Roman" w:cs="Times New Roman"/>
          <w:b/>
          <w:i/>
          <w:sz w:val="24"/>
          <w:szCs w:val="24"/>
        </w:rPr>
      </w:pPr>
      <w:r w:rsidRPr="009E2727">
        <w:rPr>
          <w:rFonts w:ascii="Times New Roman" w:hAnsi="Times New Roman" w:cs="Times New Roman"/>
          <w:b/>
          <w:i/>
          <w:sz w:val="24"/>
          <w:szCs w:val="24"/>
        </w:rPr>
        <w:t>к Общим условиям Договора поручительства</w:t>
      </w:r>
    </w:p>
    <w:p w14:paraId="5E281ACF" w14:textId="3D4A238A" w:rsidR="00E1191C" w:rsidRPr="009E2727" w:rsidRDefault="00E1191C" w:rsidP="00E1191C">
      <w:pPr>
        <w:spacing w:after="0"/>
        <w:jc w:val="right"/>
        <w:rPr>
          <w:rFonts w:ascii="Times New Roman" w:hAnsi="Times New Roman" w:cs="Times New Roman"/>
          <w:b/>
          <w:i/>
          <w:sz w:val="24"/>
          <w:szCs w:val="24"/>
        </w:rPr>
      </w:pPr>
      <w:r w:rsidRPr="009E2727">
        <w:rPr>
          <w:rFonts w:ascii="Times New Roman" w:hAnsi="Times New Roman" w:cs="Times New Roman"/>
          <w:b/>
          <w:i/>
          <w:sz w:val="24"/>
          <w:szCs w:val="24"/>
        </w:rPr>
        <w:t>(редакция №</w:t>
      </w:r>
      <w:r w:rsidR="00D02BFA" w:rsidRPr="00056814">
        <w:rPr>
          <w:rFonts w:ascii="Times New Roman" w:hAnsi="Times New Roman" w:cs="Times New Roman"/>
          <w:b/>
          <w:i/>
          <w:sz w:val="24"/>
          <w:szCs w:val="24"/>
        </w:rPr>
        <w:t>1</w:t>
      </w:r>
      <w:r w:rsidRPr="009E2727">
        <w:rPr>
          <w:rFonts w:ascii="Times New Roman" w:hAnsi="Times New Roman" w:cs="Times New Roman"/>
          <w:b/>
          <w:i/>
          <w:sz w:val="24"/>
          <w:szCs w:val="24"/>
        </w:rPr>
        <w:t xml:space="preserve"> от «</w:t>
      </w:r>
      <w:r w:rsidR="00D02BFA" w:rsidRPr="00056814">
        <w:rPr>
          <w:rFonts w:ascii="Times New Roman" w:hAnsi="Times New Roman" w:cs="Times New Roman"/>
          <w:b/>
          <w:i/>
          <w:sz w:val="24"/>
          <w:szCs w:val="24"/>
        </w:rPr>
        <w:t>30</w:t>
      </w:r>
      <w:r w:rsidRPr="009E2727">
        <w:rPr>
          <w:rFonts w:ascii="Times New Roman" w:hAnsi="Times New Roman" w:cs="Times New Roman"/>
          <w:b/>
          <w:i/>
          <w:sz w:val="24"/>
          <w:szCs w:val="24"/>
        </w:rPr>
        <w:t xml:space="preserve">» </w:t>
      </w:r>
      <w:r w:rsidR="00D02BFA" w:rsidRPr="00056814">
        <w:rPr>
          <w:rFonts w:ascii="Times New Roman" w:hAnsi="Times New Roman" w:cs="Times New Roman"/>
          <w:b/>
          <w:i/>
          <w:sz w:val="24"/>
          <w:szCs w:val="24"/>
        </w:rPr>
        <w:t>августа</w:t>
      </w:r>
      <w:r w:rsidRPr="009E2727">
        <w:rPr>
          <w:rFonts w:ascii="Times New Roman" w:hAnsi="Times New Roman" w:cs="Times New Roman"/>
          <w:b/>
          <w:i/>
          <w:sz w:val="24"/>
          <w:szCs w:val="24"/>
        </w:rPr>
        <w:t xml:space="preserve"> 2023г).</w:t>
      </w:r>
    </w:p>
    <w:p w14:paraId="4399675E" w14:textId="77777777" w:rsidR="00E1191C" w:rsidRPr="009E2727" w:rsidRDefault="00E1191C" w:rsidP="00E1191C">
      <w:pPr>
        <w:tabs>
          <w:tab w:val="left" w:pos="1562"/>
        </w:tabs>
        <w:rPr>
          <w:rFonts w:ascii="Times New Roman" w:hAnsi="Times New Roman" w:cs="Times New Roman"/>
          <w:sz w:val="24"/>
          <w:szCs w:val="24"/>
        </w:rPr>
      </w:pPr>
    </w:p>
    <w:tbl>
      <w:tblPr>
        <w:tblStyle w:val="TableStyle01"/>
        <w:tblW w:w="0" w:type="auto"/>
        <w:tblInd w:w="108" w:type="dxa"/>
        <w:tblCellMar>
          <w:left w:w="108" w:type="dxa"/>
          <w:right w:w="108" w:type="dxa"/>
        </w:tblCellMar>
        <w:tblLook w:val="04A0" w:firstRow="1" w:lastRow="0" w:firstColumn="1" w:lastColumn="0" w:noHBand="0" w:noVBand="1"/>
      </w:tblPr>
      <w:tblGrid>
        <w:gridCol w:w="277"/>
        <w:gridCol w:w="328"/>
        <w:gridCol w:w="324"/>
        <w:gridCol w:w="723"/>
        <w:gridCol w:w="348"/>
        <w:gridCol w:w="276"/>
        <w:gridCol w:w="276"/>
        <w:gridCol w:w="276"/>
        <w:gridCol w:w="276"/>
        <w:gridCol w:w="276"/>
        <w:gridCol w:w="276"/>
        <w:gridCol w:w="276"/>
        <w:gridCol w:w="276"/>
        <w:gridCol w:w="276"/>
        <w:gridCol w:w="276"/>
        <w:gridCol w:w="276"/>
        <w:gridCol w:w="276"/>
        <w:gridCol w:w="276"/>
        <w:gridCol w:w="276"/>
        <w:gridCol w:w="276"/>
        <w:gridCol w:w="279"/>
        <w:gridCol w:w="278"/>
        <w:gridCol w:w="278"/>
        <w:gridCol w:w="293"/>
        <w:gridCol w:w="287"/>
        <w:gridCol w:w="276"/>
        <w:gridCol w:w="276"/>
        <w:gridCol w:w="276"/>
        <w:gridCol w:w="276"/>
        <w:gridCol w:w="279"/>
        <w:gridCol w:w="278"/>
        <w:gridCol w:w="278"/>
        <w:gridCol w:w="278"/>
        <w:gridCol w:w="212"/>
      </w:tblGrid>
      <w:tr w:rsidR="00E1191C" w:rsidRPr="00056814" w14:paraId="4D9811B1" w14:textId="77777777" w:rsidTr="00E1191C">
        <w:trPr>
          <w:gridAfter w:val="1"/>
          <w:wAfter w:w="233" w:type="dxa"/>
          <w:trHeight w:val="420"/>
        </w:trPr>
        <w:tc>
          <w:tcPr>
            <w:tcW w:w="282" w:type="dxa"/>
            <w:vAlign w:val="bottom"/>
          </w:tcPr>
          <w:p w14:paraId="6F1F57C3" w14:textId="77777777" w:rsidR="00E1191C" w:rsidRPr="009E2727" w:rsidRDefault="00E1191C">
            <w:pPr>
              <w:rPr>
                <w:rFonts w:ascii="Times New Roman" w:hAnsi="Times New Roman" w:cs="Times New Roman"/>
                <w:sz w:val="24"/>
                <w:szCs w:val="24"/>
              </w:rPr>
            </w:pPr>
          </w:p>
        </w:tc>
        <w:tc>
          <w:tcPr>
            <w:tcW w:w="9187" w:type="dxa"/>
            <w:gridSpan w:val="31"/>
            <w:tcBorders>
              <w:top w:val="nil"/>
              <w:left w:val="nil"/>
              <w:bottom w:val="single" w:sz="12" w:space="0" w:color="auto"/>
              <w:right w:val="nil"/>
            </w:tcBorders>
            <w:vAlign w:val="center"/>
            <w:hideMark/>
          </w:tcPr>
          <w:p w14:paraId="2076D325" w14:textId="77777777" w:rsidR="00E1191C" w:rsidRPr="009E2727" w:rsidRDefault="00E1191C">
            <w:pPr>
              <w:jc w:val="center"/>
              <w:rPr>
                <w:rFonts w:ascii="Times New Roman" w:hAnsi="Times New Roman" w:cs="Times New Roman"/>
                <w:b/>
                <w:sz w:val="24"/>
                <w:szCs w:val="24"/>
              </w:rPr>
            </w:pPr>
            <w:r w:rsidRPr="009E2727">
              <w:rPr>
                <w:rFonts w:ascii="Times New Roman" w:hAnsi="Times New Roman" w:cs="Times New Roman"/>
                <w:b/>
                <w:sz w:val="24"/>
                <w:szCs w:val="24"/>
              </w:rPr>
              <w:t>Акт №       от                              202Х г.</w:t>
            </w:r>
          </w:p>
        </w:tc>
        <w:tc>
          <w:tcPr>
            <w:tcW w:w="282" w:type="dxa"/>
            <w:vAlign w:val="bottom"/>
          </w:tcPr>
          <w:p w14:paraId="098EFD4C" w14:textId="77777777" w:rsidR="00E1191C" w:rsidRPr="009E2727" w:rsidRDefault="00E1191C">
            <w:pPr>
              <w:rPr>
                <w:rFonts w:ascii="Times New Roman" w:hAnsi="Times New Roman" w:cs="Times New Roman"/>
                <w:sz w:val="24"/>
                <w:szCs w:val="24"/>
              </w:rPr>
            </w:pPr>
          </w:p>
        </w:tc>
      </w:tr>
      <w:tr w:rsidR="00E1191C" w:rsidRPr="00056814" w14:paraId="160D4976" w14:textId="77777777" w:rsidTr="00E1191C">
        <w:trPr>
          <w:gridAfter w:val="1"/>
          <w:wAfter w:w="233" w:type="dxa"/>
          <w:trHeight w:val="60"/>
        </w:trPr>
        <w:tc>
          <w:tcPr>
            <w:tcW w:w="282" w:type="dxa"/>
            <w:vAlign w:val="bottom"/>
          </w:tcPr>
          <w:p w14:paraId="5DEB9F45" w14:textId="77777777" w:rsidR="00E1191C" w:rsidRPr="009E2727" w:rsidRDefault="00E1191C">
            <w:pPr>
              <w:rPr>
                <w:rFonts w:ascii="Times New Roman" w:hAnsi="Times New Roman" w:cs="Times New Roman"/>
                <w:sz w:val="24"/>
                <w:szCs w:val="24"/>
              </w:rPr>
            </w:pPr>
          </w:p>
        </w:tc>
        <w:tc>
          <w:tcPr>
            <w:tcW w:w="328" w:type="dxa"/>
            <w:vAlign w:val="bottom"/>
          </w:tcPr>
          <w:p w14:paraId="334A1074" w14:textId="77777777" w:rsidR="00E1191C" w:rsidRPr="009E2727" w:rsidRDefault="00E1191C">
            <w:pPr>
              <w:rPr>
                <w:rFonts w:ascii="Times New Roman" w:hAnsi="Times New Roman" w:cs="Times New Roman"/>
                <w:sz w:val="24"/>
                <w:szCs w:val="24"/>
              </w:rPr>
            </w:pPr>
          </w:p>
        </w:tc>
        <w:tc>
          <w:tcPr>
            <w:tcW w:w="326" w:type="dxa"/>
            <w:vAlign w:val="bottom"/>
          </w:tcPr>
          <w:p w14:paraId="3B660BAE" w14:textId="77777777" w:rsidR="00E1191C" w:rsidRPr="009E2727" w:rsidRDefault="00E1191C">
            <w:pPr>
              <w:rPr>
                <w:rFonts w:ascii="Times New Roman" w:hAnsi="Times New Roman" w:cs="Times New Roman"/>
                <w:sz w:val="24"/>
                <w:szCs w:val="24"/>
              </w:rPr>
            </w:pPr>
          </w:p>
        </w:tc>
        <w:tc>
          <w:tcPr>
            <w:tcW w:w="554" w:type="dxa"/>
            <w:vAlign w:val="bottom"/>
          </w:tcPr>
          <w:p w14:paraId="54DAEE5F" w14:textId="77777777" w:rsidR="00E1191C" w:rsidRPr="009E2727" w:rsidRDefault="00E1191C">
            <w:pPr>
              <w:rPr>
                <w:rFonts w:ascii="Times New Roman" w:hAnsi="Times New Roman" w:cs="Times New Roman"/>
                <w:sz w:val="24"/>
                <w:szCs w:val="24"/>
              </w:rPr>
            </w:pPr>
          </w:p>
        </w:tc>
        <w:tc>
          <w:tcPr>
            <w:tcW w:w="355" w:type="dxa"/>
            <w:vAlign w:val="bottom"/>
          </w:tcPr>
          <w:p w14:paraId="6DF79C62" w14:textId="77777777" w:rsidR="00E1191C" w:rsidRPr="009E2727" w:rsidRDefault="00E1191C">
            <w:pPr>
              <w:rPr>
                <w:rFonts w:ascii="Times New Roman" w:hAnsi="Times New Roman" w:cs="Times New Roman"/>
                <w:sz w:val="24"/>
                <w:szCs w:val="24"/>
              </w:rPr>
            </w:pPr>
          </w:p>
        </w:tc>
        <w:tc>
          <w:tcPr>
            <w:tcW w:w="281" w:type="dxa"/>
            <w:vAlign w:val="bottom"/>
          </w:tcPr>
          <w:p w14:paraId="4F374EB1" w14:textId="77777777" w:rsidR="00E1191C" w:rsidRPr="009E2727" w:rsidRDefault="00E1191C">
            <w:pPr>
              <w:rPr>
                <w:rFonts w:ascii="Times New Roman" w:hAnsi="Times New Roman" w:cs="Times New Roman"/>
                <w:sz w:val="24"/>
                <w:szCs w:val="24"/>
              </w:rPr>
            </w:pPr>
          </w:p>
        </w:tc>
        <w:tc>
          <w:tcPr>
            <w:tcW w:w="281" w:type="dxa"/>
            <w:vAlign w:val="bottom"/>
          </w:tcPr>
          <w:p w14:paraId="17D2B625" w14:textId="77777777" w:rsidR="00E1191C" w:rsidRPr="009E2727" w:rsidRDefault="00E1191C">
            <w:pPr>
              <w:rPr>
                <w:rFonts w:ascii="Times New Roman" w:hAnsi="Times New Roman" w:cs="Times New Roman"/>
                <w:sz w:val="24"/>
                <w:szCs w:val="24"/>
              </w:rPr>
            </w:pPr>
          </w:p>
        </w:tc>
        <w:tc>
          <w:tcPr>
            <w:tcW w:w="281" w:type="dxa"/>
            <w:vAlign w:val="bottom"/>
          </w:tcPr>
          <w:p w14:paraId="09A254C1" w14:textId="77777777" w:rsidR="00E1191C" w:rsidRPr="009E2727" w:rsidRDefault="00E1191C">
            <w:pPr>
              <w:rPr>
                <w:rFonts w:ascii="Times New Roman" w:hAnsi="Times New Roman" w:cs="Times New Roman"/>
                <w:sz w:val="24"/>
                <w:szCs w:val="24"/>
              </w:rPr>
            </w:pPr>
          </w:p>
        </w:tc>
        <w:tc>
          <w:tcPr>
            <w:tcW w:w="281" w:type="dxa"/>
            <w:vAlign w:val="bottom"/>
          </w:tcPr>
          <w:p w14:paraId="339A2324" w14:textId="77777777" w:rsidR="00E1191C" w:rsidRPr="009E2727" w:rsidRDefault="00E1191C">
            <w:pPr>
              <w:rPr>
                <w:rFonts w:ascii="Times New Roman" w:hAnsi="Times New Roman" w:cs="Times New Roman"/>
                <w:sz w:val="24"/>
                <w:szCs w:val="24"/>
              </w:rPr>
            </w:pPr>
          </w:p>
        </w:tc>
        <w:tc>
          <w:tcPr>
            <w:tcW w:w="281" w:type="dxa"/>
            <w:vAlign w:val="bottom"/>
          </w:tcPr>
          <w:p w14:paraId="3B42EA4E" w14:textId="77777777" w:rsidR="00E1191C" w:rsidRPr="009E2727" w:rsidRDefault="00E1191C">
            <w:pPr>
              <w:rPr>
                <w:rFonts w:ascii="Times New Roman" w:hAnsi="Times New Roman" w:cs="Times New Roman"/>
                <w:sz w:val="24"/>
                <w:szCs w:val="24"/>
              </w:rPr>
            </w:pPr>
          </w:p>
        </w:tc>
        <w:tc>
          <w:tcPr>
            <w:tcW w:w="281" w:type="dxa"/>
            <w:vAlign w:val="bottom"/>
          </w:tcPr>
          <w:p w14:paraId="11237E17" w14:textId="77777777" w:rsidR="00E1191C" w:rsidRPr="009E2727" w:rsidRDefault="00E1191C">
            <w:pPr>
              <w:rPr>
                <w:rFonts w:ascii="Times New Roman" w:hAnsi="Times New Roman" w:cs="Times New Roman"/>
                <w:sz w:val="24"/>
                <w:szCs w:val="24"/>
              </w:rPr>
            </w:pPr>
          </w:p>
        </w:tc>
        <w:tc>
          <w:tcPr>
            <w:tcW w:w="281" w:type="dxa"/>
            <w:vAlign w:val="bottom"/>
          </w:tcPr>
          <w:p w14:paraId="19A90456" w14:textId="77777777" w:rsidR="00E1191C" w:rsidRPr="009E2727" w:rsidRDefault="00E1191C">
            <w:pPr>
              <w:rPr>
                <w:rFonts w:ascii="Times New Roman" w:hAnsi="Times New Roman" w:cs="Times New Roman"/>
                <w:sz w:val="24"/>
                <w:szCs w:val="24"/>
              </w:rPr>
            </w:pPr>
          </w:p>
        </w:tc>
        <w:tc>
          <w:tcPr>
            <w:tcW w:w="281" w:type="dxa"/>
            <w:vAlign w:val="bottom"/>
          </w:tcPr>
          <w:p w14:paraId="041811C4" w14:textId="77777777" w:rsidR="00E1191C" w:rsidRPr="009E2727" w:rsidRDefault="00E1191C">
            <w:pPr>
              <w:rPr>
                <w:rFonts w:ascii="Times New Roman" w:hAnsi="Times New Roman" w:cs="Times New Roman"/>
                <w:sz w:val="24"/>
                <w:szCs w:val="24"/>
              </w:rPr>
            </w:pPr>
          </w:p>
        </w:tc>
        <w:tc>
          <w:tcPr>
            <w:tcW w:w="282" w:type="dxa"/>
            <w:vAlign w:val="bottom"/>
          </w:tcPr>
          <w:p w14:paraId="2A6E3A5C" w14:textId="77777777" w:rsidR="00E1191C" w:rsidRPr="009E2727" w:rsidRDefault="00E1191C">
            <w:pPr>
              <w:rPr>
                <w:rFonts w:ascii="Times New Roman" w:hAnsi="Times New Roman" w:cs="Times New Roman"/>
                <w:sz w:val="24"/>
                <w:szCs w:val="24"/>
              </w:rPr>
            </w:pPr>
          </w:p>
        </w:tc>
        <w:tc>
          <w:tcPr>
            <w:tcW w:w="282" w:type="dxa"/>
            <w:vAlign w:val="bottom"/>
          </w:tcPr>
          <w:p w14:paraId="61C1B110" w14:textId="77777777" w:rsidR="00E1191C" w:rsidRPr="009E2727" w:rsidRDefault="00E1191C">
            <w:pPr>
              <w:rPr>
                <w:rFonts w:ascii="Times New Roman" w:hAnsi="Times New Roman" w:cs="Times New Roman"/>
                <w:sz w:val="24"/>
                <w:szCs w:val="24"/>
              </w:rPr>
            </w:pPr>
          </w:p>
        </w:tc>
        <w:tc>
          <w:tcPr>
            <w:tcW w:w="282" w:type="dxa"/>
            <w:vAlign w:val="bottom"/>
          </w:tcPr>
          <w:p w14:paraId="5EB2A441" w14:textId="77777777" w:rsidR="00E1191C" w:rsidRPr="009E2727" w:rsidRDefault="00E1191C">
            <w:pPr>
              <w:rPr>
                <w:rFonts w:ascii="Times New Roman" w:hAnsi="Times New Roman" w:cs="Times New Roman"/>
                <w:sz w:val="24"/>
                <w:szCs w:val="24"/>
              </w:rPr>
            </w:pPr>
          </w:p>
        </w:tc>
        <w:tc>
          <w:tcPr>
            <w:tcW w:w="282" w:type="dxa"/>
            <w:vAlign w:val="bottom"/>
          </w:tcPr>
          <w:p w14:paraId="06542B9B" w14:textId="77777777" w:rsidR="00E1191C" w:rsidRPr="009E2727" w:rsidRDefault="00E1191C">
            <w:pPr>
              <w:rPr>
                <w:rFonts w:ascii="Times New Roman" w:hAnsi="Times New Roman" w:cs="Times New Roman"/>
                <w:sz w:val="24"/>
                <w:szCs w:val="24"/>
              </w:rPr>
            </w:pPr>
          </w:p>
        </w:tc>
        <w:tc>
          <w:tcPr>
            <w:tcW w:w="282" w:type="dxa"/>
            <w:vAlign w:val="bottom"/>
          </w:tcPr>
          <w:p w14:paraId="6619928D" w14:textId="77777777" w:rsidR="00E1191C" w:rsidRPr="009E2727" w:rsidRDefault="00E1191C">
            <w:pPr>
              <w:rPr>
                <w:rFonts w:ascii="Times New Roman" w:hAnsi="Times New Roman" w:cs="Times New Roman"/>
                <w:sz w:val="24"/>
                <w:szCs w:val="24"/>
              </w:rPr>
            </w:pPr>
          </w:p>
        </w:tc>
        <w:tc>
          <w:tcPr>
            <w:tcW w:w="282" w:type="dxa"/>
            <w:vAlign w:val="bottom"/>
          </w:tcPr>
          <w:p w14:paraId="7E1822BB" w14:textId="77777777" w:rsidR="00E1191C" w:rsidRPr="009E2727" w:rsidRDefault="00E1191C">
            <w:pPr>
              <w:rPr>
                <w:rFonts w:ascii="Times New Roman" w:hAnsi="Times New Roman" w:cs="Times New Roman"/>
                <w:sz w:val="24"/>
                <w:szCs w:val="24"/>
              </w:rPr>
            </w:pPr>
          </w:p>
        </w:tc>
        <w:tc>
          <w:tcPr>
            <w:tcW w:w="282" w:type="dxa"/>
            <w:vAlign w:val="bottom"/>
          </w:tcPr>
          <w:p w14:paraId="7EF95545" w14:textId="77777777" w:rsidR="00E1191C" w:rsidRPr="009E2727" w:rsidRDefault="00E1191C">
            <w:pPr>
              <w:rPr>
                <w:rFonts w:ascii="Times New Roman" w:hAnsi="Times New Roman" w:cs="Times New Roman"/>
                <w:sz w:val="24"/>
                <w:szCs w:val="24"/>
              </w:rPr>
            </w:pPr>
          </w:p>
        </w:tc>
        <w:tc>
          <w:tcPr>
            <w:tcW w:w="282" w:type="dxa"/>
            <w:vAlign w:val="bottom"/>
          </w:tcPr>
          <w:p w14:paraId="3E49234A" w14:textId="77777777" w:rsidR="00E1191C" w:rsidRPr="009E2727" w:rsidRDefault="00E1191C">
            <w:pPr>
              <w:rPr>
                <w:rFonts w:ascii="Times New Roman" w:hAnsi="Times New Roman" w:cs="Times New Roman"/>
                <w:sz w:val="24"/>
                <w:szCs w:val="24"/>
              </w:rPr>
            </w:pPr>
          </w:p>
        </w:tc>
        <w:tc>
          <w:tcPr>
            <w:tcW w:w="282" w:type="dxa"/>
            <w:vAlign w:val="bottom"/>
          </w:tcPr>
          <w:p w14:paraId="16DBA507" w14:textId="77777777" w:rsidR="00E1191C" w:rsidRPr="009E2727" w:rsidRDefault="00E1191C">
            <w:pPr>
              <w:rPr>
                <w:rFonts w:ascii="Times New Roman" w:hAnsi="Times New Roman" w:cs="Times New Roman"/>
                <w:sz w:val="24"/>
                <w:szCs w:val="24"/>
              </w:rPr>
            </w:pPr>
          </w:p>
        </w:tc>
        <w:tc>
          <w:tcPr>
            <w:tcW w:w="282" w:type="dxa"/>
            <w:vAlign w:val="bottom"/>
          </w:tcPr>
          <w:p w14:paraId="0356BA8A" w14:textId="77777777" w:rsidR="00E1191C" w:rsidRPr="009E2727" w:rsidRDefault="00E1191C">
            <w:pPr>
              <w:rPr>
                <w:rFonts w:ascii="Times New Roman" w:hAnsi="Times New Roman" w:cs="Times New Roman"/>
                <w:sz w:val="24"/>
                <w:szCs w:val="24"/>
              </w:rPr>
            </w:pPr>
          </w:p>
        </w:tc>
        <w:tc>
          <w:tcPr>
            <w:tcW w:w="293" w:type="dxa"/>
            <w:vAlign w:val="bottom"/>
          </w:tcPr>
          <w:p w14:paraId="313EEE11" w14:textId="77777777" w:rsidR="00E1191C" w:rsidRPr="009E2727" w:rsidRDefault="00E1191C">
            <w:pPr>
              <w:rPr>
                <w:rFonts w:ascii="Times New Roman" w:hAnsi="Times New Roman" w:cs="Times New Roman"/>
                <w:sz w:val="24"/>
                <w:szCs w:val="24"/>
              </w:rPr>
            </w:pPr>
          </w:p>
        </w:tc>
        <w:tc>
          <w:tcPr>
            <w:tcW w:w="289" w:type="dxa"/>
            <w:vAlign w:val="bottom"/>
          </w:tcPr>
          <w:p w14:paraId="563FC2EA" w14:textId="77777777" w:rsidR="00E1191C" w:rsidRPr="009E2727" w:rsidRDefault="00E1191C">
            <w:pPr>
              <w:rPr>
                <w:rFonts w:ascii="Times New Roman" w:hAnsi="Times New Roman" w:cs="Times New Roman"/>
                <w:sz w:val="24"/>
                <w:szCs w:val="24"/>
              </w:rPr>
            </w:pPr>
          </w:p>
        </w:tc>
        <w:tc>
          <w:tcPr>
            <w:tcW w:w="282" w:type="dxa"/>
            <w:vAlign w:val="bottom"/>
          </w:tcPr>
          <w:p w14:paraId="67256272" w14:textId="77777777" w:rsidR="00E1191C" w:rsidRPr="009E2727" w:rsidRDefault="00E1191C">
            <w:pPr>
              <w:rPr>
                <w:rFonts w:ascii="Times New Roman" w:hAnsi="Times New Roman" w:cs="Times New Roman"/>
                <w:sz w:val="24"/>
                <w:szCs w:val="24"/>
              </w:rPr>
            </w:pPr>
          </w:p>
        </w:tc>
        <w:tc>
          <w:tcPr>
            <w:tcW w:w="282" w:type="dxa"/>
            <w:vAlign w:val="bottom"/>
          </w:tcPr>
          <w:p w14:paraId="203EAEA5" w14:textId="77777777" w:rsidR="00E1191C" w:rsidRPr="009E2727" w:rsidRDefault="00E1191C">
            <w:pPr>
              <w:rPr>
                <w:rFonts w:ascii="Times New Roman" w:hAnsi="Times New Roman" w:cs="Times New Roman"/>
                <w:sz w:val="24"/>
                <w:szCs w:val="24"/>
              </w:rPr>
            </w:pPr>
          </w:p>
        </w:tc>
        <w:tc>
          <w:tcPr>
            <w:tcW w:w="282" w:type="dxa"/>
            <w:vAlign w:val="bottom"/>
          </w:tcPr>
          <w:p w14:paraId="1FBEB3C1" w14:textId="77777777" w:rsidR="00E1191C" w:rsidRPr="009E2727" w:rsidRDefault="00E1191C">
            <w:pPr>
              <w:rPr>
                <w:rFonts w:ascii="Times New Roman" w:hAnsi="Times New Roman" w:cs="Times New Roman"/>
                <w:sz w:val="24"/>
                <w:szCs w:val="24"/>
              </w:rPr>
            </w:pPr>
          </w:p>
        </w:tc>
        <w:tc>
          <w:tcPr>
            <w:tcW w:w="282" w:type="dxa"/>
            <w:vAlign w:val="bottom"/>
          </w:tcPr>
          <w:p w14:paraId="7202B559" w14:textId="77777777" w:rsidR="00E1191C" w:rsidRPr="009E2727" w:rsidRDefault="00E1191C">
            <w:pPr>
              <w:rPr>
                <w:rFonts w:ascii="Times New Roman" w:hAnsi="Times New Roman" w:cs="Times New Roman"/>
                <w:sz w:val="24"/>
                <w:szCs w:val="24"/>
              </w:rPr>
            </w:pPr>
          </w:p>
        </w:tc>
        <w:tc>
          <w:tcPr>
            <w:tcW w:w="282" w:type="dxa"/>
            <w:vAlign w:val="bottom"/>
          </w:tcPr>
          <w:p w14:paraId="6CF4070C" w14:textId="77777777" w:rsidR="00E1191C" w:rsidRPr="009E2727" w:rsidRDefault="00E1191C">
            <w:pPr>
              <w:rPr>
                <w:rFonts w:ascii="Times New Roman" w:hAnsi="Times New Roman" w:cs="Times New Roman"/>
                <w:sz w:val="24"/>
                <w:szCs w:val="24"/>
              </w:rPr>
            </w:pPr>
          </w:p>
        </w:tc>
        <w:tc>
          <w:tcPr>
            <w:tcW w:w="282" w:type="dxa"/>
            <w:vAlign w:val="bottom"/>
          </w:tcPr>
          <w:p w14:paraId="68BF50F7" w14:textId="77777777" w:rsidR="00E1191C" w:rsidRPr="009E2727" w:rsidRDefault="00E1191C">
            <w:pPr>
              <w:rPr>
                <w:rFonts w:ascii="Times New Roman" w:hAnsi="Times New Roman" w:cs="Times New Roman"/>
                <w:sz w:val="24"/>
                <w:szCs w:val="24"/>
              </w:rPr>
            </w:pPr>
          </w:p>
        </w:tc>
        <w:tc>
          <w:tcPr>
            <w:tcW w:w="282" w:type="dxa"/>
            <w:vAlign w:val="bottom"/>
          </w:tcPr>
          <w:p w14:paraId="0E920C71" w14:textId="77777777" w:rsidR="00E1191C" w:rsidRPr="009E2727" w:rsidRDefault="00E1191C">
            <w:pPr>
              <w:rPr>
                <w:rFonts w:ascii="Times New Roman" w:hAnsi="Times New Roman" w:cs="Times New Roman"/>
                <w:sz w:val="24"/>
                <w:szCs w:val="24"/>
              </w:rPr>
            </w:pPr>
          </w:p>
        </w:tc>
        <w:tc>
          <w:tcPr>
            <w:tcW w:w="282" w:type="dxa"/>
            <w:vAlign w:val="bottom"/>
          </w:tcPr>
          <w:p w14:paraId="13F4166F" w14:textId="77777777" w:rsidR="00E1191C" w:rsidRPr="009E2727" w:rsidRDefault="00E1191C">
            <w:pPr>
              <w:rPr>
                <w:rFonts w:ascii="Times New Roman" w:hAnsi="Times New Roman" w:cs="Times New Roman"/>
                <w:sz w:val="24"/>
                <w:szCs w:val="24"/>
              </w:rPr>
            </w:pPr>
          </w:p>
        </w:tc>
      </w:tr>
      <w:tr w:rsidR="00E1191C" w:rsidRPr="00056814" w14:paraId="03591B25" w14:textId="77777777" w:rsidTr="00E1191C">
        <w:trPr>
          <w:gridAfter w:val="1"/>
          <w:wAfter w:w="233" w:type="dxa"/>
          <w:trHeight w:val="60"/>
        </w:trPr>
        <w:tc>
          <w:tcPr>
            <w:tcW w:w="282" w:type="dxa"/>
            <w:vAlign w:val="bottom"/>
          </w:tcPr>
          <w:p w14:paraId="16C802FF" w14:textId="77777777" w:rsidR="00E1191C" w:rsidRPr="009E2727" w:rsidRDefault="00E1191C">
            <w:pPr>
              <w:rPr>
                <w:rFonts w:ascii="Times New Roman" w:hAnsi="Times New Roman" w:cs="Times New Roman"/>
                <w:sz w:val="24"/>
                <w:szCs w:val="24"/>
              </w:rPr>
            </w:pPr>
          </w:p>
        </w:tc>
        <w:tc>
          <w:tcPr>
            <w:tcW w:w="1563" w:type="dxa"/>
            <w:gridSpan w:val="4"/>
            <w:vAlign w:val="center"/>
            <w:hideMark/>
          </w:tcPr>
          <w:p w14:paraId="12279CEC" w14:textId="77777777" w:rsidR="00E1191C" w:rsidRPr="009E2727" w:rsidRDefault="00E1191C">
            <w:pPr>
              <w:rPr>
                <w:rFonts w:ascii="Times New Roman" w:hAnsi="Times New Roman" w:cs="Times New Roman"/>
                <w:sz w:val="24"/>
                <w:szCs w:val="24"/>
              </w:rPr>
            </w:pPr>
            <w:r w:rsidRPr="009E2727">
              <w:rPr>
                <w:rFonts w:ascii="Times New Roman" w:hAnsi="Times New Roman" w:cs="Times New Roman"/>
                <w:sz w:val="24"/>
                <w:szCs w:val="24"/>
              </w:rPr>
              <w:t>Исполнитель:</w:t>
            </w:r>
          </w:p>
        </w:tc>
        <w:tc>
          <w:tcPr>
            <w:tcW w:w="7906" w:type="dxa"/>
            <w:gridSpan w:val="28"/>
            <w:hideMark/>
          </w:tcPr>
          <w:p w14:paraId="14BBCAA0" w14:textId="77777777" w:rsidR="00E1191C" w:rsidRPr="009E2727" w:rsidRDefault="00E1191C">
            <w:pPr>
              <w:rPr>
                <w:rFonts w:ascii="Times New Roman" w:hAnsi="Times New Roman" w:cs="Times New Roman"/>
                <w:b/>
                <w:sz w:val="24"/>
                <w:szCs w:val="24"/>
              </w:rPr>
            </w:pPr>
            <w:r w:rsidRPr="009E2727">
              <w:rPr>
                <w:rFonts w:ascii="Times New Roman" w:hAnsi="Times New Roman" w:cs="Times New Roman"/>
                <w:b/>
                <w:sz w:val="24"/>
                <w:szCs w:val="24"/>
              </w:rPr>
              <w:t>Автономная некоммерческая организация «Гарантийный фонд Чувашской Республики», ИНН 2130065228, 428003, Чувашская Республика, г. Чебоксары, тел.: 8 (8352) 64-07-07, 64-07-06, р/с 40703810500000001570, в Банке ГПБ (АО), г. Москва, БИК 044525823, к/с 30101810200000000823</w:t>
            </w:r>
          </w:p>
        </w:tc>
      </w:tr>
      <w:tr w:rsidR="00E1191C" w:rsidRPr="00056814" w14:paraId="38A6A517" w14:textId="77777777" w:rsidTr="00E1191C">
        <w:trPr>
          <w:gridAfter w:val="1"/>
          <w:wAfter w:w="233" w:type="dxa"/>
          <w:trHeight w:val="140"/>
        </w:trPr>
        <w:tc>
          <w:tcPr>
            <w:tcW w:w="282" w:type="dxa"/>
            <w:vAlign w:val="bottom"/>
          </w:tcPr>
          <w:p w14:paraId="0C7304B4" w14:textId="77777777" w:rsidR="00E1191C" w:rsidRPr="009E2727" w:rsidRDefault="00E1191C">
            <w:pPr>
              <w:rPr>
                <w:rFonts w:ascii="Times New Roman" w:hAnsi="Times New Roman" w:cs="Times New Roman"/>
                <w:sz w:val="24"/>
                <w:szCs w:val="24"/>
              </w:rPr>
            </w:pPr>
          </w:p>
        </w:tc>
        <w:tc>
          <w:tcPr>
            <w:tcW w:w="328" w:type="dxa"/>
            <w:vAlign w:val="bottom"/>
          </w:tcPr>
          <w:p w14:paraId="338831F3" w14:textId="77777777" w:rsidR="00E1191C" w:rsidRPr="009E2727" w:rsidRDefault="00E1191C">
            <w:pPr>
              <w:rPr>
                <w:rFonts w:ascii="Times New Roman" w:hAnsi="Times New Roman" w:cs="Times New Roman"/>
                <w:sz w:val="24"/>
                <w:szCs w:val="24"/>
              </w:rPr>
            </w:pPr>
          </w:p>
        </w:tc>
        <w:tc>
          <w:tcPr>
            <w:tcW w:w="326" w:type="dxa"/>
            <w:vAlign w:val="bottom"/>
          </w:tcPr>
          <w:p w14:paraId="0AF118D6" w14:textId="77777777" w:rsidR="00E1191C" w:rsidRPr="009E2727" w:rsidRDefault="00E1191C">
            <w:pPr>
              <w:rPr>
                <w:rFonts w:ascii="Times New Roman" w:hAnsi="Times New Roman" w:cs="Times New Roman"/>
                <w:sz w:val="24"/>
                <w:szCs w:val="24"/>
              </w:rPr>
            </w:pPr>
          </w:p>
        </w:tc>
        <w:tc>
          <w:tcPr>
            <w:tcW w:w="554" w:type="dxa"/>
            <w:vAlign w:val="bottom"/>
          </w:tcPr>
          <w:p w14:paraId="5E529040" w14:textId="77777777" w:rsidR="00E1191C" w:rsidRPr="009E2727" w:rsidRDefault="00E1191C">
            <w:pPr>
              <w:rPr>
                <w:rFonts w:ascii="Times New Roman" w:hAnsi="Times New Roman" w:cs="Times New Roman"/>
                <w:sz w:val="24"/>
                <w:szCs w:val="24"/>
              </w:rPr>
            </w:pPr>
          </w:p>
        </w:tc>
        <w:tc>
          <w:tcPr>
            <w:tcW w:w="355" w:type="dxa"/>
            <w:vAlign w:val="bottom"/>
          </w:tcPr>
          <w:p w14:paraId="2074BE2B" w14:textId="77777777" w:rsidR="00E1191C" w:rsidRPr="009E2727" w:rsidRDefault="00E1191C">
            <w:pPr>
              <w:rPr>
                <w:rFonts w:ascii="Times New Roman" w:hAnsi="Times New Roman" w:cs="Times New Roman"/>
                <w:sz w:val="24"/>
                <w:szCs w:val="24"/>
              </w:rPr>
            </w:pPr>
          </w:p>
        </w:tc>
        <w:tc>
          <w:tcPr>
            <w:tcW w:w="281" w:type="dxa"/>
            <w:vAlign w:val="bottom"/>
          </w:tcPr>
          <w:p w14:paraId="39B04612" w14:textId="77777777" w:rsidR="00E1191C" w:rsidRPr="009E2727" w:rsidRDefault="00E1191C">
            <w:pPr>
              <w:rPr>
                <w:rFonts w:ascii="Times New Roman" w:hAnsi="Times New Roman" w:cs="Times New Roman"/>
                <w:sz w:val="24"/>
                <w:szCs w:val="24"/>
              </w:rPr>
            </w:pPr>
          </w:p>
        </w:tc>
        <w:tc>
          <w:tcPr>
            <w:tcW w:w="281" w:type="dxa"/>
            <w:vAlign w:val="bottom"/>
          </w:tcPr>
          <w:p w14:paraId="3A7D0132" w14:textId="77777777" w:rsidR="00E1191C" w:rsidRPr="009E2727" w:rsidRDefault="00E1191C">
            <w:pPr>
              <w:rPr>
                <w:rFonts w:ascii="Times New Roman" w:hAnsi="Times New Roman" w:cs="Times New Roman"/>
                <w:sz w:val="24"/>
                <w:szCs w:val="24"/>
              </w:rPr>
            </w:pPr>
          </w:p>
        </w:tc>
        <w:tc>
          <w:tcPr>
            <w:tcW w:w="281" w:type="dxa"/>
            <w:vAlign w:val="bottom"/>
          </w:tcPr>
          <w:p w14:paraId="68A3C124" w14:textId="77777777" w:rsidR="00E1191C" w:rsidRPr="009E2727" w:rsidRDefault="00E1191C">
            <w:pPr>
              <w:rPr>
                <w:rFonts w:ascii="Times New Roman" w:hAnsi="Times New Roman" w:cs="Times New Roman"/>
                <w:sz w:val="24"/>
                <w:szCs w:val="24"/>
              </w:rPr>
            </w:pPr>
          </w:p>
        </w:tc>
        <w:tc>
          <w:tcPr>
            <w:tcW w:w="281" w:type="dxa"/>
            <w:vAlign w:val="bottom"/>
          </w:tcPr>
          <w:p w14:paraId="6D356415" w14:textId="77777777" w:rsidR="00E1191C" w:rsidRPr="009E2727" w:rsidRDefault="00E1191C">
            <w:pPr>
              <w:rPr>
                <w:rFonts w:ascii="Times New Roman" w:hAnsi="Times New Roman" w:cs="Times New Roman"/>
                <w:sz w:val="24"/>
                <w:szCs w:val="24"/>
              </w:rPr>
            </w:pPr>
          </w:p>
        </w:tc>
        <w:tc>
          <w:tcPr>
            <w:tcW w:w="281" w:type="dxa"/>
            <w:vAlign w:val="bottom"/>
          </w:tcPr>
          <w:p w14:paraId="344D69F3" w14:textId="77777777" w:rsidR="00E1191C" w:rsidRPr="009E2727" w:rsidRDefault="00E1191C">
            <w:pPr>
              <w:rPr>
                <w:rFonts w:ascii="Times New Roman" w:hAnsi="Times New Roman" w:cs="Times New Roman"/>
                <w:sz w:val="24"/>
                <w:szCs w:val="24"/>
              </w:rPr>
            </w:pPr>
          </w:p>
        </w:tc>
        <w:tc>
          <w:tcPr>
            <w:tcW w:w="281" w:type="dxa"/>
            <w:vAlign w:val="bottom"/>
          </w:tcPr>
          <w:p w14:paraId="18E64D8C" w14:textId="77777777" w:rsidR="00E1191C" w:rsidRPr="009E2727" w:rsidRDefault="00E1191C">
            <w:pPr>
              <w:rPr>
                <w:rFonts w:ascii="Times New Roman" w:hAnsi="Times New Roman" w:cs="Times New Roman"/>
                <w:sz w:val="24"/>
                <w:szCs w:val="24"/>
              </w:rPr>
            </w:pPr>
          </w:p>
        </w:tc>
        <w:tc>
          <w:tcPr>
            <w:tcW w:w="281" w:type="dxa"/>
            <w:vAlign w:val="bottom"/>
          </w:tcPr>
          <w:p w14:paraId="5639A529" w14:textId="77777777" w:rsidR="00E1191C" w:rsidRPr="009E2727" w:rsidRDefault="00E1191C">
            <w:pPr>
              <w:rPr>
                <w:rFonts w:ascii="Times New Roman" w:hAnsi="Times New Roman" w:cs="Times New Roman"/>
                <w:sz w:val="24"/>
                <w:szCs w:val="24"/>
              </w:rPr>
            </w:pPr>
          </w:p>
        </w:tc>
        <w:tc>
          <w:tcPr>
            <w:tcW w:w="281" w:type="dxa"/>
            <w:vAlign w:val="bottom"/>
          </w:tcPr>
          <w:p w14:paraId="7C8203A9" w14:textId="77777777" w:rsidR="00E1191C" w:rsidRPr="009E2727" w:rsidRDefault="00E1191C">
            <w:pPr>
              <w:rPr>
                <w:rFonts w:ascii="Times New Roman" w:hAnsi="Times New Roman" w:cs="Times New Roman"/>
                <w:sz w:val="24"/>
                <w:szCs w:val="24"/>
              </w:rPr>
            </w:pPr>
          </w:p>
        </w:tc>
        <w:tc>
          <w:tcPr>
            <w:tcW w:w="282" w:type="dxa"/>
            <w:vAlign w:val="bottom"/>
          </w:tcPr>
          <w:p w14:paraId="22D36E92" w14:textId="77777777" w:rsidR="00E1191C" w:rsidRPr="009E2727" w:rsidRDefault="00E1191C">
            <w:pPr>
              <w:rPr>
                <w:rFonts w:ascii="Times New Roman" w:hAnsi="Times New Roman" w:cs="Times New Roman"/>
                <w:sz w:val="24"/>
                <w:szCs w:val="24"/>
              </w:rPr>
            </w:pPr>
          </w:p>
        </w:tc>
        <w:tc>
          <w:tcPr>
            <w:tcW w:w="282" w:type="dxa"/>
            <w:vAlign w:val="bottom"/>
          </w:tcPr>
          <w:p w14:paraId="24459A67" w14:textId="77777777" w:rsidR="00E1191C" w:rsidRPr="009E2727" w:rsidRDefault="00E1191C">
            <w:pPr>
              <w:rPr>
                <w:rFonts w:ascii="Times New Roman" w:hAnsi="Times New Roman" w:cs="Times New Roman"/>
                <w:sz w:val="24"/>
                <w:szCs w:val="24"/>
              </w:rPr>
            </w:pPr>
          </w:p>
        </w:tc>
        <w:tc>
          <w:tcPr>
            <w:tcW w:w="282" w:type="dxa"/>
            <w:vAlign w:val="bottom"/>
          </w:tcPr>
          <w:p w14:paraId="1D412036" w14:textId="77777777" w:rsidR="00E1191C" w:rsidRPr="009E2727" w:rsidRDefault="00E1191C">
            <w:pPr>
              <w:rPr>
                <w:rFonts w:ascii="Times New Roman" w:hAnsi="Times New Roman" w:cs="Times New Roman"/>
                <w:sz w:val="24"/>
                <w:szCs w:val="24"/>
              </w:rPr>
            </w:pPr>
          </w:p>
        </w:tc>
        <w:tc>
          <w:tcPr>
            <w:tcW w:w="282" w:type="dxa"/>
            <w:vAlign w:val="bottom"/>
          </w:tcPr>
          <w:p w14:paraId="667D7355" w14:textId="77777777" w:rsidR="00E1191C" w:rsidRPr="009E2727" w:rsidRDefault="00E1191C">
            <w:pPr>
              <w:rPr>
                <w:rFonts w:ascii="Times New Roman" w:hAnsi="Times New Roman" w:cs="Times New Roman"/>
                <w:sz w:val="24"/>
                <w:szCs w:val="24"/>
              </w:rPr>
            </w:pPr>
          </w:p>
        </w:tc>
        <w:tc>
          <w:tcPr>
            <w:tcW w:w="282" w:type="dxa"/>
            <w:vAlign w:val="bottom"/>
          </w:tcPr>
          <w:p w14:paraId="75BE7B29" w14:textId="77777777" w:rsidR="00E1191C" w:rsidRPr="009E2727" w:rsidRDefault="00E1191C">
            <w:pPr>
              <w:rPr>
                <w:rFonts w:ascii="Times New Roman" w:hAnsi="Times New Roman" w:cs="Times New Roman"/>
                <w:sz w:val="24"/>
                <w:szCs w:val="24"/>
              </w:rPr>
            </w:pPr>
          </w:p>
        </w:tc>
        <w:tc>
          <w:tcPr>
            <w:tcW w:w="282" w:type="dxa"/>
            <w:vAlign w:val="bottom"/>
          </w:tcPr>
          <w:p w14:paraId="2787DAB1" w14:textId="77777777" w:rsidR="00E1191C" w:rsidRPr="009E2727" w:rsidRDefault="00E1191C">
            <w:pPr>
              <w:rPr>
                <w:rFonts w:ascii="Times New Roman" w:hAnsi="Times New Roman" w:cs="Times New Roman"/>
                <w:sz w:val="24"/>
                <w:szCs w:val="24"/>
              </w:rPr>
            </w:pPr>
          </w:p>
        </w:tc>
        <w:tc>
          <w:tcPr>
            <w:tcW w:w="282" w:type="dxa"/>
            <w:vAlign w:val="bottom"/>
          </w:tcPr>
          <w:p w14:paraId="21DD8973" w14:textId="77777777" w:rsidR="00E1191C" w:rsidRPr="009E2727" w:rsidRDefault="00E1191C">
            <w:pPr>
              <w:rPr>
                <w:rFonts w:ascii="Times New Roman" w:hAnsi="Times New Roman" w:cs="Times New Roman"/>
                <w:sz w:val="24"/>
                <w:szCs w:val="24"/>
              </w:rPr>
            </w:pPr>
          </w:p>
        </w:tc>
        <w:tc>
          <w:tcPr>
            <w:tcW w:w="282" w:type="dxa"/>
            <w:vAlign w:val="bottom"/>
          </w:tcPr>
          <w:p w14:paraId="4AEECFC0" w14:textId="77777777" w:rsidR="00E1191C" w:rsidRPr="009E2727" w:rsidRDefault="00E1191C">
            <w:pPr>
              <w:rPr>
                <w:rFonts w:ascii="Times New Roman" w:hAnsi="Times New Roman" w:cs="Times New Roman"/>
                <w:sz w:val="24"/>
                <w:szCs w:val="24"/>
              </w:rPr>
            </w:pPr>
          </w:p>
        </w:tc>
        <w:tc>
          <w:tcPr>
            <w:tcW w:w="282" w:type="dxa"/>
            <w:vAlign w:val="bottom"/>
          </w:tcPr>
          <w:p w14:paraId="46A4E3D3" w14:textId="77777777" w:rsidR="00E1191C" w:rsidRPr="009E2727" w:rsidRDefault="00E1191C">
            <w:pPr>
              <w:rPr>
                <w:rFonts w:ascii="Times New Roman" w:hAnsi="Times New Roman" w:cs="Times New Roman"/>
                <w:sz w:val="24"/>
                <w:szCs w:val="24"/>
              </w:rPr>
            </w:pPr>
          </w:p>
        </w:tc>
        <w:tc>
          <w:tcPr>
            <w:tcW w:w="282" w:type="dxa"/>
            <w:vAlign w:val="bottom"/>
          </w:tcPr>
          <w:p w14:paraId="3EC4DEC8" w14:textId="77777777" w:rsidR="00E1191C" w:rsidRPr="009E2727" w:rsidRDefault="00E1191C">
            <w:pPr>
              <w:rPr>
                <w:rFonts w:ascii="Times New Roman" w:hAnsi="Times New Roman" w:cs="Times New Roman"/>
                <w:sz w:val="24"/>
                <w:szCs w:val="24"/>
              </w:rPr>
            </w:pPr>
          </w:p>
        </w:tc>
        <w:tc>
          <w:tcPr>
            <w:tcW w:w="293" w:type="dxa"/>
            <w:vAlign w:val="bottom"/>
          </w:tcPr>
          <w:p w14:paraId="21A3834A" w14:textId="77777777" w:rsidR="00E1191C" w:rsidRPr="009E2727" w:rsidRDefault="00E1191C">
            <w:pPr>
              <w:rPr>
                <w:rFonts w:ascii="Times New Roman" w:hAnsi="Times New Roman" w:cs="Times New Roman"/>
                <w:sz w:val="24"/>
                <w:szCs w:val="24"/>
              </w:rPr>
            </w:pPr>
          </w:p>
        </w:tc>
        <w:tc>
          <w:tcPr>
            <w:tcW w:w="289" w:type="dxa"/>
            <w:vAlign w:val="bottom"/>
          </w:tcPr>
          <w:p w14:paraId="18F05F30" w14:textId="77777777" w:rsidR="00E1191C" w:rsidRPr="009E2727" w:rsidRDefault="00E1191C">
            <w:pPr>
              <w:rPr>
                <w:rFonts w:ascii="Times New Roman" w:hAnsi="Times New Roman" w:cs="Times New Roman"/>
                <w:sz w:val="24"/>
                <w:szCs w:val="24"/>
              </w:rPr>
            </w:pPr>
          </w:p>
        </w:tc>
        <w:tc>
          <w:tcPr>
            <w:tcW w:w="282" w:type="dxa"/>
            <w:vAlign w:val="bottom"/>
          </w:tcPr>
          <w:p w14:paraId="58807BD8" w14:textId="77777777" w:rsidR="00E1191C" w:rsidRPr="009E2727" w:rsidRDefault="00E1191C">
            <w:pPr>
              <w:rPr>
                <w:rFonts w:ascii="Times New Roman" w:hAnsi="Times New Roman" w:cs="Times New Roman"/>
                <w:sz w:val="24"/>
                <w:szCs w:val="24"/>
              </w:rPr>
            </w:pPr>
          </w:p>
        </w:tc>
        <w:tc>
          <w:tcPr>
            <w:tcW w:w="282" w:type="dxa"/>
            <w:vAlign w:val="bottom"/>
          </w:tcPr>
          <w:p w14:paraId="541BEB47" w14:textId="77777777" w:rsidR="00E1191C" w:rsidRPr="009E2727" w:rsidRDefault="00E1191C">
            <w:pPr>
              <w:rPr>
                <w:rFonts w:ascii="Times New Roman" w:hAnsi="Times New Roman" w:cs="Times New Roman"/>
                <w:sz w:val="24"/>
                <w:szCs w:val="24"/>
              </w:rPr>
            </w:pPr>
          </w:p>
        </w:tc>
        <w:tc>
          <w:tcPr>
            <w:tcW w:w="282" w:type="dxa"/>
            <w:vAlign w:val="bottom"/>
          </w:tcPr>
          <w:p w14:paraId="4E1DEC84" w14:textId="77777777" w:rsidR="00E1191C" w:rsidRPr="009E2727" w:rsidRDefault="00E1191C">
            <w:pPr>
              <w:rPr>
                <w:rFonts w:ascii="Times New Roman" w:hAnsi="Times New Roman" w:cs="Times New Roman"/>
                <w:sz w:val="24"/>
                <w:szCs w:val="24"/>
              </w:rPr>
            </w:pPr>
          </w:p>
        </w:tc>
        <w:tc>
          <w:tcPr>
            <w:tcW w:w="282" w:type="dxa"/>
            <w:vAlign w:val="bottom"/>
          </w:tcPr>
          <w:p w14:paraId="6D07691B" w14:textId="77777777" w:rsidR="00E1191C" w:rsidRPr="009E2727" w:rsidRDefault="00E1191C">
            <w:pPr>
              <w:rPr>
                <w:rFonts w:ascii="Times New Roman" w:hAnsi="Times New Roman" w:cs="Times New Roman"/>
                <w:sz w:val="24"/>
                <w:szCs w:val="24"/>
              </w:rPr>
            </w:pPr>
          </w:p>
        </w:tc>
        <w:tc>
          <w:tcPr>
            <w:tcW w:w="282" w:type="dxa"/>
            <w:vAlign w:val="bottom"/>
          </w:tcPr>
          <w:p w14:paraId="505812E4" w14:textId="77777777" w:rsidR="00E1191C" w:rsidRPr="009E2727" w:rsidRDefault="00E1191C">
            <w:pPr>
              <w:rPr>
                <w:rFonts w:ascii="Times New Roman" w:hAnsi="Times New Roman" w:cs="Times New Roman"/>
                <w:sz w:val="24"/>
                <w:szCs w:val="24"/>
              </w:rPr>
            </w:pPr>
          </w:p>
        </w:tc>
        <w:tc>
          <w:tcPr>
            <w:tcW w:w="282" w:type="dxa"/>
            <w:vAlign w:val="bottom"/>
          </w:tcPr>
          <w:p w14:paraId="5DD985D3" w14:textId="77777777" w:rsidR="00E1191C" w:rsidRPr="009E2727" w:rsidRDefault="00E1191C">
            <w:pPr>
              <w:rPr>
                <w:rFonts w:ascii="Times New Roman" w:hAnsi="Times New Roman" w:cs="Times New Roman"/>
                <w:sz w:val="24"/>
                <w:szCs w:val="24"/>
              </w:rPr>
            </w:pPr>
          </w:p>
        </w:tc>
        <w:tc>
          <w:tcPr>
            <w:tcW w:w="282" w:type="dxa"/>
            <w:vAlign w:val="bottom"/>
          </w:tcPr>
          <w:p w14:paraId="7CEFD70D" w14:textId="77777777" w:rsidR="00E1191C" w:rsidRPr="009E2727" w:rsidRDefault="00E1191C">
            <w:pPr>
              <w:rPr>
                <w:rFonts w:ascii="Times New Roman" w:hAnsi="Times New Roman" w:cs="Times New Roman"/>
                <w:sz w:val="24"/>
                <w:szCs w:val="24"/>
              </w:rPr>
            </w:pPr>
          </w:p>
        </w:tc>
        <w:tc>
          <w:tcPr>
            <w:tcW w:w="282" w:type="dxa"/>
            <w:vAlign w:val="bottom"/>
          </w:tcPr>
          <w:p w14:paraId="181A010A" w14:textId="77777777" w:rsidR="00E1191C" w:rsidRPr="009E2727" w:rsidRDefault="00E1191C">
            <w:pPr>
              <w:rPr>
                <w:rFonts w:ascii="Times New Roman" w:hAnsi="Times New Roman" w:cs="Times New Roman"/>
                <w:sz w:val="24"/>
                <w:szCs w:val="24"/>
              </w:rPr>
            </w:pPr>
          </w:p>
        </w:tc>
      </w:tr>
      <w:tr w:rsidR="00E1191C" w:rsidRPr="00056814" w14:paraId="55B9A8D2" w14:textId="77777777" w:rsidTr="00E1191C">
        <w:trPr>
          <w:gridAfter w:val="1"/>
          <w:wAfter w:w="233" w:type="dxa"/>
          <w:trHeight w:val="60"/>
        </w:trPr>
        <w:tc>
          <w:tcPr>
            <w:tcW w:w="282" w:type="dxa"/>
            <w:vAlign w:val="bottom"/>
          </w:tcPr>
          <w:p w14:paraId="6C182FA1" w14:textId="77777777" w:rsidR="00E1191C" w:rsidRPr="009E2727" w:rsidRDefault="00E1191C">
            <w:pPr>
              <w:rPr>
                <w:rFonts w:ascii="Times New Roman" w:hAnsi="Times New Roman" w:cs="Times New Roman"/>
                <w:sz w:val="24"/>
                <w:szCs w:val="24"/>
              </w:rPr>
            </w:pPr>
          </w:p>
        </w:tc>
        <w:tc>
          <w:tcPr>
            <w:tcW w:w="1563" w:type="dxa"/>
            <w:gridSpan w:val="4"/>
            <w:vAlign w:val="center"/>
            <w:hideMark/>
          </w:tcPr>
          <w:p w14:paraId="76E8303E" w14:textId="77777777" w:rsidR="00E1191C" w:rsidRPr="009E2727" w:rsidRDefault="00E1191C">
            <w:pPr>
              <w:rPr>
                <w:rFonts w:ascii="Times New Roman" w:hAnsi="Times New Roman" w:cs="Times New Roman"/>
                <w:sz w:val="24"/>
                <w:szCs w:val="24"/>
              </w:rPr>
            </w:pPr>
            <w:r w:rsidRPr="009E2727">
              <w:rPr>
                <w:rFonts w:ascii="Times New Roman" w:hAnsi="Times New Roman" w:cs="Times New Roman"/>
                <w:sz w:val="24"/>
                <w:szCs w:val="24"/>
              </w:rPr>
              <w:t>Заказчик:</w:t>
            </w:r>
          </w:p>
        </w:tc>
        <w:tc>
          <w:tcPr>
            <w:tcW w:w="7906" w:type="dxa"/>
            <w:gridSpan w:val="28"/>
          </w:tcPr>
          <w:p w14:paraId="448FA4FF" w14:textId="77777777" w:rsidR="00E1191C" w:rsidRPr="009E2727" w:rsidRDefault="00E1191C">
            <w:pPr>
              <w:rPr>
                <w:rFonts w:ascii="Times New Roman" w:hAnsi="Times New Roman" w:cs="Times New Roman"/>
                <w:b/>
                <w:sz w:val="24"/>
                <w:szCs w:val="24"/>
              </w:rPr>
            </w:pPr>
          </w:p>
        </w:tc>
      </w:tr>
      <w:tr w:rsidR="00E1191C" w:rsidRPr="00056814" w14:paraId="050875FA" w14:textId="77777777" w:rsidTr="00E1191C">
        <w:trPr>
          <w:gridAfter w:val="1"/>
          <w:wAfter w:w="233" w:type="dxa"/>
          <w:trHeight w:val="140"/>
        </w:trPr>
        <w:tc>
          <w:tcPr>
            <w:tcW w:w="282" w:type="dxa"/>
            <w:vAlign w:val="bottom"/>
          </w:tcPr>
          <w:p w14:paraId="4E8E667E" w14:textId="77777777" w:rsidR="00E1191C" w:rsidRPr="009E2727" w:rsidRDefault="00E1191C">
            <w:pPr>
              <w:rPr>
                <w:rFonts w:ascii="Times New Roman" w:hAnsi="Times New Roman" w:cs="Times New Roman"/>
                <w:sz w:val="24"/>
                <w:szCs w:val="24"/>
              </w:rPr>
            </w:pPr>
          </w:p>
        </w:tc>
        <w:tc>
          <w:tcPr>
            <w:tcW w:w="328" w:type="dxa"/>
            <w:vAlign w:val="bottom"/>
          </w:tcPr>
          <w:p w14:paraId="47FEC052" w14:textId="77777777" w:rsidR="00E1191C" w:rsidRPr="009E2727" w:rsidRDefault="00E1191C">
            <w:pPr>
              <w:rPr>
                <w:rFonts w:ascii="Times New Roman" w:hAnsi="Times New Roman" w:cs="Times New Roman"/>
                <w:sz w:val="24"/>
                <w:szCs w:val="24"/>
              </w:rPr>
            </w:pPr>
          </w:p>
        </w:tc>
        <w:tc>
          <w:tcPr>
            <w:tcW w:w="326" w:type="dxa"/>
            <w:vAlign w:val="bottom"/>
          </w:tcPr>
          <w:p w14:paraId="1324EDBF" w14:textId="77777777" w:rsidR="00E1191C" w:rsidRPr="009E2727" w:rsidRDefault="00E1191C">
            <w:pPr>
              <w:rPr>
                <w:rFonts w:ascii="Times New Roman" w:hAnsi="Times New Roman" w:cs="Times New Roman"/>
                <w:sz w:val="24"/>
                <w:szCs w:val="24"/>
              </w:rPr>
            </w:pPr>
          </w:p>
        </w:tc>
        <w:tc>
          <w:tcPr>
            <w:tcW w:w="554" w:type="dxa"/>
            <w:vAlign w:val="bottom"/>
          </w:tcPr>
          <w:p w14:paraId="0AC177B4" w14:textId="77777777" w:rsidR="00E1191C" w:rsidRPr="009E2727" w:rsidRDefault="00E1191C">
            <w:pPr>
              <w:rPr>
                <w:rFonts w:ascii="Times New Roman" w:hAnsi="Times New Roman" w:cs="Times New Roman"/>
                <w:sz w:val="24"/>
                <w:szCs w:val="24"/>
              </w:rPr>
            </w:pPr>
          </w:p>
        </w:tc>
        <w:tc>
          <w:tcPr>
            <w:tcW w:w="355" w:type="dxa"/>
            <w:vAlign w:val="bottom"/>
          </w:tcPr>
          <w:p w14:paraId="3B19FA86" w14:textId="77777777" w:rsidR="00E1191C" w:rsidRPr="009E2727" w:rsidRDefault="00E1191C">
            <w:pPr>
              <w:rPr>
                <w:rFonts w:ascii="Times New Roman" w:hAnsi="Times New Roman" w:cs="Times New Roman"/>
                <w:sz w:val="24"/>
                <w:szCs w:val="24"/>
              </w:rPr>
            </w:pPr>
          </w:p>
        </w:tc>
        <w:tc>
          <w:tcPr>
            <w:tcW w:w="281" w:type="dxa"/>
            <w:vAlign w:val="bottom"/>
          </w:tcPr>
          <w:p w14:paraId="6EACC11E" w14:textId="77777777" w:rsidR="00E1191C" w:rsidRPr="009E2727" w:rsidRDefault="00E1191C">
            <w:pPr>
              <w:rPr>
                <w:rFonts w:ascii="Times New Roman" w:hAnsi="Times New Roman" w:cs="Times New Roman"/>
                <w:sz w:val="24"/>
                <w:szCs w:val="24"/>
              </w:rPr>
            </w:pPr>
          </w:p>
        </w:tc>
        <w:tc>
          <w:tcPr>
            <w:tcW w:w="281" w:type="dxa"/>
            <w:vAlign w:val="bottom"/>
          </w:tcPr>
          <w:p w14:paraId="74797EF3" w14:textId="77777777" w:rsidR="00E1191C" w:rsidRPr="009E2727" w:rsidRDefault="00E1191C">
            <w:pPr>
              <w:rPr>
                <w:rFonts w:ascii="Times New Roman" w:hAnsi="Times New Roman" w:cs="Times New Roman"/>
                <w:sz w:val="24"/>
                <w:szCs w:val="24"/>
              </w:rPr>
            </w:pPr>
          </w:p>
        </w:tc>
        <w:tc>
          <w:tcPr>
            <w:tcW w:w="281" w:type="dxa"/>
            <w:vAlign w:val="bottom"/>
          </w:tcPr>
          <w:p w14:paraId="74083592" w14:textId="77777777" w:rsidR="00E1191C" w:rsidRPr="009E2727" w:rsidRDefault="00E1191C">
            <w:pPr>
              <w:rPr>
                <w:rFonts w:ascii="Times New Roman" w:hAnsi="Times New Roman" w:cs="Times New Roman"/>
                <w:sz w:val="24"/>
                <w:szCs w:val="24"/>
              </w:rPr>
            </w:pPr>
          </w:p>
        </w:tc>
        <w:tc>
          <w:tcPr>
            <w:tcW w:w="281" w:type="dxa"/>
            <w:vAlign w:val="bottom"/>
          </w:tcPr>
          <w:p w14:paraId="79FC27A2" w14:textId="77777777" w:rsidR="00E1191C" w:rsidRPr="009E2727" w:rsidRDefault="00E1191C">
            <w:pPr>
              <w:rPr>
                <w:rFonts w:ascii="Times New Roman" w:hAnsi="Times New Roman" w:cs="Times New Roman"/>
                <w:sz w:val="24"/>
                <w:szCs w:val="24"/>
              </w:rPr>
            </w:pPr>
          </w:p>
        </w:tc>
        <w:tc>
          <w:tcPr>
            <w:tcW w:w="281" w:type="dxa"/>
            <w:vAlign w:val="bottom"/>
          </w:tcPr>
          <w:p w14:paraId="59896CF5" w14:textId="77777777" w:rsidR="00E1191C" w:rsidRPr="009E2727" w:rsidRDefault="00E1191C">
            <w:pPr>
              <w:rPr>
                <w:rFonts w:ascii="Times New Roman" w:hAnsi="Times New Roman" w:cs="Times New Roman"/>
                <w:sz w:val="24"/>
                <w:szCs w:val="24"/>
              </w:rPr>
            </w:pPr>
          </w:p>
        </w:tc>
        <w:tc>
          <w:tcPr>
            <w:tcW w:w="281" w:type="dxa"/>
            <w:vAlign w:val="bottom"/>
          </w:tcPr>
          <w:p w14:paraId="0825DDA1" w14:textId="77777777" w:rsidR="00E1191C" w:rsidRPr="009E2727" w:rsidRDefault="00E1191C">
            <w:pPr>
              <w:rPr>
                <w:rFonts w:ascii="Times New Roman" w:hAnsi="Times New Roman" w:cs="Times New Roman"/>
                <w:sz w:val="24"/>
                <w:szCs w:val="24"/>
              </w:rPr>
            </w:pPr>
          </w:p>
        </w:tc>
        <w:tc>
          <w:tcPr>
            <w:tcW w:w="281" w:type="dxa"/>
            <w:vAlign w:val="bottom"/>
          </w:tcPr>
          <w:p w14:paraId="2FB42F2C" w14:textId="77777777" w:rsidR="00E1191C" w:rsidRPr="009E2727" w:rsidRDefault="00E1191C">
            <w:pPr>
              <w:rPr>
                <w:rFonts w:ascii="Times New Roman" w:hAnsi="Times New Roman" w:cs="Times New Roman"/>
                <w:sz w:val="24"/>
                <w:szCs w:val="24"/>
              </w:rPr>
            </w:pPr>
          </w:p>
        </w:tc>
        <w:tc>
          <w:tcPr>
            <w:tcW w:w="281" w:type="dxa"/>
            <w:vAlign w:val="bottom"/>
          </w:tcPr>
          <w:p w14:paraId="2E8281FA" w14:textId="77777777" w:rsidR="00E1191C" w:rsidRPr="009E2727" w:rsidRDefault="00E1191C">
            <w:pPr>
              <w:rPr>
                <w:rFonts w:ascii="Times New Roman" w:hAnsi="Times New Roman" w:cs="Times New Roman"/>
                <w:sz w:val="24"/>
                <w:szCs w:val="24"/>
              </w:rPr>
            </w:pPr>
          </w:p>
        </w:tc>
        <w:tc>
          <w:tcPr>
            <w:tcW w:w="282" w:type="dxa"/>
            <w:vAlign w:val="bottom"/>
          </w:tcPr>
          <w:p w14:paraId="5FC1293D" w14:textId="77777777" w:rsidR="00E1191C" w:rsidRPr="009E2727" w:rsidRDefault="00E1191C">
            <w:pPr>
              <w:rPr>
                <w:rFonts w:ascii="Times New Roman" w:hAnsi="Times New Roman" w:cs="Times New Roman"/>
                <w:sz w:val="24"/>
                <w:szCs w:val="24"/>
              </w:rPr>
            </w:pPr>
          </w:p>
        </w:tc>
        <w:tc>
          <w:tcPr>
            <w:tcW w:w="282" w:type="dxa"/>
            <w:vAlign w:val="bottom"/>
          </w:tcPr>
          <w:p w14:paraId="1057E5B3" w14:textId="77777777" w:rsidR="00E1191C" w:rsidRPr="009E2727" w:rsidRDefault="00E1191C">
            <w:pPr>
              <w:rPr>
                <w:rFonts w:ascii="Times New Roman" w:hAnsi="Times New Roman" w:cs="Times New Roman"/>
                <w:sz w:val="24"/>
                <w:szCs w:val="24"/>
              </w:rPr>
            </w:pPr>
          </w:p>
        </w:tc>
        <w:tc>
          <w:tcPr>
            <w:tcW w:w="282" w:type="dxa"/>
            <w:vAlign w:val="bottom"/>
          </w:tcPr>
          <w:p w14:paraId="1713C405" w14:textId="77777777" w:rsidR="00E1191C" w:rsidRPr="009E2727" w:rsidRDefault="00E1191C">
            <w:pPr>
              <w:rPr>
                <w:rFonts w:ascii="Times New Roman" w:hAnsi="Times New Roman" w:cs="Times New Roman"/>
                <w:sz w:val="24"/>
                <w:szCs w:val="24"/>
              </w:rPr>
            </w:pPr>
          </w:p>
        </w:tc>
        <w:tc>
          <w:tcPr>
            <w:tcW w:w="282" w:type="dxa"/>
            <w:vAlign w:val="bottom"/>
          </w:tcPr>
          <w:p w14:paraId="6C53ABEF" w14:textId="77777777" w:rsidR="00E1191C" w:rsidRPr="009E2727" w:rsidRDefault="00E1191C">
            <w:pPr>
              <w:rPr>
                <w:rFonts w:ascii="Times New Roman" w:hAnsi="Times New Roman" w:cs="Times New Roman"/>
                <w:sz w:val="24"/>
                <w:szCs w:val="24"/>
              </w:rPr>
            </w:pPr>
          </w:p>
        </w:tc>
        <w:tc>
          <w:tcPr>
            <w:tcW w:w="282" w:type="dxa"/>
            <w:vAlign w:val="bottom"/>
          </w:tcPr>
          <w:p w14:paraId="60F7F1E6" w14:textId="77777777" w:rsidR="00E1191C" w:rsidRPr="009E2727" w:rsidRDefault="00E1191C">
            <w:pPr>
              <w:rPr>
                <w:rFonts w:ascii="Times New Roman" w:hAnsi="Times New Roman" w:cs="Times New Roman"/>
                <w:sz w:val="24"/>
                <w:szCs w:val="24"/>
              </w:rPr>
            </w:pPr>
          </w:p>
        </w:tc>
        <w:tc>
          <w:tcPr>
            <w:tcW w:w="282" w:type="dxa"/>
            <w:vAlign w:val="bottom"/>
          </w:tcPr>
          <w:p w14:paraId="2307EAFC" w14:textId="77777777" w:rsidR="00E1191C" w:rsidRPr="009E2727" w:rsidRDefault="00E1191C">
            <w:pPr>
              <w:rPr>
                <w:rFonts w:ascii="Times New Roman" w:hAnsi="Times New Roman" w:cs="Times New Roman"/>
                <w:sz w:val="24"/>
                <w:szCs w:val="24"/>
              </w:rPr>
            </w:pPr>
          </w:p>
        </w:tc>
        <w:tc>
          <w:tcPr>
            <w:tcW w:w="282" w:type="dxa"/>
            <w:vAlign w:val="bottom"/>
          </w:tcPr>
          <w:p w14:paraId="01CE84A4" w14:textId="77777777" w:rsidR="00E1191C" w:rsidRPr="009E2727" w:rsidRDefault="00E1191C">
            <w:pPr>
              <w:rPr>
                <w:rFonts w:ascii="Times New Roman" w:hAnsi="Times New Roman" w:cs="Times New Roman"/>
                <w:sz w:val="24"/>
                <w:szCs w:val="24"/>
              </w:rPr>
            </w:pPr>
          </w:p>
        </w:tc>
        <w:tc>
          <w:tcPr>
            <w:tcW w:w="282" w:type="dxa"/>
            <w:vAlign w:val="bottom"/>
          </w:tcPr>
          <w:p w14:paraId="6AC338CE" w14:textId="77777777" w:rsidR="00E1191C" w:rsidRPr="009E2727" w:rsidRDefault="00E1191C">
            <w:pPr>
              <w:rPr>
                <w:rFonts w:ascii="Times New Roman" w:hAnsi="Times New Roman" w:cs="Times New Roman"/>
                <w:sz w:val="24"/>
                <w:szCs w:val="24"/>
              </w:rPr>
            </w:pPr>
          </w:p>
        </w:tc>
        <w:tc>
          <w:tcPr>
            <w:tcW w:w="282" w:type="dxa"/>
            <w:vAlign w:val="bottom"/>
          </w:tcPr>
          <w:p w14:paraId="5E671DA3" w14:textId="77777777" w:rsidR="00E1191C" w:rsidRPr="009E2727" w:rsidRDefault="00E1191C">
            <w:pPr>
              <w:rPr>
                <w:rFonts w:ascii="Times New Roman" w:hAnsi="Times New Roman" w:cs="Times New Roman"/>
                <w:sz w:val="24"/>
                <w:szCs w:val="24"/>
              </w:rPr>
            </w:pPr>
          </w:p>
        </w:tc>
        <w:tc>
          <w:tcPr>
            <w:tcW w:w="282" w:type="dxa"/>
            <w:vAlign w:val="bottom"/>
          </w:tcPr>
          <w:p w14:paraId="34E8EF26" w14:textId="77777777" w:rsidR="00E1191C" w:rsidRPr="009E2727" w:rsidRDefault="00E1191C">
            <w:pPr>
              <w:rPr>
                <w:rFonts w:ascii="Times New Roman" w:hAnsi="Times New Roman" w:cs="Times New Roman"/>
                <w:sz w:val="24"/>
                <w:szCs w:val="24"/>
              </w:rPr>
            </w:pPr>
          </w:p>
        </w:tc>
        <w:tc>
          <w:tcPr>
            <w:tcW w:w="293" w:type="dxa"/>
            <w:vAlign w:val="bottom"/>
          </w:tcPr>
          <w:p w14:paraId="672B6516" w14:textId="77777777" w:rsidR="00E1191C" w:rsidRPr="009E2727" w:rsidRDefault="00E1191C">
            <w:pPr>
              <w:rPr>
                <w:rFonts w:ascii="Times New Roman" w:hAnsi="Times New Roman" w:cs="Times New Roman"/>
                <w:sz w:val="24"/>
                <w:szCs w:val="24"/>
              </w:rPr>
            </w:pPr>
          </w:p>
        </w:tc>
        <w:tc>
          <w:tcPr>
            <w:tcW w:w="289" w:type="dxa"/>
            <w:vAlign w:val="bottom"/>
          </w:tcPr>
          <w:p w14:paraId="06D1E67F" w14:textId="77777777" w:rsidR="00E1191C" w:rsidRPr="009E2727" w:rsidRDefault="00E1191C">
            <w:pPr>
              <w:rPr>
                <w:rFonts w:ascii="Times New Roman" w:hAnsi="Times New Roman" w:cs="Times New Roman"/>
                <w:sz w:val="24"/>
                <w:szCs w:val="24"/>
              </w:rPr>
            </w:pPr>
          </w:p>
        </w:tc>
        <w:tc>
          <w:tcPr>
            <w:tcW w:w="282" w:type="dxa"/>
            <w:vAlign w:val="bottom"/>
          </w:tcPr>
          <w:p w14:paraId="3D844006" w14:textId="77777777" w:rsidR="00E1191C" w:rsidRPr="009E2727" w:rsidRDefault="00E1191C">
            <w:pPr>
              <w:rPr>
                <w:rFonts w:ascii="Times New Roman" w:hAnsi="Times New Roman" w:cs="Times New Roman"/>
                <w:sz w:val="24"/>
                <w:szCs w:val="24"/>
              </w:rPr>
            </w:pPr>
          </w:p>
        </w:tc>
        <w:tc>
          <w:tcPr>
            <w:tcW w:w="282" w:type="dxa"/>
            <w:vAlign w:val="bottom"/>
          </w:tcPr>
          <w:p w14:paraId="1598EE43" w14:textId="77777777" w:rsidR="00E1191C" w:rsidRPr="009E2727" w:rsidRDefault="00E1191C">
            <w:pPr>
              <w:rPr>
                <w:rFonts w:ascii="Times New Roman" w:hAnsi="Times New Roman" w:cs="Times New Roman"/>
                <w:sz w:val="24"/>
                <w:szCs w:val="24"/>
              </w:rPr>
            </w:pPr>
          </w:p>
        </w:tc>
        <w:tc>
          <w:tcPr>
            <w:tcW w:w="282" w:type="dxa"/>
            <w:vAlign w:val="bottom"/>
          </w:tcPr>
          <w:p w14:paraId="26F95024" w14:textId="77777777" w:rsidR="00E1191C" w:rsidRPr="009E2727" w:rsidRDefault="00E1191C">
            <w:pPr>
              <w:rPr>
                <w:rFonts w:ascii="Times New Roman" w:hAnsi="Times New Roman" w:cs="Times New Roman"/>
                <w:sz w:val="24"/>
                <w:szCs w:val="24"/>
              </w:rPr>
            </w:pPr>
          </w:p>
        </w:tc>
        <w:tc>
          <w:tcPr>
            <w:tcW w:w="282" w:type="dxa"/>
            <w:vAlign w:val="bottom"/>
          </w:tcPr>
          <w:p w14:paraId="458439B6" w14:textId="77777777" w:rsidR="00E1191C" w:rsidRPr="009E2727" w:rsidRDefault="00E1191C">
            <w:pPr>
              <w:rPr>
                <w:rFonts w:ascii="Times New Roman" w:hAnsi="Times New Roman" w:cs="Times New Roman"/>
                <w:sz w:val="24"/>
                <w:szCs w:val="24"/>
              </w:rPr>
            </w:pPr>
          </w:p>
        </w:tc>
        <w:tc>
          <w:tcPr>
            <w:tcW w:w="282" w:type="dxa"/>
            <w:vAlign w:val="bottom"/>
          </w:tcPr>
          <w:p w14:paraId="7CA6E3A4" w14:textId="77777777" w:rsidR="00E1191C" w:rsidRPr="009E2727" w:rsidRDefault="00E1191C">
            <w:pPr>
              <w:rPr>
                <w:rFonts w:ascii="Times New Roman" w:hAnsi="Times New Roman" w:cs="Times New Roman"/>
                <w:sz w:val="24"/>
                <w:szCs w:val="24"/>
              </w:rPr>
            </w:pPr>
          </w:p>
        </w:tc>
        <w:tc>
          <w:tcPr>
            <w:tcW w:w="282" w:type="dxa"/>
            <w:vAlign w:val="bottom"/>
          </w:tcPr>
          <w:p w14:paraId="2977F354" w14:textId="77777777" w:rsidR="00E1191C" w:rsidRPr="009E2727" w:rsidRDefault="00E1191C">
            <w:pPr>
              <w:rPr>
                <w:rFonts w:ascii="Times New Roman" w:hAnsi="Times New Roman" w:cs="Times New Roman"/>
                <w:sz w:val="24"/>
                <w:szCs w:val="24"/>
              </w:rPr>
            </w:pPr>
          </w:p>
        </w:tc>
        <w:tc>
          <w:tcPr>
            <w:tcW w:w="282" w:type="dxa"/>
            <w:vAlign w:val="bottom"/>
          </w:tcPr>
          <w:p w14:paraId="79BEB4F4" w14:textId="77777777" w:rsidR="00E1191C" w:rsidRPr="009E2727" w:rsidRDefault="00E1191C">
            <w:pPr>
              <w:rPr>
                <w:rFonts w:ascii="Times New Roman" w:hAnsi="Times New Roman" w:cs="Times New Roman"/>
                <w:sz w:val="24"/>
                <w:szCs w:val="24"/>
              </w:rPr>
            </w:pPr>
          </w:p>
        </w:tc>
        <w:tc>
          <w:tcPr>
            <w:tcW w:w="282" w:type="dxa"/>
            <w:vAlign w:val="bottom"/>
          </w:tcPr>
          <w:p w14:paraId="2430F3DF" w14:textId="77777777" w:rsidR="00E1191C" w:rsidRPr="009E2727" w:rsidRDefault="00E1191C">
            <w:pPr>
              <w:rPr>
                <w:rFonts w:ascii="Times New Roman" w:hAnsi="Times New Roman" w:cs="Times New Roman"/>
                <w:sz w:val="24"/>
                <w:szCs w:val="24"/>
              </w:rPr>
            </w:pPr>
          </w:p>
        </w:tc>
      </w:tr>
      <w:tr w:rsidR="00E1191C" w:rsidRPr="00056814" w14:paraId="755D89ED" w14:textId="77777777" w:rsidTr="00E1191C">
        <w:trPr>
          <w:gridAfter w:val="1"/>
          <w:wAfter w:w="233" w:type="dxa"/>
          <w:trHeight w:val="60"/>
        </w:trPr>
        <w:tc>
          <w:tcPr>
            <w:tcW w:w="282" w:type="dxa"/>
            <w:vAlign w:val="bottom"/>
          </w:tcPr>
          <w:p w14:paraId="30A2A1A2" w14:textId="77777777" w:rsidR="00E1191C" w:rsidRPr="009E2727" w:rsidRDefault="00E1191C">
            <w:pPr>
              <w:rPr>
                <w:rFonts w:ascii="Times New Roman" w:hAnsi="Times New Roman" w:cs="Times New Roman"/>
                <w:sz w:val="24"/>
                <w:szCs w:val="24"/>
              </w:rPr>
            </w:pPr>
          </w:p>
        </w:tc>
        <w:tc>
          <w:tcPr>
            <w:tcW w:w="1563" w:type="dxa"/>
            <w:gridSpan w:val="4"/>
            <w:vAlign w:val="center"/>
            <w:hideMark/>
          </w:tcPr>
          <w:p w14:paraId="6A1F84F6" w14:textId="77777777" w:rsidR="00E1191C" w:rsidRPr="009E2727" w:rsidRDefault="00E1191C">
            <w:pPr>
              <w:rPr>
                <w:rFonts w:ascii="Times New Roman" w:hAnsi="Times New Roman" w:cs="Times New Roman"/>
                <w:sz w:val="24"/>
                <w:szCs w:val="24"/>
              </w:rPr>
            </w:pPr>
            <w:r w:rsidRPr="009E2727">
              <w:rPr>
                <w:rFonts w:ascii="Times New Roman" w:hAnsi="Times New Roman" w:cs="Times New Roman"/>
                <w:sz w:val="24"/>
                <w:szCs w:val="24"/>
              </w:rPr>
              <w:t>Основание:</w:t>
            </w:r>
          </w:p>
        </w:tc>
        <w:tc>
          <w:tcPr>
            <w:tcW w:w="7906" w:type="dxa"/>
            <w:gridSpan w:val="28"/>
            <w:hideMark/>
          </w:tcPr>
          <w:p w14:paraId="563CCBA6" w14:textId="77777777" w:rsidR="00E1191C" w:rsidRPr="009E2727" w:rsidRDefault="00E1191C">
            <w:pPr>
              <w:rPr>
                <w:rFonts w:ascii="Times New Roman" w:hAnsi="Times New Roman" w:cs="Times New Roman"/>
                <w:b/>
                <w:sz w:val="24"/>
                <w:szCs w:val="24"/>
              </w:rPr>
            </w:pPr>
            <w:r w:rsidRPr="009E2727">
              <w:rPr>
                <w:rFonts w:ascii="Times New Roman" w:hAnsi="Times New Roman" w:cs="Times New Roman"/>
                <w:b/>
                <w:sz w:val="24"/>
                <w:szCs w:val="24"/>
              </w:rPr>
              <w:t>Договор поручительства № от ХХ.ХХ.202Х г.</w:t>
            </w:r>
          </w:p>
        </w:tc>
      </w:tr>
      <w:tr w:rsidR="00E1191C" w:rsidRPr="00056814" w14:paraId="5236E213" w14:textId="77777777" w:rsidTr="00E1191C">
        <w:trPr>
          <w:gridAfter w:val="1"/>
          <w:wAfter w:w="233" w:type="dxa"/>
          <w:trHeight w:val="140"/>
        </w:trPr>
        <w:tc>
          <w:tcPr>
            <w:tcW w:w="282" w:type="dxa"/>
            <w:vAlign w:val="bottom"/>
          </w:tcPr>
          <w:p w14:paraId="20813526" w14:textId="77777777" w:rsidR="00E1191C" w:rsidRPr="009E2727" w:rsidRDefault="00E1191C">
            <w:pPr>
              <w:rPr>
                <w:rFonts w:ascii="Times New Roman" w:hAnsi="Times New Roman" w:cs="Times New Roman"/>
                <w:sz w:val="24"/>
                <w:szCs w:val="24"/>
              </w:rPr>
            </w:pPr>
          </w:p>
        </w:tc>
        <w:tc>
          <w:tcPr>
            <w:tcW w:w="328" w:type="dxa"/>
            <w:vAlign w:val="bottom"/>
          </w:tcPr>
          <w:p w14:paraId="17E0A396" w14:textId="77777777" w:rsidR="00E1191C" w:rsidRPr="009E2727" w:rsidRDefault="00E1191C">
            <w:pPr>
              <w:rPr>
                <w:rFonts w:ascii="Times New Roman" w:hAnsi="Times New Roman" w:cs="Times New Roman"/>
                <w:sz w:val="24"/>
                <w:szCs w:val="24"/>
              </w:rPr>
            </w:pPr>
          </w:p>
        </w:tc>
        <w:tc>
          <w:tcPr>
            <w:tcW w:w="326" w:type="dxa"/>
            <w:vAlign w:val="bottom"/>
          </w:tcPr>
          <w:p w14:paraId="1FF06E7C" w14:textId="77777777" w:rsidR="00E1191C" w:rsidRPr="009E2727" w:rsidRDefault="00E1191C">
            <w:pPr>
              <w:rPr>
                <w:rFonts w:ascii="Times New Roman" w:hAnsi="Times New Roman" w:cs="Times New Roman"/>
                <w:sz w:val="24"/>
                <w:szCs w:val="24"/>
              </w:rPr>
            </w:pPr>
          </w:p>
        </w:tc>
        <w:tc>
          <w:tcPr>
            <w:tcW w:w="554" w:type="dxa"/>
            <w:vAlign w:val="bottom"/>
          </w:tcPr>
          <w:p w14:paraId="65CB5F57" w14:textId="77777777" w:rsidR="00E1191C" w:rsidRPr="009E2727" w:rsidRDefault="00E1191C">
            <w:pPr>
              <w:rPr>
                <w:rFonts w:ascii="Times New Roman" w:hAnsi="Times New Roman" w:cs="Times New Roman"/>
                <w:sz w:val="24"/>
                <w:szCs w:val="24"/>
              </w:rPr>
            </w:pPr>
          </w:p>
        </w:tc>
        <w:tc>
          <w:tcPr>
            <w:tcW w:w="355" w:type="dxa"/>
            <w:vAlign w:val="bottom"/>
          </w:tcPr>
          <w:p w14:paraId="461573B5" w14:textId="77777777" w:rsidR="00E1191C" w:rsidRPr="009E2727" w:rsidRDefault="00E1191C">
            <w:pPr>
              <w:rPr>
                <w:rFonts w:ascii="Times New Roman" w:hAnsi="Times New Roman" w:cs="Times New Roman"/>
                <w:sz w:val="24"/>
                <w:szCs w:val="24"/>
              </w:rPr>
            </w:pPr>
          </w:p>
        </w:tc>
        <w:tc>
          <w:tcPr>
            <w:tcW w:w="281" w:type="dxa"/>
            <w:vAlign w:val="bottom"/>
          </w:tcPr>
          <w:p w14:paraId="4004BE32" w14:textId="77777777" w:rsidR="00E1191C" w:rsidRPr="009E2727" w:rsidRDefault="00E1191C">
            <w:pPr>
              <w:rPr>
                <w:rFonts w:ascii="Times New Roman" w:hAnsi="Times New Roman" w:cs="Times New Roman"/>
                <w:sz w:val="24"/>
                <w:szCs w:val="24"/>
              </w:rPr>
            </w:pPr>
          </w:p>
        </w:tc>
        <w:tc>
          <w:tcPr>
            <w:tcW w:w="281" w:type="dxa"/>
            <w:vAlign w:val="bottom"/>
          </w:tcPr>
          <w:p w14:paraId="11015D08" w14:textId="77777777" w:rsidR="00E1191C" w:rsidRPr="009E2727" w:rsidRDefault="00E1191C">
            <w:pPr>
              <w:rPr>
                <w:rFonts w:ascii="Times New Roman" w:hAnsi="Times New Roman" w:cs="Times New Roman"/>
                <w:sz w:val="24"/>
                <w:szCs w:val="24"/>
              </w:rPr>
            </w:pPr>
          </w:p>
        </w:tc>
        <w:tc>
          <w:tcPr>
            <w:tcW w:w="281" w:type="dxa"/>
            <w:vAlign w:val="bottom"/>
          </w:tcPr>
          <w:p w14:paraId="7C5ABFB7" w14:textId="77777777" w:rsidR="00E1191C" w:rsidRPr="009E2727" w:rsidRDefault="00E1191C">
            <w:pPr>
              <w:rPr>
                <w:rFonts w:ascii="Times New Roman" w:hAnsi="Times New Roman" w:cs="Times New Roman"/>
                <w:sz w:val="24"/>
                <w:szCs w:val="24"/>
              </w:rPr>
            </w:pPr>
          </w:p>
        </w:tc>
        <w:tc>
          <w:tcPr>
            <w:tcW w:w="281" w:type="dxa"/>
            <w:vAlign w:val="bottom"/>
          </w:tcPr>
          <w:p w14:paraId="4079B815" w14:textId="77777777" w:rsidR="00E1191C" w:rsidRPr="009E2727" w:rsidRDefault="00E1191C">
            <w:pPr>
              <w:rPr>
                <w:rFonts w:ascii="Times New Roman" w:hAnsi="Times New Roman" w:cs="Times New Roman"/>
                <w:sz w:val="24"/>
                <w:szCs w:val="24"/>
              </w:rPr>
            </w:pPr>
          </w:p>
        </w:tc>
        <w:tc>
          <w:tcPr>
            <w:tcW w:w="281" w:type="dxa"/>
            <w:vAlign w:val="bottom"/>
          </w:tcPr>
          <w:p w14:paraId="1897C6FD" w14:textId="77777777" w:rsidR="00E1191C" w:rsidRPr="009E2727" w:rsidRDefault="00E1191C">
            <w:pPr>
              <w:rPr>
                <w:rFonts w:ascii="Times New Roman" w:hAnsi="Times New Roman" w:cs="Times New Roman"/>
                <w:sz w:val="24"/>
                <w:szCs w:val="24"/>
              </w:rPr>
            </w:pPr>
          </w:p>
        </w:tc>
        <w:tc>
          <w:tcPr>
            <w:tcW w:w="281" w:type="dxa"/>
            <w:vAlign w:val="bottom"/>
          </w:tcPr>
          <w:p w14:paraId="11B984B8" w14:textId="77777777" w:rsidR="00E1191C" w:rsidRPr="009E2727" w:rsidRDefault="00E1191C">
            <w:pPr>
              <w:rPr>
                <w:rFonts w:ascii="Times New Roman" w:hAnsi="Times New Roman" w:cs="Times New Roman"/>
                <w:sz w:val="24"/>
                <w:szCs w:val="24"/>
              </w:rPr>
            </w:pPr>
          </w:p>
        </w:tc>
        <w:tc>
          <w:tcPr>
            <w:tcW w:w="281" w:type="dxa"/>
            <w:vAlign w:val="bottom"/>
          </w:tcPr>
          <w:p w14:paraId="15255226" w14:textId="77777777" w:rsidR="00E1191C" w:rsidRPr="009E2727" w:rsidRDefault="00E1191C">
            <w:pPr>
              <w:rPr>
                <w:rFonts w:ascii="Times New Roman" w:hAnsi="Times New Roman" w:cs="Times New Roman"/>
                <w:sz w:val="24"/>
                <w:szCs w:val="24"/>
              </w:rPr>
            </w:pPr>
          </w:p>
        </w:tc>
        <w:tc>
          <w:tcPr>
            <w:tcW w:w="281" w:type="dxa"/>
            <w:vAlign w:val="bottom"/>
          </w:tcPr>
          <w:p w14:paraId="53CD4456" w14:textId="77777777" w:rsidR="00E1191C" w:rsidRPr="009E2727" w:rsidRDefault="00E1191C">
            <w:pPr>
              <w:rPr>
                <w:rFonts w:ascii="Times New Roman" w:hAnsi="Times New Roman" w:cs="Times New Roman"/>
                <w:sz w:val="24"/>
                <w:szCs w:val="24"/>
              </w:rPr>
            </w:pPr>
          </w:p>
        </w:tc>
        <w:tc>
          <w:tcPr>
            <w:tcW w:w="282" w:type="dxa"/>
            <w:vAlign w:val="bottom"/>
          </w:tcPr>
          <w:p w14:paraId="04C36A7E" w14:textId="77777777" w:rsidR="00E1191C" w:rsidRPr="009E2727" w:rsidRDefault="00E1191C">
            <w:pPr>
              <w:rPr>
                <w:rFonts w:ascii="Times New Roman" w:hAnsi="Times New Roman" w:cs="Times New Roman"/>
                <w:sz w:val="24"/>
                <w:szCs w:val="24"/>
              </w:rPr>
            </w:pPr>
          </w:p>
        </w:tc>
        <w:tc>
          <w:tcPr>
            <w:tcW w:w="282" w:type="dxa"/>
            <w:vAlign w:val="bottom"/>
          </w:tcPr>
          <w:p w14:paraId="57D90FAE" w14:textId="77777777" w:rsidR="00E1191C" w:rsidRPr="009E2727" w:rsidRDefault="00E1191C">
            <w:pPr>
              <w:rPr>
                <w:rFonts w:ascii="Times New Roman" w:hAnsi="Times New Roman" w:cs="Times New Roman"/>
                <w:sz w:val="24"/>
                <w:szCs w:val="24"/>
              </w:rPr>
            </w:pPr>
          </w:p>
        </w:tc>
        <w:tc>
          <w:tcPr>
            <w:tcW w:w="282" w:type="dxa"/>
            <w:vAlign w:val="bottom"/>
          </w:tcPr>
          <w:p w14:paraId="3D3B70FC" w14:textId="77777777" w:rsidR="00E1191C" w:rsidRPr="009E2727" w:rsidRDefault="00E1191C">
            <w:pPr>
              <w:rPr>
                <w:rFonts w:ascii="Times New Roman" w:hAnsi="Times New Roman" w:cs="Times New Roman"/>
                <w:sz w:val="24"/>
                <w:szCs w:val="24"/>
              </w:rPr>
            </w:pPr>
          </w:p>
        </w:tc>
        <w:tc>
          <w:tcPr>
            <w:tcW w:w="282" w:type="dxa"/>
            <w:vAlign w:val="bottom"/>
          </w:tcPr>
          <w:p w14:paraId="2C6A472B" w14:textId="77777777" w:rsidR="00E1191C" w:rsidRPr="009E2727" w:rsidRDefault="00E1191C">
            <w:pPr>
              <w:rPr>
                <w:rFonts w:ascii="Times New Roman" w:hAnsi="Times New Roman" w:cs="Times New Roman"/>
                <w:sz w:val="24"/>
                <w:szCs w:val="24"/>
              </w:rPr>
            </w:pPr>
          </w:p>
        </w:tc>
        <w:tc>
          <w:tcPr>
            <w:tcW w:w="282" w:type="dxa"/>
            <w:vAlign w:val="bottom"/>
          </w:tcPr>
          <w:p w14:paraId="04390B60" w14:textId="77777777" w:rsidR="00E1191C" w:rsidRPr="009E2727" w:rsidRDefault="00E1191C">
            <w:pPr>
              <w:rPr>
                <w:rFonts w:ascii="Times New Roman" w:hAnsi="Times New Roman" w:cs="Times New Roman"/>
                <w:sz w:val="24"/>
                <w:szCs w:val="24"/>
              </w:rPr>
            </w:pPr>
          </w:p>
        </w:tc>
        <w:tc>
          <w:tcPr>
            <w:tcW w:w="282" w:type="dxa"/>
            <w:vAlign w:val="bottom"/>
          </w:tcPr>
          <w:p w14:paraId="1B7611AF" w14:textId="77777777" w:rsidR="00E1191C" w:rsidRPr="009E2727" w:rsidRDefault="00E1191C">
            <w:pPr>
              <w:rPr>
                <w:rFonts w:ascii="Times New Roman" w:hAnsi="Times New Roman" w:cs="Times New Roman"/>
                <w:sz w:val="24"/>
                <w:szCs w:val="24"/>
              </w:rPr>
            </w:pPr>
          </w:p>
        </w:tc>
        <w:tc>
          <w:tcPr>
            <w:tcW w:w="282" w:type="dxa"/>
            <w:vAlign w:val="bottom"/>
          </w:tcPr>
          <w:p w14:paraId="1B9115B5" w14:textId="77777777" w:rsidR="00E1191C" w:rsidRPr="009E2727" w:rsidRDefault="00E1191C">
            <w:pPr>
              <w:rPr>
                <w:rFonts w:ascii="Times New Roman" w:hAnsi="Times New Roman" w:cs="Times New Roman"/>
                <w:sz w:val="24"/>
                <w:szCs w:val="24"/>
              </w:rPr>
            </w:pPr>
          </w:p>
        </w:tc>
        <w:tc>
          <w:tcPr>
            <w:tcW w:w="282" w:type="dxa"/>
            <w:vAlign w:val="bottom"/>
          </w:tcPr>
          <w:p w14:paraId="27FA7DE6" w14:textId="77777777" w:rsidR="00E1191C" w:rsidRPr="009E2727" w:rsidRDefault="00E1191C">
            <w:pPr>
              <w:rPr>
                <w:rFonts w:ascii="Times New Roman" w:hAnsi="Times New Roman" w:cs="Times New Roman"/>
                <w:sz w:val="24"/>
                <w:szCs w:val="24"/>
              </w:rPr>
            </w:pPr>
          </w:p>
        </w:tc>
        <w:tc>
          <w:tcPr>
            <w:tcW w:w="282" w:type="dxa"/>
            <w:vAlign w:val="bottom"/>
          </w:tcPr>
          <w:p w14:paraId="4FBC9C6C" w14:textId="77777777" w:rsidR="00E1191C" w:rsidRPr="009E2727" w:rsidRDefault="00E1191C">
            <w:pPr>
              <w:rPr>
                <w:rFonts w:ascii="Times New Roman" w:hAnsi="Times New Roman" w:cs="Times New Roman"/>
                <w:sz w:val="24"/>
                <w:szCs w:val="24"/>
              </w:rPr>
            </w:pPr>
          </w:p>
        </w:tc>
        <w:tc>
          <w:tcPr>
            <w:tcW w:w="282" w:type="dxa"/>
            <w:vAlign w:val="bottom"/>
          </w:tcPr>
          <w:p w14:paraId="11C9BA19" w14:textId="77777777" w:rsidR="00E1191C" w:rsidRPr="009E2727" w:rsidRDefault="00E1191C">
            <w:pPr>
              <w:rPr>
                <w:rFonts w:ascii="Times New Roman" w:hAnsi="Times New Roman" w:cs="Times New Roman"/>
                <w:sz w:val="24"/>
                <w:szCs w:val="24"/>
              </w:rPr>
            </w:pPr>
          </w:p>
        </w:tc>
        <w:tc>
          <w:tcPr>
            <w:tcW w:w="293" w:type="dxa"/>
            <w:vAlign w:val="bottom"/>
          </w:tcPr>
          <w:p w14:paraId="02F502EA" w14:textId="77777777" w:rsidR="00E1191C" w:rsidRPr="009E2727" w:rsidRDefault="00E1191C">
            <w:pPr>
              <w:rPr>
                <w:rFonts w:ascii="Times New Roman" w:hAnsi="Times New Roman" w:cs="Times New Roman"/>
                <w:sz w:val="24"/>
                <w:szCs w:val="24"/>
              </w:rPr>
            </w:pPr>
          </w:p>
        </w:tc>
        <w:tc>
          <w:tcPr>
            <w:tcW w:w="289" w:type="dxa"/>
            <w:vAlign w:val="bottom"/>
          </w:tcPr>
          <w:p w14:paraId="0C7D7678" w14:textId="77777777" w:rsidR="00E1191C" w:rsidRPr="009E2727" w:rsidRDefault="00E1191C">
            <w:pPr>
              <w:rPr>
                <w:rFonts w:ascii="Times New Roman" w:hAnsi="Times New Roman" w:cs="Times New Roman"/>
                <w:sz w:val="24"/>
                <w:szCs w:val="24"/>
              </w:rPr>
            </w:pPr>
          </w:p>
        </w:tc>
        <w:tc>
          <w:tcPr>
            <w:tcW w:w="282" w:type="dxa"/>
            <w:vAlign w:val="bottom"/>
          </w:tcPr>
          <w:p w14:paraId="44369A8F" w14:textId="77777777" w:rsidR="00E1191C" w:rsidRPr="009E2727" w:rsidRDefault="00E1191C">
            <w:pPr>
              <w:rPr>
                <w:rFonts w:ascii="Times New Roman" w:hAnsi="Times New Roman" w:cs="Times New Roman"/>
                <w:sz w:val="24"/>
                <w:szCs w:val="24"/>
              </w:rPr>
            </w:pPr>
          </w:p>
        </w:tc>
        <w:tc>
          <w:tcPr>
            <w:tcW w:w="282" w:type="dxa"/>
            <w:vAlign w:val="bottom"/>
          </w:tcPr>
          <w:p w14:paraId="7DD43CEC" w14:textId="77777777" w:rsidR="00E1191C" w:rsidRPr="009E2727" w:rsidRDefault="00E1191C">
            <w:pPr>
              <w:rPr>
                <w:rFonts w:ascii="Times New Roman" w:hAnsi="Times New Roman" w:cs="Times New Roman"/>
                <w:sz w:val="24"/>
                <w:szCs w:val="24"/>
              </w:rPr>
            </w:pPr>
          </w:p>
        </w:tc>
        <w:tc>
          <w:tcPr>
            <w:tcW w:w="282" w:type="dxa"/>
            <w:vAlign w:val="bottom"/>
          </w:tcPr>
          <w:p w14:paraId="52322A9C" w14:textId="77777777" w:rsidR="00E1191C" w:rsidRPr="009E2727" w:rsidRDefault="00E1191C">
            <w:pPr>
              <w:rPr>
                <w:rFonts w:ascii="Times New Roman" w:hAnsi="Times New Roman" w:cs="Times New Roman"/>
                <w:sz w:val="24"/>
                <w:szCs w:val="24"/>
              </w:rPr>
            </w:pPr>
          </w:p>
        </w:tc>
        <w:tc>
          <w:tcPr>
            <w:tcW w:w="282" w:type="dxa"/>
            <w:vAlign w:val="bottom"/>
          </w:tcPr>
          <w:p w14:paraId="69998CB1" w14:textId="77777777" w:rsidR="00E1191C" w:rsidRPr="009E2727" w:rsidRDefault="00E1191C">
            <w:pPr>
              <w:rPr>
                <w:rFonts w:ascii="Times New Roman" w:hAnsi="Times New Roman" w:cs="Times New Roman"/>
                <w:sz w:val="24"/>
                <w:szCs w:val="24"/>
              </w:rPr>
            </w:pPr>
          </w:p>
        </w:tc>
        <w:tc>
          <w:tcPr>
            <w:tcW w:w="282" w:type="dxa"/>
            <w:vAlign w:val="bottom"/>
          </w:tcPr>
          <w:p w14:paraId="42B76354" w14:textId="77777777" w:rsidR="00E1191C" w:rsidRPr="009E2727" w:rsidRDefault="00E1191C">
            <w:pPr>
              <w:rPr>
                <w:rFonts w:ascii="Times New Roman" w:hAnsi="Times New Roman" w:cs="Times New Roman"/>
                <w:sz w:val="24"/>
                <w:szCs w:val="24"/>
              </w:rPr>
            </w:pPr>
          </w:p>
        </w:tc>
        <w:tc>
          <w:tcPr>
            <w:tcW w:w="282" w:type="dxa"/>
            <w:vAlign w:val="bottom"/>
          </w:tcPr>
          <w:p w14:paraId="106A5F1E" w14:textId="77777777" w:rsidR="00E1191C" w:rsidRPr="009E2727" w:rsidRDefault="00E1191C">
            <w:pPr>
              <w:rPr>
                <w:rFonts w:ascii="Times New Roman" w:hAnsi="Times New Roman" w:cs="Times New Roman"/>
                <w:sz w:val="24"/>
                <w:szCs w:val="24"/>
              </w:rPr>
            </w:pPr>
          </w:p>
        </w:tc>
        <w:tc>
          <w:tcPr>
            <w:tcW w:w="282" w:type="dxa"/>
            <w:vAlign w:val="bottom"/>
          </w:tcPr>
          <w:p w14:paraId="5BCFADF4" w14:textId="77777777" w:rsidR="00E1191C" w:rsidRPr="009E2727" w:rsidRDefault="00E1191C">
            <w:pPr>
              <w:rPr>
                <w:rFonts w:ascii="Times New Roman" w:hAnsi="Times New Roman" w:cs="Times New Roman"/>
                <w:sz w:val="24"/>
                <w:szCs w:val="24"/>
              </w:rPr>
            </w:pPr>
          </w:p>
        </w:tc>
        <w:tc>
          <w:tcPr>
            <w:tcW w:w="282" w:type="dxa"/>
            <w:vAlign w:val="bottom"/>
          </w:tcPr>
          <w:p w14:paraId="4951625A" w14:textId="77777777" w:rsidR="00E1191C" w:rsidRPr="009E2727" w:rsidRDefault="00E1191C">
            <w:pPr>
              <w:rPr>
                <w:rFonts w:ascii="Times New Roman" w:hAnsi="Times New Roman" w:cs="Times New Roman"/>
                <w:sz w:val="24"/>
                <w:szCs w:val="24"/>
              </w:rPr>
            </w:pPr>
          </w:p>
        </w:tc>
      </w:tr>
      <w:tr w:rsidR="00E1191C" w:rsidRPr="00056814" w14:paraId="5CC43AF9" w14:textId="77777777" w:rsidTr="00E1191C">
        <w:trPr>
          <w:gridAfter w:val="1"/>
          <w:wAfter w:w="233" w:type="dxa"/>
          <w:trHeight w:val="60"/>
        </w:trPr>
        <w:tc>
          <w:tcPr>
            <w:tcW w:w="282" w:type="dxa"/>
            <w:vAlign w:val="bottom"/>
          </w:tcPr>
          <w:p w14:paraId="1E8BC267" w14:textId="77777777" w:rsidR="00E1191C" w:rsidRPr="009E2727" w:rsidRDefault="00E1191C">
            <w:pPr>
              <w:rPr>
                <w:rFonts w:ascii="Times New Roman" w:hAnsi="Times New Roman" w:cs="Times New Roman"/>
                <w:sz w:val="24"/>
                <w:szCs w:val="24"/>
              </w:rPr>
            </w:pPr>
          </w:p>
        </w:tc>
        <w:tc>
          <w:tcPr>
            <w:tcW w:w="654" w:type="dxa"/>
            <w:gridSpan w:val="2"/>
            <w:vMerge w:val="restart"/>
            <w:tcBorders>
              <w:top w:val="single" w:sz="12" w:space="0" w:color="auto"/>
              <w:left w:val="single" w:sz="12" w:space="0" w:color="auto"/>
              <w:bottom w:val="nil"/>
              <w:right w:val="nil"/>
            </w:tcBorders>
            <w:vAlign w:val="center"/>
            <w:hideMark/>
          </w:tcPr>
          <w:p w14:paraId="72ADB88A" w14:textId="77777777" w:rsidR="00E1191C" w:rsidRPr="009E2727" w:rsidRDefault="00E1191C">
            <w:pPr>
              <w:jc w:val="center"/>
              <w:rPr>
                <w:rFonts w:ascii="Times New Roman" w:hAnsi="Times New Roman" w:cs="Times New Roman"/>
                <w:b/>
                <w:sz w:val="24"/>
                <w:szCs w:val="24"/>
              </w:rPr>
            </w:pPr>
            <w:r w:rsidRPr="009E2727">
              <w:rPr>
                <w:rFonts w:ascii="Times New Roman" w:hAnsi="Times New Roman" w:cs="Times New Roman"/>
                <w:b/>
                <w:sz w:val="24"/>
                <w:szCs w:val="24"/>
              </w:rPr>
              <w:t>№</w:t>
            </w:r>
          </w:p>
        </w:tc>
        <w:tc>
          <w:tcPr>
            <w:tcW w:w="5131" w:type="dxa"/>
            <w:gridSpan w:val="17"/>
            <w:vMerge w:val="restart"/>
            <w:tcBorders>
              <w:top w:val="single" w:sz="12" w:space="0" w:color="auto"/>
              <w:left w:val="single" w:sz="6" w:space="0" w:color="auto"/>
              <w:bottom w:val="nil"/>
              <w:right w:val="nil"/>
            </w:tcBorders>
            <w:vAlign w:val="center"/>
            <w:hideMark/>
          </w:tcPr>
          <w:p w14:paraId="0D8D7F25" w14:textId="77777777" w:rsidR="00E1191C" w:rsidRPr="009E2727" w:rsidRDefault="00E1191C">
            <w:pPr>
              <w:jc w:val="center"/>
              <w:rPr>
                <w:rFonts w:ascii="Times New Roman" w:hAnsi="Times New Roman" w:cs="Times New Roman"/>
                <w:b/>
                <w:sz w:val="24"/>
                <w:szCs w:val="24"/>
              </w:rPr>
            </w:pPr>
            <w:r w:rsidRPr="009E2727">
              <w:rPr>
                <w:rFonts w:ascii="Times New Roman" w:hAnsi="Times New Roman" w:cs="Times New Roman"/>
                <w:b/>
                <w:sz w:val="24"/>
                <w:szCs w:val="24"/>
              </w:rPr>
              <w:t>Наименование работ, услуг</w:t>
            </w:r>
          </w:p>
        </w:tc>
        <w:tc>
          <w:tcPr>
            <w:tcW w:w="846" w:type="dxa"/>
            <w:gridSpan w:val="3"/>
            <w:vMerge w:val="restart"/>
            <w:tcBorders>
              <w:top w:val="single" w:sz="12" w:space="0" w:color="auto"/>
              <w:left w:val="single" w:sz="6" w:space="0" w:color="auto"/>
              <w:bottom w:val="nil"/>
              <w:right w:val="nil"/>
            </w:tcBorders>
            <w:vAlign w:val="center"/>
            <w:hideMark/>
          </w:tcPr>
          <w:p w14:paraId="08536F68" w14:textId="77777777" w:rsidR="00E1191C" w:rsidRPr="009E2727" w:rsidRDefault="00E1191C">
            <w:pPr>
              <w:jc w:val="center"/>
              <w:rPr>
                <w:rFonts w:ascii="Times New Roman" w:hAnsi="Times New Roman" w:cs="Times New Roman"/>
                <w:b/>
                <w:sz w:val="24"/>
                <w:szCs w:val="24"/>
              </w:rPr>
            </w:pPr>
            <w:r w:rsidRPr="009E2727">
              <w:rPr>
                <w:rFonts w:ascii="Times New Roman" w:hAnsi="Times New Roman" w:cs="Times New Roman"/>
                <w:b/>
                <w:sz w:val="24"/>
                <w:szCs w:val="24"/>
              </w:rPr>
              <w:t>Кол-во</w:t>
            </w:r>
          </w:p>
        </w:tc>
        <w:tc>
          <w:tcPr>
            <w:tcW w:w="582" w:type="dxa"/>
            <w:gridSpan w:val="2"/>
            <w:vMerge w:val="restart"/>
            <w:tcBorders>
              <w:top w:val="single" w:sz="12" w:space="0" w:color="auto"/>
              <w:left w:val="single" w:sz="6" w:space="0" w:color="auto"/>
              <w:bottom w:val="nil"/>
              <w:right w:val="nil"/>
            </w:tcBorders>
            <w:vAlign w:val="center"/>
            <w:hideMark/>
          </w:tcPr>
          <w:p w14:paraId="03E5AEC5" w14:textId="77777777" w:rsidR="00E1191C" w:rsidRPr="009E2727" w:rsidRDefault="00E1191C">
            <w:pPr>
              <w:jc w:val="center"/>
              <w:rPr>
                <w:rFonts w:ascii="Times New Roman" w:hAnsi="Times New Roman" w:cs="Times New Roman"/>
                <w:b/>
                <w:sz w:val="24"/>
                <w:szCs w:val="24"/>
              </w:rPr>
            </w:pPr>
            <w:r w:rsidRPr="009E2727">
              <w:rPr>
                <w:rFonts w:ascii="Times New Roman" w:hAnsi="Times New Roman" w:cs="Times New Roman"/>
                <w:b/>
                <w:sz w:val="24"/>
                <w:szCs w:val="24"/>
              </w:rPr>
              <w:t>Ед.</w:t>
            </w:r>
          </w:p>
        </w:tc>
        <w:tc>
          <w:tcPr>
            <w:tcW w:w="1128" w:type="dxa"/>
            <w:gridSpan w:val="4"/>
            <w:vMerge w:val="restart"/>
            <w:tcBorders>
              <w:top w:val="single" w:sz="12" w:space="0" w:color="auto"/>
              <w:left w:val="single" w:sz="6" w:space="0" w:color="auto"/>
              <w:bottom w:val="nil"/>
              <w:right w:val="nil"/>
            </w:tcBorders>
            <w:vAlign w:val="center"/>
            <w:hideMark/>
          </w:tcPr>
          <w:p w14:paraId="1D6E61B5" w14:textId="77777777" w:rsidR="00E1191C" w:rsidRPr="009E2727" w:rsidRDefault="00E1191C">
            <w:pPr>
              <w:jc w:val="center"/>
              <w:rPr>
                <w:rFonts w:ascii="Times New Roman" w:hAnsi="Times New Roman" w:cs="Times New Roman"/>
                <w:b/>
                <w:sz w:val="24"/>
                <w:szCs w:val="24"/>
              </w:rPr>
            </w:pPr>
            <w:r w:rsidRPr="009E2727">
              <w:rPr>
                <w:rFonts w:ascii="Times New Roman" w:hAnsi="Times New Roman" w:cs="Times New Roman"/>
                <w:b/>
                <w:sz w:val="24"/>
                <w:szCs w:val="24"/>
              </w:rPr>
              <w:t>Цена</w:t>
            </w:r>
          </w:p>
        </w:tc>
        <w:tc>
          <w:tcPr>
            <w:tcW w:w="1128" w:type="dxa"/>
            <w:gridSpan w:val="4"/>
            <w:vMerge w:val="restart"/>
            <w:tcBorders>
              <w:top w:val="single" w:sz="12" w:space="0" w:color="auto"/>
              <w:left w:val="single" w:sz="6" w:space="0" w:color="auto"/>
              <w:bottom w:val="nil"/>
              <w:right w:val="single" w:sz="12" w:space="0" w:color="auto"/>
            </w:tcBorders>
            <w:vAlign w:val="center"/>
            <w:hideMark/>
          </w:tcPr>
          <w:p w14:paraId="2EA721B0" w14:textId="77777777" w:rsidR="00E1191C" w:rsidRPr="009E2727" w:rsidRDefault="00E1191C">
            <w:pPr>
              <w:jc w:val="center"/>
              <w:rPr>
                <w:rFonts w:ascii="Times New Roman" w:hAnsi="Times New Roman" w:cs="Times New Roman"/>
                <w:b/>
                <w:sz w:val="24"/>
                <w:szCs w:val="24"/>
              </w:rPr>
            </w:pPr>
            <w:r w:rsidRPr="009E2727">
              <w:rPr>
                <w:rFonts w:ascii="Times New Roman" w:hAnsi="Times New Roman" w:cs="Times New Roman"/>
                <w:b/>
                <w:sz w:val="24"/>
                <w:szCs w:val="24"/>
              </w:rPr>
              <w:t>Сумма</w:t>
            </w:r>
          </w:p>
        </w:tc>
      </w:tr>
      <w:tr w:rsidR="00E1191C" w:rsidRPr="00056814" w14:paraId="1490A72A" w14:textId="77777777" w:rsidTr="00E1191C">
        <w:trPr>
          <w:gridAfter w:val="1"/>
          <w:wAfter w:w="233" w:type="dxa"/>
          <w:trHeight w:val="60"/>
        </w:trPr>
        <w:tc>
          <w:tcPr>
            <w:tcW w:w="282" w:type="dxa"/>
            <w:vAlign w:val="bottom"/>
          </w:tcPr>
          <w:p w14:paraId="6F173AB8" w14:textId="77777777" w:rsidR="00E1191C" w:rsidRPr="009E2727" w:rsidRDefault="00E1191C">
            <w:pPr>
              <w:rPr>
                <w:rFonts w:ascii="Times New Roman" w:hAnsi="Times New Roman" w:cs="Times New Roman"/>
                <w:sz w:val="24"/>
                <w:szCs w:val="24"/>
              </w:rPr>
            </w:pPr>
          </w:p>
        </w:tc>
        <w:tc>
          <w:tcPr>
            <w:tcW w:w="0" w:type="auto"/>
            <w:gridSpan w:val="2"/>
            <w:vMerge/>
            <w:tcBorders>
              <w:top w:val="single" w:sz="12" w:space="0" w:color="auto"/>
              <w:left w:val="single" w:sz="12" w:space="0" w:color="auto"/>
              <w:bottom w:val="nil"/>
              <w:right w:val="nil"/>
            </w:tcBorders>
            <w:vAlign w:val="center"/>
            <w:hideMark/>
          </w:tcPr>
          <w:p w14:paraId="6934A3FF" w14:textId="77777777" w:rsidR="00E1191C" w:rsidRPr="009E2727" w:rsidRDefault="00E1191C">
            <w:pPr>
              <w:rPr>
                <w:rFonts w:ascii="Times New Roman" w:hAnsi="Times New Roman" w:cs="Times New Roman"/>
                <w:b/>
                <w:sz w:val="24"/>
                <w:szCs w:val="24"/>
              </w:rPr>
            </w:pPr>
          </w:p>
        </w:tc>
        <w:tc>
          <w:tcPr>
            <w:tcW w:w="0" w:type="auto"/>
            <w:gridSpan w:val="17"/>
            <w:vMerge/>
            <w:tcBorders>
              <w:top w:val="single" w:sz="12" w:space="0" w:color="auto"/>
              <w:left w:val="single" w:sz="6" w:space="0" w:color="auto"/>
              <w:bottom w:val="nil"/>
              <w:right w:val="nil"/>
            </w:tcBorders>
            <w:vAlign w:val="center"/>
            <w:hideMark/>
          </w:tcPr>
          <w:p w14:paraId="238450EB" w14:textId="77777777" w:rsidR="00E1191C" w:rsidRPr="009E2727" w:rsidRDefault="00E1191C">
            <w:pPr>
              <w:rPr>
                <w:rFonts w:ascii="Times New Roman" w:hAnsi="Times New Roman" w:cs="Times New Roman"/>
                <w:b/>
                <w:sz w:val="24"/>
                <w:szCs w:val="24"/>
              </w:rPr>
            </w:pPr>
          </w:p>
        </w:tc>
        <w:tc>
          <w:tcPr>
            <w:tcW w:w="0" w:type="auto"/>
            <w:gridSpan w:val="3"/>
            <w:vMerge/>
            <w:tcBorders>
              <w:top w:val="single" w:sz="12" w:space="0" w:color="auto"/>
              <w:left w:val="single" w:sz="6" w:space="0" w:color="auto"/>
              <w:bottom w:val="nil"/>
              <w:right w:val="nil"/>
            </w:tcBorders>
            <w:vAlign w:val="center"/>
            <w:hideMark/>
          </w:tcPr>
          <w:p w14:paraId="262114B3" w14:textId="77777777" w:rsidR="00E1191C" w:rsidRPr="009E2727" w:rsidRDefault="00E1191C">
            <w:pPr>
              <w:rPr>
                <w:rFonts w:ascii="Times New Roman" w:hAnsi="Times New Roman" w:cs="Times New Roman"/>
                <w:b/>
                <w:sz w:val="24"/>
                <w:szCs w:val="24"/>
              </w:rPr>
            </w:pPr>
          </w:p>
        </w:tc>
        <w:tc>
          <w:tcPr>
            <w:tcW w:w="0" w:type="auto"/>
            <w:gridSpan w:val="2"/>
            <w:vMerge/>
            <w:tcBorders>
              <w:top w:val="single" w:sz="12" w:space="0" w:color="auto"/>
              <w:left w:val="single" w:sz="6" w:space="0" w:color="auto"/>
              <w:bottom w:val="nil"/>
              <w:right w:val="nil"/>
            </w:tcBorders>
            <w:vAlign w:val="center"/>
            <w:hideMark/>
          </w:tcPr>
          <w:p w14:paraId="5E23DBE3" w14:textId="77777777" w:rsidR="00E1191C" w:rsidRPr="009E2727" w:rsidRDefault="00E1191C">
            <w:pPr>
              <w:rPr>
                <w:rFonts w:ascii="Times New Roman" w:hAnsi="Times New Roman" w:cs="Times New Roman"/>
                <w:b/>
                <w:sz w:val="24"/>
                <w:szCs w:val="24"/>
              </w:rPr>
            </w:pPr>
          </w:p>
        </w:tc>
        <w:tc>
          <w:tcPr>
            <w:tcW w:w="0" w:type="auto"/>
            <w:gridSpan w:val="4"/>
            <w:vMerge/>
            <w:tcBorders>
              <w:top w:val="single" w:sz="12" w:space="0" w:color="auto"/>
              <w:left w:val="single" w:sz="6" w:space="0" w:color="auto"/>
              <w:bottom w:val="nil"/>
              <w:right w:val="nil"/>
            </w:tcBorders>
            <w:vAlign w:val="center"/>
            <w:hideMark/>
          </w:tcPr>
          <w:p w14:paraId="20B76A89" w14:textId="77777777" w:rsidR="00E1191C" w:rsidRPr="009E2727" w:rsidRDefault="00E1191C">
            <w:pPr>
              <w:rPr>
                <w:rFonts w:ascii="Times New Roman" w:hAnsi="Times New Roman" w:cs="Times New Roman"/>
                <w:b/>
                <w:sz w:val="24"/>
                <w:szCs w:val="24"/>
              </w:rPr>
            </w:pPr>
          </w:p>
        </w:tc>
        <w:tc>
          <w:tcPr>
            <w:tcW w:w="0" w:type="auto"/>
            <w:gridSpan w:val="4"/>
            <w:vMerge/>
            <w:tcBorders>
              <w:top w:val="single" w:sz="12" w:space="0" w:color="auto"/>
              <w:left w:val="single" w:sz="6" w:space="0" w:color="auto"/>
              <w:bottom w:val="nil"/>
              <w:right w:val="single" w:sz="12" w:space="0" w:color="auto"/>
            </w:tcBorders>
            <w:vAlign w:val="center"/>
            <w:hideMark/>
          </w:tcPr>
          <w:p w14:paraId="377EBFCB" w14:textId="77777777" w:rsidR="00E1191C" w:rsidRPr="009E2727" w:rsidRDefault="00E1191C">
            <w:pPr>
              <w:rPr>
                <w:rFonts w:ascii="Times New Roman" w:hAnsi="Times New Roman" w:cs="Times New Roman"/>
                <w:b/>
                <w:sz w:val="24"/>
                <w:szCs w:val="24"/>
              </w:rPr>
            </w:pPr>
          </w:p>
        </w:tc>
      </w:tr>
      <w:tr w:rsidR="00E1191C" w:rsidRPr="00056814" w14:paraId="628A0C57" w14:textId="77777777" w:rsidTr="00E1191C">
        <w:trPr>
          <w:gridAfter w:val="1"/>
          <w:wAfter w:w="233" w:type="dxa"/>
          <w:trHeight w:val="60"/>
        </w:trPr>
        <w:tc>
          <w:tcPr>
            <w:tcW w:w="282" w:type="dxa"/>
            <w:vAlign w:val="bottom"/>
          </w:tcPr>
          <w:p w14:paraId="0C69B6A0" w14:textId="77777777" w:rsidR="00E1191C" w:rsidRPr="009E2727" w:rsidRDefault="00E1191C">
            <w:pPr>
              <w:rPr>
                <w:rFonts w:ascii="Times New Roman" w:hAnsi="Times New Roman" w:cs="Times New Roman"/>
                <w:sz w:val="24"/>
                <w:szCs w:val="24"/>
              </w:rPr>
            </w:pPr>
          </w:p>
        </w:tc>
        <w:tc>
          <w:tcPr>
            <w:tcW w:w="654" w:type="dxa"/>
            <w:gridSpan w:val="2"/>
            <w:tcBorders>
              <w:top w:val="single" w:sz="6" w:space="0" w:color="auto"/>
              <w:left w:val="single" w:sz="12" w:space="0" w:color="auto"/>
              <w:bottom w:val="nil"/>
              <w:right w:val="nil"/>
            </w:tcBorders>
            <w:hideMark/>
          </w:tcPr>
          <w:p w14:paraId="4E8FCCB9" w14:textId="77777777" w:rsidR="00E1191C" w:rsidRPr="009E2727" w:rsidRDefault="00E1191C">
            <w:pPr>
              <w:jc w:val="center"/>
              <w:rPr>
                <w:rFonts w:ascii="Times New Roman" w:hAnsi="Times New Roman" w:cs="Times New Roman"/>
                <w:sz w:val="24"/>
                <w:szCs w:val="24"/>
              </w:rPr>
            </w:pPr>
            <w:r w:rsidRPr="009E2727">
              <w:rPr>
                <w:rFonts w:ascii="Times New Roman" w:hAnsi="Times New Roman" w:cs="Times New Roman"/>
                <w:sz w:val="24"/>
                <w:szCs w:val="24"/>
              </w:rPr>
              <w:t>1</w:t>
            </w:r>
          </w:p>
        </w:tc>
        <w:tc>
          <w:tcPr>
            <w:tcW w:w="5131" w:type="dxa"/>
            <w:gridSpan w:val="17"/>
            <w:tcBorders>
              <w:top w:val="single" w:sz="6" w:space="0" w:color="auto"/>
              <w:left w:val="single" w:sz="6" w:space="0" w:color="auto"/>
              <w:bottom w:val="nil"/>
              <w:right w:val="nil"/>
            </w:tcBorders>
            <w:hideMark/>
          </w:tcPr>
          <w:p w14:paraId="7DADC2AC" w14:textId="77777777" w:rsidR="00E1191C" w:rsidRPr="009E2727" w:rsidRDefault="00E1191C">
            <w:pPr>
              <w:rPr>
                <w:rFonts w:ascii="Times New Roman" w:hAnsi="Times New Roman" w:cs="Times New Roman"/>
                <w:sz w:val="24"/>
                <w:szCs w:val="24"/>
              </w:rPr>
            </w:pPr>
            <w:r w:rsidRPr="009E2727">
              <w:rPr>
                <w:rFonts w:ascii="Times New Roman" w:hAnsi="Times New Roman" w:cs="Times New Roman"/>
                <w:sz w:val="24"/>
                <w:szCs w:val="24"/>
              </w:rPr>
              <w:t>Предоставление поручительства по Договору поручительства № от ХХ.ХХ.202Х г.</w:t>
            </w:r>
          </w:p>
        </w:tc>
        <w:tc>
          <w:tcPr>
            <w:tcW w:w="846" w:type="dxa"/>
            <w:gridSpan w:val="3"/>
            <w:tcBorders>
              <w:top w:val="single" w:sz="6" w:space="0" w:color="auto"/>
              <w:left w:val="single" w:sz="6" w:space="0" w:color="auto"/>
              <w:bottom w:val="nil"/>
              <w:right w:val="nil"/>
            </w:tcBorders>
            <w:hideMark/>
          </w:tcPr>
          <w:p w14:paraId="0E124F27" w14:textId="77777777" w:rsidR="00E1191C" w:rsidRPr="009E2727" w:rsidRDefault="00E1191C">
            <w:pPr>
              <w:jc w:val="right"/>
              <w:rPr>
                <w:rFonts w:ascii="Times New Roman" w:hAnsi="Times New Roman" w:cs="Times New Roman"/>
                <w:sz w:val="24"/>
                <w:szCs w:val="24"/>
              </w:rPr>
            </w:pPr>
            <w:r w:rsidRPr="009E2727">
              <w:rPr>
                <w:rFonts w:ascii="Times New Roman" w:hAnsi="Times New Roman" w:cs="Times New Roman"/>
                <w:sz w:val="24"/>
                <w:szCs w:val="24"/>
              </w:rPr>
              <w:t>1</w:t>
            </w:r>
          </w:p>
        </w:tc>
        <w:tc>
          <w:tcPr>
            <w:tcW w:w="582" w:type="dxa"/>
            <w:gridSpan w:val="2"/>
            <w:tcBorders>
              <w:top w:val="single" w:sz="6" w:space="0" w:color="auto"/>
              <w:left w:val="single" w:sz="6" w:space="0" w:color="auto"/>
              <w:bottom w:val="nil"/>
              <w:right w:val="nil"/>
            </w:tcBorders>
            <w:hideMark/>
          </w:tcPr>
          <w:p w14:paraId="6F7338A6" w14:textId="77777777" w:rsidR="00E1191C" w:rsidRPr="009E2727" w:rsidRDefault="00E1191C">
            <w:pPr>
              <w:rPr>
                <w:rFonts w:ascii="Times New Roman" w:hAnsi="Times New Roman" w:cs="Times New Roman"/>
                <w:sz w:val="24"/>
                <w:szCs w:val="24"/>
              </w:rPr>
            </w:pPr>
            <w:r w:rsidRPr="009E2727">
              <w:rPr>
                <w:rFonts w:ascii="Times New Roman" w:hAnsi="Times New Roman" w:cs="Times New Roman"/>
                <w:sz w:val="24"/>
                <w:szCs w:val="24"/>
              </w:rPr>
              <w:t>шт</w:t>
            </w:r>
          </w:p>
        </w:tc>
        <w:tc>
          <w:tcPr>
            <w:tcW w:w="1128" w:type="dxa"/>
            <w:gridSpan w:val="4"/>
            <w:tcBorders>
              <w:top w:val="single" w:sz="6" w:space="0" w:color="auto"/>
              <w:left w:val="single" w:sz="6" w:space="0" w:color="auto"/>
              <w:bottom w:val="nil"/>
              <w:right w:val="nil"/>
            </w:tcBorders>
          </w:tcPr>
          <w:p w14:paraId="32511BF6" w14:textId="77777777" w:rsidR="00E1191C" w:rsidRPr="009E2727" w:rsidRDefault="00E1191C">
            <w:pPr>
              <w:jc w:val="right"/>
              <w:rPr>
                <w:rFonts w:ascii="Times New Roman" w:hAnsi="Times New Roman" w:cs="Times New Roman"/>
                <w:sz w:val="24"/>
                <w:szCs w:val="24"/>
              </w:rPr>
            </w:pPr>
          </w:p>
        </w:tc>
        <w:tc>
          <w:tcPr>
            <w:tcW w:w="1128" w:type="dxa"/>
            <w:gridSpan w:val="4"/>
            <w:tcBorders>
              <w:top w:val="single" w:sz="6" w:space="0" w:color="auto"/>
              <w:left w:val="single" w:sz="6" w:space="0" w:color="auto"/>
              <w:bottom w:val="nil"/>
              <w:right w:val="single" w:sz="12" w:space="0" w:color="auto"/>
            </w:tcBorders>
          </w:tcPr>
          <w:p w14:paraId="6CAA7652" w14:textId="77777777" w:rsidR="00E1191C" w:rsidRPr="009E2727" w:rsidRDefault="00E1191C">
            <w:pPr>
              <w:jc w:val="right"/>
              <w:rPr>
                <w:rFonts w:ascii="Times New Roman" w:hAnsi="Times New Roman" w:cs="Times New Roman"/>
                <w:sz w:val="24"/>
                <w:szCs w:val="24"/>
              </w:rPr>
            </w:pPr>
          </w:p>
        </w:tc>
      </w:tr>
      <w:tr w:rsidR="00E1191C" w:rsidRPr="00056814" w14:paraId="53FE9ACF" w14:textId="77777777" w:rsidTr="00E1191C">
        <w:trPr>
          <w:gridAfter w:val="1"/>
          <w:wAfter w:w="233" w:type="dxa"/>
          <w:trHeight w:val="140"/>
        </w:trPr>
        <w:tc>
          <w:tcPr>
            <w:tcW w:w="282" w:type="dxa"/>
            <w:vAlign w:val="bottom"/>
          </w:tcPr>
          <w:p w14:paraId="65085CD0" w14:textId="77777777" w:rsidR="00E1191C" w:rsidRPr="009E2727" w:rsidRDefault="00E1191C">
            <w:pPr>
              <w:rPr>
                <w:rFonts w:ascii="Times New Roman" w:hAnsi="Times New Roman" w:cs="Times New Roman"/>
                <w:sz w:val="24"/>
                <w:szCs w:val="24"/>
              </w:rPr>
            </w:pPr>
          </w:p>
        </w:tc>
        <w:tc>
          <w:tcPr>
            <w:tcW w:w="328" w:type="dxa"/>
            <w:tcBorders>
              <w:top w:val="single" w:sz="12" w:space="0" w:color="auto"/>
              <w:left w:val="nil"/>
              <w:bottom w:val="nil"/>
              <w:right w:val="nil"/>
            </w:tcBorders>
            <w:vAlign w:val="bottom"/>
          </w:tcPr>
          <w:p w14:paraId="0CDD9765" w14:textId="77777777" w:rsidR="00E1191C" w:rsidRPr="009E2727" w:rsidRDefault="00E1191C">
            <w:pPr>
              <w:rPr>
                <w:rFonts w:ascii="Times New Roman" w:hAnsi="Times New Roman" w:cs="Times New Roman"/>
                <w:sz w:val="24"/>
                <w:szCs w:val="24"/>
              </w:rPr>
            </w:pPr>
          </w:p>
        </w:tc>
        <w:tc>
          <w:tcPr>
            <w:tcW w:w="326" w:type="dxa"/>
            <w:tcBorders>
              <w:top w:val="single" w:sz="12" w:space="0" w:color="auto"/>
              <w:left w:val="nil"/>
              <w:bottom w:val="nil"/>
              <w:right w:val="nil"/>
            </w:tcBorders>
            <w:vAlign w:val="bottom"/>
          </w:tcPr>
          <w:p w14:paraId="2C05AC86" w14:textId="77777777" w:rsidR="00E1191C" w:rsidRPr="009E2727" w:rsidRDefault="00E1191C">
            <w:pPr>
              <w:rPr>
                <w:rFonts w:ascii="Times New Roman" w:hAnsi="Times New Roman" w:cs="Times New Roman"/>
                <w:sz w:val="24"/>
                <w:szCs w:val="24"/>
              </w:rPr>
            </w:pPr>
          </w:p>
        </w:tc>
        <w:tc>
          <w:tcPr>
            <w:tcW w:w="554" w:type="dxa"/>
            <w:tcBorders>
              <w:top w:val="single" w:sz="12" w:space="0" w:color="auto"/>
              <w:left w:val="nil"/>
              <w:bottom w:val="nil"/>
              <w:right w:val="nil"/>
            </w:tcBorders>
            <w:vAlign w:val="bottom"/>
          </w:tcPr>
          <w:p w14:paraId="70B8584F" w14:textId="77777777" w:rsidR="00E1191C" w:rsidRPr="009E2727" w:rsidRDefault="00E1191C">
            <w:pPr>
              <w:rPr>
                <w:rFonts w:ascii="Times New Roman" w:hAnsi="Times New Roman" w:cs="Times New Roman"/>
                <w:sz w:val="24"/>
                <w:szCs w:val="24"/>
              </w:rPr>
            </w:pPr>
          </w:p>
        </w:tc>
        <w:tc>
          <w:tcPr>
            <w:tcW w:w="355" w:type="dxa"/>
            <w:tcBorders>
              <w:top w:val="single" w:sz="12" w:space="0" w:color="auto"/>
              <w:left w:val="nil"/>
              <w:bottom w:val="nil"/>
              <w:right w:val="nil"/>
            </w:tcBorders>
            <w:vAlign w:val="bottom"/>
          </w:tcPr>
          <w:p w14:paraId="6B20C16A" w14:textId="77777777" w:rsidR="00E1191C" w:rsidRPr="009E2727" w:rsidRDefault="00E1191C">
            <w:pPr>
              <w:rPr>
                <w:rFonts w:ascii="Times New Roman" w:hAnsi="Times New Roman" w:cs="Times New Roman"/>
                <w:sz w:val="24"/>
                <w:szCs w:val="24"/>
              </w:rPr>
            </w:pPr>
          </w:p>
        </w:tc>
        <w:tc>
          <w:tcPr>
            <w:tcW w:w="281" w:type="dxa"/>
            <w:tcBorders>
              <w:top w:val="single" w:sz="12" w:space="0" w:color="auto"/>
              <w:left w:val="nil"/>
              <w:bottom w:val="nil"/>
              <w:right w:val="nil"/>
            </w:tcBorders>
            <w:vAlign w:val="bottom"/>
          </w:tcPr>
          <w:p w14:paraId="62A8DCF1" w14:textId="77777777" w:rsidR="00E1191C" w:rsidRPr="009E2727" w:rsidRDefault="00E1191C">
            <w:pPr>
              <w:rPr>
                <w:rFonts w:ascii="Times New Roman" w:hAnsi="Times New Roman" w:cs="Times New Roman"/>
                <w:sz w:val="24"/>
                <w:szCs w:val="24"/>
              </w:rPr>
            </w:pPr>
          </w:p>
        </w:tc>
        <w:tc>
          <w:tcPr>
            <w:tcW w:w="281" w:type="dxa"/>
            <w:tcBorders>
              <w:top w:val="single" w:sz="12" w:space="0" w:color="auto"/>
              <w:left w:val="nil"/>
              <w:bottom w:val="nil"/>
              <w:right w:val="nil"/>
            </w:tcBorders>
            <w:vAlign w:val="bottom"/>
          </w:tcPr>
          <w:p w14:paraId="0330F6E0" w14:textId="77777777" w:rsidR="00E1191C" w:rsidRPr="009E2727" w:rsidRDefault="00E1191C">
            <w:pPr>
              <w:rPr>
                <w:rFonts w:ascii="Times New Roman" w:hAnsi="Times New Roman" w:cs="Times New Roman"/>
                <w:sz w:val="24"/>
                <w:szCs w:val="24"/>
              </w:rPr>
            </w:pPr>
          </w:p>
        </w:tc>
        <w:tc>
          <w:tcPr>
            <w:tcW w:w="281" w:type="dxa"/>
            <w:tcBorders>
              <w:top w:val="single" w:sz="12" w:space="0" w:color="auto"/>
              <w:left w:val="nil"/>
              <w:bottom w:val="nil"/>
              <w:right w:val="nil"/>
            </w:tcBorders>
            <w:vAlign w:val="bottom"/>
          </w:tcPr>
          <w:p w14:paraId="087BA361" w14:textId="77777777" w:rsidR="00E1191C" w:rsidRPr="009E2727" w:rsidRDefault="00E1191C">
            <w:pPr>
              <w:rPr>
                <w:rFonts w:ascii="Times New Roman" w:hAnsi="Times New Roman" w:cs="Times New Roman"/>
                <w:sz w:val="24"/>
                <w:szCs w:val="24"/>
              </w:rPr>
            </w:pPr>
          </w:p>
        </w:tc>
        <w:tc>
          <w:tcPr>
            <w:tcW w:w="281" w:type="dxa"/>
            <w:tcBorders>
              <w:top w:val="single" w:sz="12" w:space="0" w:color="auto"/>
              <w:left w:val="nil"/>
              <w:bottom w:val="nil"/>
              <w:right w:val="nil"/>
            </w:tcBorders>
            <w:vAlign w:val="bottom"/>
          </w:tcPr>
          <w:p w14:paraId="0A3775F8" w14:textId="77777777" w:rsidR="00E1191C" w:rsidRPr="009E2727" w:rsidRDefault="00E1191C">
            <w:pPr>
              <w:rPr>
                <w:rFonts w:ascii="Times New Roman" w:hAnsi="Times New Roman" w:cs="Times New Roman"/>
                <w:sz w:val="24"/>
                <w:szCs w:val="24"/>
              </w:rPr>
            </w:pPr>
          </w:p>
        </w:tc>
        <w:tc>
          <w:tcPr>
            <w:tcW w:w="281" w:type="dxa"/>
            <w:tcBorders>
              <w:top w:val="single" w:sz="12" w:space="0" w:color="auto"/>
              <w:left w:val="nil"/>
              <w:bottom w:val="nil"/>
              <w:right w:val="nil"/>
            </w:tcBorders>
            <w:vAlign w:val="bottom"/>
          </w:tcPr>
          <w:p w14:paraId="0CB55845" w14:textId="77777777" w:rsidR="00E1191C" w:rsidRPr="009E2727" w:rsidRDefault="00E1191C">
            <w:pPr>
              <w:rPr>
                <w:rFonts w:ascii="Times New Roman" w:hAnsi="Times New Roman" w:cs="Times New Roman"/>
                <w:sz w:val="24"/>
                <w:szCs w:val="24"/>
              </w:rPr>
            </w:pPr>
          </w:p>
        </w:tc>
        <w:tc>
          <w:tcPr>
            <w:tcW w:w="281" w:type="dxa"/>
            <w:tcBorders>
              <w:top w:val="single" w:sz="12" w:space="0" w:color="auto"/>
              <w:left w:val="nil"/>
              <w:bottom w:val="nil"/>
              <w:right w:val="nil"/>
            </w:tcBorders>
            <w:vAlign w:val="bottom"/>
          </w:tcPr>
          <w:p w14:paraId="24080798" w14:textId="77777777" w:rsidR="00E1191C" w:rsidRPr="009E2727" w:rsidRDefault="00E1191C">
            <w:pPr>
              <w:rPr>
                <w:rFonts w:ascii="Times New Roman" w:hAnsi="Times New Roman" w:cs="Times New Roman"/>
                <w:sz w:val="24"/>
                <w:szCs w:val="24"/>
              </w:rPr>
            </w:pPr>
          </w:p>
        </w:tc>
        <w:tc>
          <w:tcPr>
            <w:tcW w:w="281" w:type="dxa"/>
            <w:tcBorders>
              <w:top w:val="single" w:sz="12" w:space="0" w:color="auto"/>
              <w:left w:val="nil"/>
              <w:bottom w:val="nil"/>
              <w:right w:val="nil"/>
            </w:tcBorders>
            <w:vAlign w:val="bottom"/>
          </w:tcPr>
          <w:p w14:paraId="63180B74" w14:textId="77777777" w:rsidR="00E1191C" w:rsidRPr="009E2727" w:rsidRDefault="00E1191C">
            <w:pPr>
              <w:rPr>
                <w:rFonts w:ascii="Times New Roman" w:hAnsi="Times New Roman" w:cs="Times New Roman"/>
                <w:sz w:val="24"/>
                <w:szCs w:val="24"/>
              </w:rPr>
            </w:pPr>
          </w:p>
        </w:tc>
        <w:tc>
          <w:tcPr>
            <w:tcW w:w="281" w:type="dxa"/>
            <w:tcBorders>
              <w:top w:val="single" w:sz="12" w:space="0" w:color="auto"/>
              <w:left w:val="nil"/>
              <w:bottom w:val="nil"/>
              <w:right w:val="nil"/>
            </w:tcBorders>
            <w:vAlign w:val="bottom"/>
          </w:tcPr>
          <w:p w14:paraId="2C7C4968" w14:textId="77777777" w:rsidR="00E1191C" w:rsidRPr="009E2727" w:rsidRDefault="00E1191C">
            <w:pPr>
              <w:rPr>
                <w:rFonts w:ascii="Times New Roman" w:hAnsi="Times New Roman" w:cs="Times New Roman"/>
                <w:sz w:val="24"/>
                <w:szCs w:val="24"/>
              </w:rPr>
            </w:pPr>
          </w:p>
        </w:tc>
        <w:tc>
          <w:tcPr>
            <w:tcW w:w="282" w:type="dxa"/>
            <w:tcBorders>
              <w:top w:val="single" w:sz="12" w:space="0" w:color="auto"/>
              <w:left w:val="nil"/>
              <w:bottom w:val="nil"/>
              <w:right w:val="nil"/>
            </w:tcBorders>
            <w:vAlign w:val="bottom"/>
          </w:tcPr>
          <w:p w14:paraId="3718D7EC" w14:textId="77777777" w:rsidR="00E1191C" w:rsidRPr="009E2727" w:rsidRDefault="00E1191C">
            <w:pPr>
              <w:rPr>
                <w:rFonts w:ascii="Times New Roman" w:hAnsi="Times New Roman" w:cs="Times New Roman"/>
                <w:sz w:val="24"/>
                <w:szCs w:val="24"/>
              </w:rPr>
            </w:pPr>
          </w:p>
        </w:tc>
        <w:tc>
          <w:tcPr>
            <w:tcW w:w="282" w:type="dxa"/>
            <w:tcBorders>
              <w:top w:val="single" w:sz="12" w:space="0" w:color="auto"/>
              <w:left w:val="nil"/>
              <w:bottom w:val="nil"/>
              <w:right w:val="nil"/>
            </w:tcBorders>
            <w:vAlign w:val="bottom"/>
          </w:tcPr>
          <w:p w14:paraId="4F205AF7" w14:textId="77777777" w:rsidR="00E1191C" w:rsidRPr="009E2727" w:rsidRDefault="00E1191C">
            <w:pPr>
              <w:rPr>
                <w:rFonts w:ascii="Times New Roman" w:hAnsi="Times New Roman" w:cs="Times New Roman"/>
                <w:sz w:val="24"/>
                <w:szCs w:val="24"/>
              </w:rPr>
            </w:pPr>
          </w:p>
        </w:tc>
        <w:tc>
          <w:tcPr>
            <w:tcW w:w="282" w:type="dxa"/>
            <w:tcBorders>
              <w:top w:val="single" w:sz="12" w:space="0" w:color="auto"/>
              <w:left w:val="nil"/>
              <w:bottom w:val="nil"/>
              <w:right w:val="nil"/>
            </w:tcBorders>
            <w:vAlign w:val="bottom"/>
          </w:tcPr>
          <w:p w14:paraId="274E9497" w14:textId="77777777" w:rsidR="00E1191C" w:rsidRPr="009E2727" w:rsidRDefault="00E1191C">
            <w:pPr>
              <w:rPr>
                <w:rFonts w:ascii="Times New Roman" w:hAnsi="Times New Roman" w:cs="Times New Roman"/>
                <w:sz w:val="24"/>
                <w:szCs w:val="24"/>
              </w:rPr>
            </w:pPr>
          </w:p>
        </w:tc>
        <w:tc>
          <w:tcPr>
            <w:tcW w:w="282" w:type="dxa"/>
            <w:tcBorders>
              <w:top w:val="single" w:sz="12" w:space="0" w:color="auto"/>
              <w:left w:val="nil"/>
              <w:bottom w:val="nil"/>
              <w:right w:val="nil"/>
            </w:tcBorders>
            <w:vAlign w:val="bottom"/>
          </w:tcPr>
          <w:p w14:paraId="0CA73D0D" w14:textId="77777777" w:rsidR="00E1191C" w:rsidRPr="009E2727" w:rsidRDefault="00E1191C">
            <w:pPr>
              <w:rPr>
                <w:rFonts w:ascii="Times New Roman" w:hAnsi="Times New Roman" w:cs="Times New Roman"/>
                <w:sz w:val="24"/>
                <w:szCs w:val="24"/>
              </w:rPr>
            </w:pPr>
          </w:p>
        </w:tc>
        <w:tc>
          <w:tcPr>
            <w:tcW w:w="282" w:type="dxa"/>
            <w:tcBorders>
              <w:top w:val="single" w:sz="12" w:space="0" w:color="auto"/>
              <w:left w:val="nil"/>
              <w:bottom w:val="nil"/>
              <w:right w:val="nil"/>
            </w:tcBorders>
            <w:vAlign w:val="bottom"/>
          </w:tcPr>
          <w:p w14:paraId="06DDC72F" w14:textId="77777777" w:rsidR="00E1191C" w:rsidRPr="009E2727" w:rsidRDefault="00E1191C">
            <w:pPr>
              <w:rPr>
                <w:rFonts w:ascii="Times New Roman" w:hAnsi="Times New Roman" w:cs="Times New Roman"/>
                <w:sz w:val="24"/>
                <w:szCs w:val="24"/>
              </w:rPr>
            </w:pPr>
          </w:p>
        </w:tc>
        <w:tc>
          <w:tcPr>
            <w:tcW w:w="282" w:type="dxa"/>
            <w:tcBorders>
              <w:top w:val="single" w:sz="12" w:space="0" w:color="auto"/>
              <w:left w:val="nil"/>
              <w:bottom w:val="nil"/>
              <w:right w:val="nil"/>
            </w:tcBorders>
            <w:vAlign w:val="bottom"/>
          </w:tcPr>
          <w:p w14:paraId="052F170A" w14:textId="77777777" w:rsidR="00E1191C" w:rsidRPr="009E2727" w:rsidRDefault="00E1191C">
            <w:pPr>
              <w:rPr>
                <w:rFonts w:ascii="Times New Roman" w:hAnsi="Times New Roman" w:cs="Times New Roman"/>
                <w:sz w:val="24"/>
                <w:szCs w:val="24"/>
              </w:rPr>
            </w:pPr>
          </w:p>
        </w:tc>
        <w:tc>
          <w:tcPr>
            <w:tcW w:w="282" w:type="dxa"/>
            <w:tcBorders>
              <w:top w:val="single" w:sz="12" w:space="0" w:color="auto"/>
              <w:left w:val="nil"/>
              <w:bottom w:val="nil"/>
              <w:right w:val="nil"/>
            </w:tcBorders>
            <w:vAlign w:val="bottom"/>
          </w:tcPr>
          <w:p w14:paraId="7A93A09D" w14:textId="77777777" w:rsidR="00E1191C" w:rsidRPr="009E2727" w:rsidRDefault="00E1191C">
            <w:pPr>
              <w:rPr>
                <w:rFonts w:ascii="Times New Roman" w:hAnsi="Times New Roman" w:cs="Times New Roman"/>
                <w:sz w:val="24"/>
                <w:szCs w:val="24"/>
              </w:rPr>
            </w:pPr>
          </w:p>
        </w:tc>
        <w:tc>
          <w:tcPr>
            <w:tcW w:w="282" w:type="dxa"/>
            <w:tcBorders>
              <w:top w:val="single" w:sz="12" w:space="0" w:color="auto"/>
              <w:left w:val="nil"/>
              <w:bottom w:val="nil"/>
              <w:right w:val="nil"/>
            </w:tcBorders>
            <w:vAlign w:val="bottom"/>
          </w:tcPr>
          <w:p w14:paraId="0C8599E7" w14:textId="77777777" w:rsidR="00E1191C" w:rsidRPr="009E2727" w:rsidRDefault="00E1191C">
            <w:pPr>
              <w:rPr>
                <w:rFonts w:ascii="Times New Roman" w:hAnsi="Times New Roman" w:cs="Times New Roman"/>
                <w:sz w:val="24"/>
                <w:szCs w:val="24"/>
              </w:rPr>
            </w:pPr>
          </w:p>
        </w:tc>
        <w:tc>
          <w:tcPr>
            <w:tcW w:w="282" w:type="dxa"/>
            <w:tcBorders>
              <w:top w:val="single" w:sz="12" w:space="0" w:color="auto"/>
              <w:left w:val="nil"/>
              <w:bottom w:val="nil"/>
              <w:right w:val="nil"/>
            </w:tcBorders>
            <w:vAlign w:val="bottom"/>
          </w:tcPr>
          <w:p w14:paraId="7C6DF7EC" w14:textId="77777777" w:rsidR="00E1191C" w:rsidRPr="009E2727" w:rsidRDefault="00E1191C">
            <w:pPr>
              <w:rPr>
                <w:rFonts w:ascii="Times New Roman" w:hAnsi="Times New Roman" w:cs="Times New Roman"/>
                <w:sz w:val="24"/>
                <w:szCs w:val="24"/>
              </w:rPr>
            </w:pPr>
          </w:p>
        </w:tc>
        <w:tc>
          <w:tcPr>
            <w:tcW w:w="282" w:type="dxa"/>
            <w:tcBorders>
              <w:top w:val="single" w:sz="12" w:space="0" w:color="auto"/>
              <w:left w:val="nil"/>
              <w:bottom w:val="nil"/>
              <w:right w:val="nil"/>
            </w:tcBorders>
            <w:vAlign w:val="bottom"/>
          </w:tcPr>
          <w:p w14:paraId="21CD241A" w14:textId="77777777" w:rsidR="00E1191C" w:rsidRPr="009E2727" w:rsidRDefault="00E1191C">
            <w:pPr>
              <w:rPr>
                <w:rFonts w:ascii="Times New Roman" w:hAnsi="Times New Roman" w:cs="Times New Roman"/>
                <w:sz w:val="24"/>
                <w:szCs w:val="24"/>
              </w:rPr>
            </w:pPr>
          </w:p>
        </w:tc>
        <w:tc>
          <w:tcPr>
            <w:tcW w:w="293" w:type="dxa"/>
            <w:tcBorders>
              <w:top w:val="single" w:sz="12" w:space="0" w:color="auto"/>
              <w:left w:val="nil"/>
              <w:bottom w:val="nil"/>
              <w:right w:val="nil"/>
            </w:tcBorders>
            <w:vAlign w:val="bottom"/>
          </w:tcPr>
          <w:p w14:paraId="55EECD97" w14:textId="77777777" w:rsidR="00E1191C" w:rsidRPr="009E2727" w:rsidRDefault="00E1191C">
            <w:pPr>
              <w:rPr>
                <w:rFonts w:ascii="Times New Roman" w:hAnsi="Times New Roman" w:cs="Times New Roman"/>
                <w:sz w:val="24"/>
                <w:szCs w:val="24"/>
              </w:rPr>
            </w:pPr>
          </w:p>
        </w:tc>
        <w:tc>
          <w:tcPr>
            <w:tcW w:w="289" w:type="dxa"/>
            <w:tcBorders>
              <w:top w:val="single" w:sz="12" w:space="0" w:color="auto"/>
              <w:left w:val="nil"/>
              <w:bottom w:val="nil"/>
              <w:right w:val="nil"/>
            </w:tcBorders>
            <w:vAlign w:val="bottom"/>
          </w:tcPr>
          <w:p w14:paraId="4551F305" w14:textId="77777777" w:rsidR="00E1191C" w:rsidRPr="009E2727" w:rsidRDefault="00E1191C">
            <w:pPr>
              <w:rPr>
                <w:rFonts w:ascii="Times New Roman" w:hAnsi="Times New Roman" w:cs="Times New Roman"/>
                <w:sz w:val="24"/>
                <w:szCs w:val="24"/>
              </w:rPr>
            </w:pPr>
          </w:p>
        </w:tc>
        <w:tc>
          <w:tcPr>
            <w:tcW w:w="282" w:type="dxa"/>
            <w:tcBorders>
              <w:top w:val="single" w:sz="12" w:space="0" w:color="auto"/>
              <w:left w:val="nil"/>
              <w:bottom w:val="nil"/>
              <w:right w:val="nil"/>
            </w:tcBorders>
            <w:vAlign w:val="bottom"/>
          </w:tcPr>
          <w:p w14:paraId="73E4E67F" w14:textId="77777777" w:rsidR="00E1191C" w:rsidRPr="009E2727" w:rsidRDefault="00E1191C">
            <w:pPr>
              <w:rPr>
                <w:rFonts w:ascii="Times New Roman" w:hAnsi="Times New Roman" w:cs="Times New Roman"/>
                <w:sz w:val="24"/>
                <w:szCs w:val="24"/>
              </w:rPr>
            </w:pPr>
          </w:p>
        </w:tc>
        <w:tc>
          <w:tcPr>
            <w:tcW w:w="282" w:type="dxa"/>
            <w:tcBorders>
              <w:top w:val="single" w:sz="12" w:space="0" w:color="auto"/>
              <w:left w:val="nil"/>
              <w:bottom w:val="nil"/>
              <w:right w:val="nil"/>
            </w:tcBorders>
            <w:vAlign w:val="bottom"/>
          </w:tcPr>
          <w:p w14:paraId="2F6B949E" w14:textId="77777777" w:rsidR="00E1191C" w:rsidRPr="009E2727" w:rsidRDefault="00E1191C">
            <w:pPr>
              <w:rPr>
                <w:rFonts w:ascii="Times New Roman" w:hAnsi="Times New Roman" w:cs="Times New Roman"/>
                <w:sz w:val="24"/>
                <w:szCs w:val="24"/>
              </w:rPr>
            </w:pPr>
          </w:p>
        </w:tc>
        <w:tc>
          <w:tcPr>
            <w:tcW w:w="282" w:type="dxa"/>
            <w:tcBorders>
              <w:top w:val="single" w:sz="12" w:space="0" w:color="auto"/>
              <w:left w:val="nil"/>
              <w:bottom w:val="nil"/>
              <w:right w:val="nil"/>
            </w:tcBorders>
            <w:vAlign w:val="bottom"/>
          </w:tcPr>
          <w:p w14:paraId="4D313C40" w14:textId="77777777" w:rsidR="00E1191C" w:rsidRPr="009E2727" w:rsidRDefault="00E1191C">
            <w:pPr>
              <w:rPr>
                <w:rFonts w:ascii="Times New Roman" w:hAnsi="Times New Roman" w:cs="Times New Roman"/>
                <w:sz w:val="24"/>
                <w:szCs w:val="24"/>
              </w:rPr>
            </w:pPr>
          </w:p>
        </w:tc>
        <w:tc>
          <w:tcPr>
            <w:tcW w:w="282" w:type="dxa"/>
            <w:tcBorders>
              <w:top w:val="single" w:sz="12" w:space="0" w:color="auto"/>
              <w:left w:val="nil"/>
              <w:bottom w:val="nil"/>
              <w:right w:val="nil"/>
            </w:tcBorders>
            <w:vAlign w:val="bottom"/>
          </w:tcPr>
          <w:p w14:paraId="74E14EB2" w14:textId="77777777" w:rsidR="00E1191C" w:rsidRPr="009E2727" w:rsidRDefault="00E1191C">
            <w:pPr>
              <w:rPr>
                <w:rFonts w:ascii="Times New Roman" w:hAnsi="Times New Roman" w:cs="Times New Roman"/>
                <w:sz w:val="24"/>
                <w:szCs w:val="24"/>
              </w:rPr>
            </w:pPr>
          </w:p>
        </w:tc>
        <w:tc>
          <w:tcPr>
            <w:tcW w:w="282" w:type="dxa"/>
            <w:tcBorders>
              <w:top w:val="single" w:sz="12" w:space="0" w:color="auto"/>
              <w:left w:val="nil"/>
              <w:bottom w:val="nil"/>
              <w:right w:val="nil"/>
            </w:tcBorders>
            <w:vAlign w:val="bottom"/>
          </w:tcPr>
          <w:p w14:paraId="0294EEA4" w14:textId="77777777" w:rsidR="00E1191C" w:rsidRPr="009E2727" w:rsidRDefault="00E1191C">
            <w:pPr>
              <w:rPr>
                <w:rFonts w:ascii="Times New Roman" w:hAnsi="Times New Roman" w:cs="Times New Roman"/>
                <w:sz w:val="24"/>
                <w:szCs w:val="24"/>
              </w:rPr>
            </w:pPr>
          </w:p>
        </w:tc>
        <w:tc>
          <w:tcPr>
            <w:tcW w:w="282" w:type="dxa"/>
            <w:tcBorders>
              <w:top w:val="single" w:sz="12" w:space="0" w:color="auto"/>
              <w:left w:val="nil"/>
              <w:bottom w:val="nil"/>
              <w:right w:val="nil"/>
            </w:tcBorders>
            <w:vAlign w:val="bottom"/>
          </w:tcPr>
          <w:p w14:paraId="2693B351" w14:textId="77777777" w:rsidR="00E1191C" w:rsidRPr="009E2727" w:rsidRDefault="00E1191C">
            <w:pPr>
              <w:rPr>
                <w:rFonts w:ascii="Times New Roman" w:hAnsi="Times New Roman" w:cs="Times New Roman"/>
                <w:sz w:val="24"/>
                <w:szCs w:val="24"/>
              </w:rPr>
            </w:pPr>
          </w:p>
        </w:tc>
        <w:tc>
          <w:tcPr>
            <w:tcW w:w="282" w:type="dxa"/>
            <w:tcBorders>
              <w:top w:val="single" w:sz="12" w:space="0" w:color="auto"/>
              <w:left w:val="nil"/>
              <w:bottom w:val="nil"/>
              <w:right w:val="nil"/>
            </w:tcBorders>
            <w:vAlign w:val="bottom"/>
          </w:tcPr>
          <w:p w14:paraId="0B52E493" w14:textId="77777777" w:rsidR="00E1191C" w:rsidRPr="009E2727" w:rsidRDefault="00E1191C">
            <w:pPr>
              <w:rPr>
                <w:rFonts w:ascii="Times New Roman" w:hAnsi="Times New Roman" w:cs="Times New Roman"/>
                <w:sz w:val="24"/>
                <w:szCs w:val="24"/>
              </w:rPr>
            </w:pPr>
          </w:p>
        </w:tc>
        <w:tc>
          <w:tcPr>
            <w:tcW w:w="282" w:type="dxa"/>
            <w:tcBorders>
              <w:top w:val="single" w:sz="12" w:space="0" w:color="auto"/>
              <w:left w:val="nil"/>
              <w:bottom w:val="nil"/>
              <w:right w:val="nil"/>
            </w:tcBorders>
            <w:vAlign w:val="bottom"/>
          </w:tcPr>
          <w:p w14:paraId="0617A416" w14:textId="77777777" w:rsidR="00E1191C" w:rsidRPr="009E2727" w:rsidRDefault="00E1191C">
            <w:pPr>
              <w:rPr>
                <w:rFonts w:ascii="Times New Roman" w:hAnsi="Times New Roman" w:cs="Times New Roman"/>
                <w:sz w:val="24"/>
                <w:szCs w:val="24"/>
              </w:rPr>
            </w:pPr>
          </w:p>
        </w:tc>
      </w:tr>
      <w:tr w:rsidR="00E1191C" w:rsidRPr="00056814" w14:paraId="4C7A90D1" w14:textId="77777777" w:rsidTr="00E1191C">
        <w:trPr>
          <w:gridAfter w:val="1"/>
          <w:wAfter w:w="233" w:type="dxa"/>
          <w:trHeight w:val="60"/>
        </w:trPr>
        <w:tc>
          <w:tcPr>
            <w:tcW w:w="8623" w:type="dxa"/>
            <w:gridSpan w:val="29"/>
            <w:hideMark/>
          </w:tcPr>
          <w:p w14:paraId="6985E797" w14:textId="77777777" w:rsidR="00E1191C" w:rsidRPr="009E2727" w:rsidRDefault="00E1191C">
            <w:pPr>
              <w:jc w:val="right"/>
              <w:rPr>
                <w:rFonts w:ascii="Times New Roman" w:hAnsi="Times New Roman" w:cs="Times New Roman"/>
                <w:b/>
                <w:sz w:val="24"/>
                <w:szCs w:val="24"/>
              </w:rPr>
            </w:pPr>
            <w:r w:rsidRPr="009E2727">
              <w:rPr>
                <w:rFonts w:ascii="Times New Roman" w:hAnsi="Times New Roman" w:cs="Times New Roman"/>
                <w:b/>
                <w:sz w:val="24"/>
                <w:szCs w:val="24"/>
              </w:rPr>
              <w:t>Итого:</w:t>
            </w:r>
          </w:p>
        </w:tc>
        <w:tc>
          <w:tcPr>
            <w:tcW w:w="1128" w:type="dxa"/>
            <w:gridSpan w:val="4"/>
          </w:tcPr>
          <w:p w14:paraId="51127760" w14:textId="77777777" w:rsidR="00E1191C" w:rsidRPr="009E2727" w:rsidRDefault="00E1191C">
            <w:pPr>
              <w:jc w:val="right"/>
              <w:rPr>
                <w:rFonts w:ascii="Times New Roman" w:hAnsi="Times New Roman" w:cs="Times New Roman"/>
                <w:b/>
                <w:sz w:val="24"/>
                <w:szCs w:val="24"/>
              </w:rPr>
            </w:pPr>
          </w:p>
        </w:tc>
      </w:tr>
      <w:tr w:rsidR="00E1191C" w:rsidRPr="00056814" w14:paraId="12CA7E1B" w14:textId="77777777" w:rsidTr="00E1191C">
        <w:trPr>
          <w:gridAfter w:val="1"/>
          <w:wAfter w:w="233" w:type="dxa"/>
          <w:trHeight w:val="60"/>
        </w:trPr>
        <w:tc>
          <w:tcPr>
            <w:tcW w:w="8623" w:type="dxa"/>
            <w:gridSpan w:val="29"/>
            <w:hideMark/>
          </w:tcPr>
          <w:p w14:paraId="15126DD5" w14:textId="77777777" w:rsidR="00E1191C" w:rsidRPr="009E2727" w:rsidRDefault="00E1191C">
            <w:pPr>
              <w:jc w:val="right"/>
              <w:rPr>
                <w:rFonts w:ascii="Times New Roman" w:hAnsi="Times New Roman" w:cs="Times New Roman"/>
                <w:b/>
                <w:sz w:val="24"/>
                <w:szCs w:val="24"/>
              </w:rPr>
            </w:pPr>
            <w:r w:rsidRPr="009E2727">
              <w:rPr>
                <w:rFonts w:ascii="Times New Roman" w:hAnsi="Times New Roman" w:cs="Times New Roman"/>
                <w:b/>
                <w:sz w:val="24"/>
                <w:szCs w:val="24"/>
              </w:rPr>
              <w:t>Без налога (НДС)</w:t>
            </w:r>
          </w:p>
        </w:tc>
        <w:tc>
          <w:tcPr>
            <w:tcW w:w="1128" w:type="dxa"/>
            <w:gridSpan w:val="4"/>
            <w:hideMark/>
          </w:tcPr>
          <w:p w14:paraId="7F0C37ED" w14:textId="77777777" w:rsidR="00E1191C" w:rsidRPr="009E2727" w:rsidRDefault="00E1191C">
            <w:pPr>
              <w:jc w:val="right"/>
              <w:rPr>
                <w:rFonts w:ascii="Times New Roman" w:hAnsi="Times New Roman" w:cs="Times New Roman"/>
                <w:b/>
                <w:sz w:val="24"/>
                <w:szCs w:val="24"/>
              </w:rPr>
            </w:pPr>
            <w:r w:rsidRPr="009E2727">
              <w:rPr>
                <w:rFonts w:ascii="Times New Roman" w:hAnsi="Times New Roman" w:cs="Times New Roman"/>
                <w:b/>
                <w:sz w:val="24"/>
                <w:szCs w:val="24"/>
              </w:rPr>
              <w:t>-</w:t>
            </w:r>
          </w:p>
        </w:tc>
      </w:tr>
      <w:tr w:rsidR="00E1191C" w:rsidRPr="00056814" w14:paraId="5AA57ACB" w14:textId="77777777" w:rsidTr="00E1191C">
        <w:trPr>
          <w:gridAfter w:val="1"/>
          <w:wAfter w:w="233" w:type="dxa"/>
          <w:trHeight w:val="140"/>
        </w:trPr>
        <w:tc>
          <w:tcPr>
            <w:tcW w:w="282" w:type="dxa"/>
            <w:vAlign w:val="bottom"/>
          </w:tcPr>
          <w:p w14:paraId="7D5480C9" w14:textId="77777777" w:rsidR="00E1191C" w:rsidRPr="009E2727" w:rsidRDefault="00E1191C">
            <w:pPr>
              <w:rPr>
                <w:rFonts w:ascii="Times New Roman" w:hAnsi="Times New Roman" w:cs="Times New Roman"/>
                <w:sz w:val="24"/>
                <w:szCs w:val="24"/>
              </w:rPr>
            </w:pPr>
          </w:p>
        </w:tc>
        <w:tc>
          <w:tcPr>
            <w:tcW w:w="328" w:type="dxa"/>
            <w:vAlign w:val="bottom"/>
          </w:tcPr>
          <w:p w14:paraId="2DDD9AF4" w14:textId="77777777" w:rsidR="00E1191C" w:rsidRPr="009E2727" w:rsidRDefault="00E1191C">
            <w:pPr>
              <w:rPr>
                <w:rFonts w:ascii="Times New Roman" w:hAnsi="Times New Roman" w:cs="Times New Roman"/>
                <w:sz w:val="24"/>
                <w:szCs w:val="24"/>
              </w:rPr>
            </w:pPr>
          </w:p>
        </w:tc>
        <w:tc>
          <w:tcPr>
            <w:tcW w:w="326" w:type="dxa"/>
            <w:vAlign w:val="bottom"/>
          </w:tcPr>
          <w:p w14:paraId="298E46E7" w14:textId="77777777" w:rsidR="00E1191C" w:rsidRPr="009E2727" w:rsidRDefault="00E1191C">
            <w:pPr>
              <w:rPr>
                <w:rFonts w:ascii="Times New Roman" w:hAnsi="Times New Roman" w:cs="Times New Roman"/>
                <w:sz w:val="24"/>
                <w:szCs w:val="24"/>
              </w:rPr>
            </w:pPr>
          </w:p>
        </w:tc>
        <w:tc>
          <w:tcPr>
            <w:tcW w:w="554" w:type="dxa"/>
            <w:vAlign w:val="bottom"/>
          </w:tcPr>
          <w:p w14:paraId="5242D19A" w14:textId="77777777" w:rsidR="00E1191C" w:rsidRPr="009E2727" w:rsidRDefault="00E1191C">
            <w:pPr>
              <w:rPr>
                <w:rFonts w:ascii="Times New Roman" w:hAnsi="Times New Roman" w:cs="Times New Roman"/>
                <w:sz w:val="24"/>
                <w:szCs w:val="24"/>
              </w:rPr>
            </w:pPr>
          </w:p>
        </w:tc>
        <w:tc>
          <w:tcPr>
            <w:tcW w:w="355" w:type="dxa"/>
            <w:vAlign w:val="bottom"/>
          </w:tcPr>
          <w:p w14:paraId="686FD7EF" w14:textId="77777777" w:rsidR="00E1191C" w:rsidRPr="009E2727" w:rsidRDefault="00E1191C">
            <w:pPr>
              <w:rPr>
                <w:rFonts w:ascii="Times New Roman" w:hAnsi="Times New Roman" w:cs="Times New Roman"/>
                <w:sz w:val="24"/>
                <w:szCs w:val="24"/>
              </w:rPr>
            </w:pPr>
          </w:p>
        </w:tc>
        <w:tc>
          <w:tcPr>
            <w:tcW w:w="281" w:type="dxa"/>
            <w:vAlign w:val="bottom"/>
          </w:tcPr>
          <w:p w14:paraId="25BBE79C" w14:textId="77777777" w:rsidR="00E1191C" w:rsidRPr="009E2727" w:rsidRDefault="00E1191C">
            <w:pPr>
              <w:rPr>
                <w:rFonts w:ascii="Times New Roman" w:hAnsi="Times New Roman" w:cs="Times New Roman"/>
                <w:sz w:val="24"/>
                <w:szCs w:val="24"/>
              </w:rPr>
            </w:pPr>
          </w:p>
        </w:tc>
        <w:tc>
          <w:tcPr>
            <w:tcW w:w="281" w:type="dxa"/>
            <w:vAlign w:val="bottom"/>
          </w:tcPr>
          <w:p w14:paraId="34B101D9" w14:textId="77777777" w:rsidR="00E1191C" w:rsidRPr="009E2727" w:rsidRDefault="00E1191C">
            <w:pPr>
              <w:rPr>
                <w:rFonts w:ascii="Times New Roman" w:hAnsi="Times New Roman" w:cs="Times New Roman"/>
                <w:sz w:val="24"/>
                <w:szCs w:val="24"/>
              </w:rPr>
            </w:pPr>
          </w:p>
        </w:tc>
        <w:tc>
          <w:tcPr>
            <w:tcW w:w="281" w:type="dxa"/>
            <w:vAlign w:val="bottom"/>
          </w:tcPr>
          <w:p w14:paraId="05A0A1D3" w14:textId="77777777" w:rsidR="00E1191C" w:rsidRPr="009E2727" w:rsidRDefault="00E1191C">
            <w:pPr>
              <w:rPr>
                <w:rFonts w:ascii="Times New Roman" w:hAnsi="Times New Roman" w:cs="Times New Roman"/>
                <w:sz w:val="24"/>
                <w:szCs w:val="24"/>
              </w:rPr>
            </w:pPr>
          </w:p>
        </w:tc>
        <w:tc>
          <w:tcPr>
            <w:tcW w:w="281" w:type="dxa"/>
            <w:vAlign w:val="bottom"/>
          </w:tcPr>
          <w:p w14:paraId="7E6CD3C5" w14:textId="77777777" w:rsidR="00E1191C" w:rsidRPr="009E2727" w:rsidRDefault="00E1191C">
            <w:pPr>
              <w:rPr>
                <w:rFonts w:ascii="Times New Roman" w:hAnsi="Times New Roman" w:cs="Times New Roman"/>
                <w:sz w:val="24"/>
                <w:szCs w:val="24"/>
              </w:rPr>
            </w:pPr>
          </w:p>
        </w:tc>
        <w:tc>
          <w:tcPr>
            <w:tcW w:w="281" w:type="dxa"/>
            <w:vAlign w:val="bottom"/>
          </w:tcPr>
          <w:p w14:paraId="30052EA5" w14:textId="77777777" w:rsidR="00E1191C" w:rsidRPr="009E2727" w:rsidRDefault="00E1191C">
            <w:pPr>
              <w:rPr>
                <w:rFonts w:ascii="Times New Roman" w:hAnsi="Times New Roman" w:cs="Times New Roman"/>
                <w:sz w:val="24"/>
                <w:szCs w:val="24"/>
              </w:rPr>
            </w:pPr>
          </w:p>
        </w:tc>
        <w:tc>
          <w:tcPr>
            <w:tcW w:w="281" w:type="dxa"/>
            <w:vAlign w:val="bottom"/>
          </w:tcPr>
          <w:p w14:paraId="51DB3001" w14:textId="77777777" w:rsidR="00E1191C" w:rsidRPr="009E2727" w:rsidRDefault="00E1191C">
            <w:pPr>
              <w:rPr>
                <w:rFonts w:ascii="Times New Roman" w:hAnsi="Times New Roman" w:cs="Times New Roman"/>
                <w:sz w:val="24"/>
                <w:szCs w:val="24"/>
              </w:rPr>
            </w:pPr>
          </w:p>
        </w:tc>
        <w:tc>
          <w:tcPr>
            <w:tcW w:w="281" w:type="dxa"/>
            <w:vAlign w:val="bottom"/>
          </w:tcPr>
          <w:p w14:paraId="60CD7BD1" w14:textId="77777777" w:rsidR="00E1191C" w:rsidRPr="009E2727" w:rsidRDefault="00E1191C">
            <w:pPr>
              <w:rPr>
                <w:rFonts w:ascii="Times New Roman" w:hAnsi="Times New Roman" w:cs="Times New Roman"/>
                <w:sz w:val="24"/>
                <w:szCs w:val="24"/>
              </w:rPr>
            </w:pPr>
          </w:p>
        </w:tc>
        <w:tc>
          <w:tcPr>
            <w:tcW w:w="281" w:type="dxa"/>
            <w:vAlign w:val="bottom"/>
          </w:tcPr>
          <w:p w14:paraId="4613D884" w14:textId="77777777" w:rsidR="00E1191C" w:rsidRPr="009E2727" w:rsidRDefault="00E1191C">
            <w:pPr>
              <w:rPr>
                <w:rFonts w:ascii="Times New Roman" w:hAnsi="Times New Roman" w:cs="Times New Roman"/>
                <w:sz w:val="24"/>
                <w:szCs w:val="24"/>
              </w:rPr>
            </w:pPr>
          </w:p>
        </w:tc>
        <w:tc>
          <w:tcPr>
            <w:tcW w:w="282" w:type="dxa"/>
            <w:vAlign w:val="bottom"/>
          </w:tcPr>
          <w:p w14:paraId="026626C2" w14:textId="77777777" w:rsidR="00E1191C" w:rsidRPr="009E2727" w:rsidRDefault="00E1191C">
            <w:pPr>
              <w:rPr>
                <w:rFonts w:ascii="Times New Roman" w:hAnsi="Times New Roman" w:cs="Times New Roman"/>
                <w:sz w:val="24"/>
                <w:szCs w:val="24"/>
              </w:rPr>
            </w:pPr>
          </w:p>
        </w:tc>
        <w:tc>
          <w:tcPr>
            <w:tcW w:w="282" w:type="dxa"/>
            <w:vAlign w:val="bottom"/>
          </w:tcPr>
          <w:p w14:paraId="23E99C0C" w14:textId="77777777" w:rsidR="00E1191C" w:rsidRPr="009E2727" w:rsidRDefault="00E1191C">
            <w:pPr>
              <w:rPr>
                <w:rFonts w:ascii="Times New Roman" w:hAnsi="Times New Roman" w:cs="Times New Roman"/>
                <w:sz w:val="24"/>
                <w:szCs w:val="24"/>
              </w:rPr>
            </w:pPr>
          </w:p>
        </w:tc>
        <w:tc>
          <w:tcPr>
            <w:tcW w:w="282" w:type="dxa"/>
            <w:vAlign w:val="bottom"/>
          </w:tcPr>
          <w:p w14:paraId="54143B59" w14:textId="77777777" w:rsidR="00E1191C" w:rsidRPr="009E2727" w:rsidRDefault="00E1191C">
            <w:pPr>
              <w:rPr>
                <w:rFonts w:ascii="Times New Roman" w:hAnsi="Times New Roman" w:cs="Times New Roman"/>
                <w:sz w:val="24"/>
                <w:szCs w:val="24"/>
              </w:rPr>
            </w:pPr>
          </w:p>
        </w:tc>
        <w:tc>
          <w:tcPr>
            <w:tcW w:w="282" w:type="dxa"/>
            <w:vAlign w:val="bottom"/>
          </w:tcPr>
          <w:p w14:paraId="27359EA6" w14:textId="77777777" w:rsidR="00E1191C" w:rsidRPr="009E2727" w:rsidRDefault="00E1191C">
            <w:pPr>
              <w:rPr>
                <w:rFonts w:ascii="Times New Roman" w:hAnsi="Times New Roman" w:cs="Times New Roman"/>
                <w:sz w:val="24"/>
                <w:szCs w:val="24"/>
              </w:rPr>
            </w:pPr>
          </w:p>
        </w:tc>
        <w:tc>
          <w:tcPr>
            <w:tcW w:w="282" w:type="dxa"/>
            <w:vAlign w:val="bottom"/>
          </w:tcPr>
          <w:p w14:paraId="4F140D90" w14:textId="77777777" w:rsidR="00E1191C" w:rsidRPr="009E2727" w:rsidRDefault="00E1191C">
            <w:pPr>
              <w:rPr>
                <w:rFonts w:ascii="Times New Roman" w:hAnsi="Times New Roman" w:cs="Times New Roman"/>
                <w:sz w:val="24"/>
                <w:szCs w:val="24"/>
              </w:rPr>
            </w:pPr>
          </w:p>
        </w:tc>
        <w:tc>
          <w:tcPr>
            <w:tcW w:w="282" w:type="dxa"/>
            <w:vAlign w:val="bottom"/>
          </w:tcPr>
          <w:p w14:paraId="4F591D2F" w14:textId="77777777" w:rsidR="00E1191C" w:rsidRPr="009E2727" w:rsidRDefault="00E1191C">
            <w:pPr>
              <w:rPr>
                <w:rFonts w:ascii="Times New Roman" w:hAnsi="Times New Roman" w:cs="Times New Roman"/>
                <w:sz w:val="24"/>
                <w:szCs w:val="24"/>
              </w:rPr>
            </w:pPr>
          </w:p>
        </w:tc>
        <w:tc>
          <w:tcPr>
            <w:tcW w:w="282" w:type="dxa"/>
            <w:vAlign w:val="bottom"/>
          </w:tcPr>
          <w:p w14:paraId="28C1860B" w14:textId="77777777" w:rsidR="00E1191C" w:rsidRPr="009E2727" w:rsidRDefault="00E1191C">
            <w:pPr>
              <w:rPr>
                <w:rFonts w:ascii="Times New Roman" w:hAnsi="Times New Roman" w:cs="Times New Roman"/>
                <w:sz w:val="24"/>
                <w:szCs w:val="24"/>
              </w:rPr>
            </w:pPr>
          </w:p>
        </w:tc>
        <w:tc>
          <w:tcPr>
            <w:tcW w:w="282" w:type="dxa"/>
            <w:vAlign w:val="bottom"/>
          </w:tcPr>
          <w:p w14:paraId="2340120A" w14:textId="77777777" w:rsidR="00E1191C" w:rsidRPr="009E2727" w:rsidRDefault="00E1191C">
            <w:pPr>
              <w:rPr>
                <w:rFonts w:ascii="Times New Roman" w:hAnsi="Times New Roman" w:cs="Times New Roman"/>
                <w:sz w:val="24"/>
                <w:szCs w:val="24"/>
              </w:rPr>
            </w:pPr>
          </w:p>
        </w:tc>
        <w:tc>
          <w:tcPr>
            <w:tcW w:w="282" w:type="dxa"/>
            <w:vAlign w:val="bottom"/>
          </w:tcPr>
          <w:p w14:paraId="6C00CC64" w14:textId="77777777" w:rsidR="00E1191C" w:rsidRPr="009E2727" w:rsidRDefault="00E1191C">
            <w:pPr>
              <w:rPr>
                <w:rFonts w:ascii="Times New Roman" w:hAnsi="Times New Roman" w:cs="Times New Roman"/>
                <w:sz w:val="24"/>
                <w:szCs w:val="24"/>
              </w:rPr>
            </w:pPr>
          </w:p>
        </w:tc>
        <w:tc>
          <w:tcPr>
            <w:tcW w:w="282" w:type="dxa"/>
            <w:vAlign w:val="bottom"/>
          </w:tcPr>
          <w:p w14:paraId="75AE1275" w14:textId="77777777" w:rsidR="00E1191C" w:rsidRPr="009E2727" w:rsidRDefault="00E1191C">
            <w:pPr>
              <w:rPr>
                <w:rFonts w:ascii="Times New Roman" w:hAnsi="Times New Roman" w:cs="Times New Roman"/>
                <w:sz w:val="24"/>
                <w:szCs w:val="24"/>
              </w:rPr>
            </w:pPr>
          </w:p>
        </w:tc>
        <w:tc>
          <w:tcPr>
            <w:tcW w:w="293" w:type="dxa"/>
            <w:vAlign w:val="bottom"/>
          </w:tcPr>
          <w:p w14:paraId="320715B4" w14:textId="77777777" w:rsidR="00E1191C" w:rsidRPr="009E2727" w:rsidRDefault="00E1191C">
            <w:pPr>
              <w:rPr>
                <w:rFonts w:ascii="Times New Roman" w:hAnsi="Times New Roman" w:cs="Times New Roman"/>
                <w:sz w:val="24"/>
                <w:szCs w:val="24"/>
              </w:rPr>
            </w:pPr>
          </w:p>
        </w:tc>
        <w:tc>
          <w:tcPr>
            <w:tcW w:w="289" w:type="dxa"/>
            <w:vAlign w:val="bottom"/>
          </w:tcPr>
          <w:p w14:paraId="54D87654" w14:textId="77777777" w:rsidR="00E1191C" w:rsidRPr="009E2727" w:rsidRDefault="00E1191C">
            <w:pPr>
              <w:rPr>
                <w:rFonts w:ascii="Times New Roman" w:hAnsi="Times New Roman" w:cs="Times New Roman"/>
                <w:sz w:val="24"/>
                <w:szCs w:val="24"/>
              </w:rPr>
            </w:pPr>
          </w:p>
        </w:tc>
        <w:tc>
          <w:tcPr>
            <w:tcW w:w="282" w:type="dxa"/>
            <w:vAlign w:val="bottom"/>
          </w:tcPr>
          <w:p w14:paraId="0F40497D" w14:textId="77777777" w:rsidR="00E1191C" w:rsidRPr="009E2727" w:rsidRDefault="00E1191C">
            <w:pPr>
              <w:rPr>
                <w:rFonts w:ascii="Times New Roman" w:hAnsi="Times New Roman" w:cs="Times New Roman"/>
                <w:sz w:val="24"/>
                <w:szCs w:val="24"/>
              </w:rPr>
            </w:pPr>
          </w:p>
        </w:tc>
        <w:tc>
          <w:tcPr>
            <w:tcW w:w="282" w:type="dxa"/>
            <w:vAlign w:val="bottom"/>
          </w:tcPr>
          <w:p w14:paraId="304FF323" w14:textId="77777777" w:rsidR="00E1191C" w:rsidRPr="009E2727" w:rsidRDefault="00E1191C">
            <w:pPr>
              <w:rPr>
                <w:rFonts w:ascii="Times New Roman" w:hAnsi="Times New Roman" w:cs="Times New Roman"/>
                <w:sz w:val="24"/>
                <w:szCs w:val="24"/>
              </w:rPr>
            </w:pPr>
          </w:p>
        </w:tc>
        <w:tc>
          <w:tcPr>
            <w:tcW w:w="282" w:type="dxa"/>
            <w:vAlign w:val="bottom"/>
          </w:tcPr>
          <w:p w14:paraId="062F5E6F" w14:textId="77777777" w:rsidR="00E1191C" w:rsidRPr="009E2727" w:rsidRDefault="00E1191C">
            <w:pPr>
              <w:rPr>
                <w:rFonts w:ascii="Times New Roman" w:hAnsi="Times New Roman" w:cs="Times New Roman"/>
                <w:sz w:val="24"/>
                <w:szCs w:val="24"/>
              </w:rPr>
            </w:pPr>
          </w:p>
        </w:tc>
        <w:tc>
          <w:tcPr>
            <w:tcW w:w="282" w:type="dxa"/>
            <w:vAlign w:val="bottom"/>
          </w:tcPr>
          <w:p w14:paraId="62467E32" w14:textId="77777777" w:rsidR="00E1191C" w:rsidRPr="009E2727" w:rsidRDefault="00E1191C">
            <w:pPr>
              <w:rPr>
                <w:rFonts w:ascii="Times New Roman" w:hAnsi="Times New Roman" w:cs="Times New Roman"/>
                <w:sz w:val="24"/>
                <w:szCs w:val="24"/>
              </w:rPr>
            </w:pPr>
          </w:p>
        </w:tc>
        <w:tc>
          <w:tcPr>
            <w:tcW w:w="282" w:type="dxa"/>
            <w:vAlign w:val="bottom"/>
          </w:tcPr>
          <w:p w14:paraId="45643502" w14:textId="77777777" w:rsidR="00E1191C" w:rsidRPr="009E2727" w:rsidRDefault="00E1191C">
            <w:pPr>
              <w:rPr>
                <w:rFonts w:ascii="Times New Roman" w:hAnsi="Times New Roman" w:cs="Times New Roman"/>
                <w:sz w:val="24"/>
                <w:szCs w:val="24"/>
              </w:rPr>
            </w:pPr>
          </w:p>
        </w:tc>
        <w:tc>
          <w:tcPr>
            <w:tcW w:w="282" w:type="dxa"/>
            <w:vAlign w:val="bottom"/>
          </w:tcPr>
          <w:p w14:paraId="30525655" w14:textId="77777777" w:rsidR="00E1191C" w:rsidRPr="009E2727" w:rsidRDefault="00E1191C">
            <w:pPr>
              <w:rPr>
                <w:rFonts w:ascii="Times New Roman" w:hAnsi="Times New Roman" w:cs="Times New Roman"/>
                <w:sz w:val="24"/>
                <w:szCs w:val="24"/>
              </w:rPr>
            </w:pPr>
          </w:p>
        </w:tc>
        <w:tc>
          <w:tcPr>
            <w:tcW w:w="282" w:type="dxa"/>
            <w:vAlign w:val="bottom"/>
          </w:tcPr>
          <w:p w14:paraId="61C6D517" w14:textId="77777777" w:rsidR="00E1191C" w:rsidRPr="009E2727" w:rsidRDefault="00E1191C">
            <w:pPr>
              <w:rPr>
                <w:rFonts w:ascii="Times New Roman" w:hAnsi="Times New Roman" w:cs="Times New Roman"/>
                <w:sz w:val="24"/>
                <w:szCs w:val="24"/>
              </w:rPr>
            </w:pPr>
          </w:p>
        </w:tc>
        <w:tc>
          <w:tcPr>
            <w:tcW w:w="282" w:type="dxa"/>
            <w:vAlign w:val="bottom"/>
          </w:tcPr>
          <w:p w14:paraId="23E9C7DF" w14:textId="77777777" w:rsidR="00E1191C" w:rsidRPr="009E2727" w:rsidRDefault="00E1191C">
            <w:pPr>
              <w:rPr>
                <w:rFonts w:ascii="Times New Roman" w:hAnsi="Times New Roman" w:cs="Times New Roman"/>
                <w:sz w:val="24"/>
                <w:szCs w:val="24"/>
              </w:rPr>
            </w:pPr>
          </w:p>
        </w:tc>
      </w:tr>
      <w:tr w:rsidR="00E1191C" w:rsidRPr="00056814" w14:paraId="1DB551E2" w14:textId="77777777" w:rsidTr="00E1191C">
        <w:trPr>
          <w:gridAfter w:val="1"/>
          <w:wAfter w:w="233" w:type="dxa"/>
          <w:trHeight w:val="60"/>
        </w:trPr>
        <w:tc>
          <w:tcPr>
            <w:tcW w:w="282" w:type="dxa"/>
            <w:vAlign w:val="bottom"/>
          </w:tcPr>
          <w:p w14:paraId="1964B436" w14:textId="77777777" w:rsidR="00E1191C" w:rsidRPr="009E2727" w:rsidRDefault="00E1191C">
            <w:pPr>
              <w:rPr>
                <w:rFonts w:ascii="Times New Roman" w:hAnsi="Times New Roman" w:cs="Times New Roman"/>
                <w:sz w:val="24"/>
                <w:szCs w:val="24"/>
              </w:rPr>
            </w:pPr>
          </w:p>
        </w:tc>
        <w:tc>
          <w:tcPr>
            <w:tcW w:w="9469" w:type="dxa"/>
            <w:gridSpan w:val="32"/>
            <w:vAlign w:val="bottom"/>
            <w:hideMark/>
          </w:tcPr>
          <w:p w14:paraId="476235C3" w14:textId="77777777" w:rsidR="00E1191C" w:rsidRPr="009E2727" w:rsidRDefault="00E1191C">
            <w:pPr>
              <w:rPr>
                <w:rFonts w:ascii="Times New Roman" w:hAnsi="Times New Roman" w:cs="Times New Roman"/>
                <w:sz w:val="24"/>
                <w:szCs w:val="24"/>
              </w:rPr>
            </w:pPr>
            <w:r w:rsidRPr="009E2727">
              <w:rPr>
                <w:rFonts w:ascii="Times New Roman" w:hAnsi="Times New Roman" w:cs="Times New Roman"/>
                <w:sz w:val="24"/>
                <w:szCs w:val="24"/>
              </w:rPr>
              <w:t>Всего оказано услуг 1, на сумму        руб.</w:t>
            </w:r>
          </w:p>
        </w:tc>
      </w:tr>
      <w:tr w:rsidR="00E1191C" w:rsidRPr="00056814" w14:paraId="53B470E5" w14:textId="77777777" w:rsidTr="00E1191C">
        <w:trPr>
          <w:gridAfter w:val="1"/>
          <w:wAfter w:w="233" w:type="dxa"/>
          <w:trHeight w:val="60"/>
        </w:trPr>
        <w:tc>
          <w:tcPr>
            <w:tcW w:w="282" w:type="dxa"/>
            <w:vAlign w:val="bottom"/>
          </w:tcPr>
          <w:p w14:paraId="50130EFC" w14:textId="77777777" w:rsidR="00E1191C" w:rsidRPr="009E2727" w:rsidRDefault="00E1191C">
            <w:pPr>
              <w:rPr>
                <w:rFonts w:ascii="Times New Roman" w:hAnsi="Times New Roman" w:cs="Times New Roman"/>
                <w:sz w:val="24"/>
                <w:szCs w:val="24"/>
              </w:rPr>
            </w:pPr>
          </w:p>
        </w:tc>
        <w:tc>
          <w:tcPr>
            <w:tcW w:w="9187" w:type="dxa"/>
            <w:gridSpan w:val="31"/>
          </w:tcPr>
          <w:p w14:paraId="0632C91E" w14:textId="77777777" w:rsidR="00E1191C" w:rsidRPr="009E2727" w:rsidRDefault="00E1191C">
            <w:pPr>
              <w:rPr>
                <w:rFonts w:ascii="Times New Roman" w:hAnsi="Times New Roman" w:cs="Times New Roman"/>
                <w:b/>
                <w:sz w:val="24"/>
                <w:szCs w:val="24"/>
              </w:rPr>
            </w:pPr>
          </w:p>
        </w:tc>
        <w:tc>
          <w:tcPr>
            <w:tcW w:w="282" w:type="dxa"/>
            <w:vAlign w:val="bottom"/>
          </w:tcPr>
          <w:p w14:paraId="655A4921" w14:textId="77777777" w:rsidR="00E1191C" w:rsidRPr="009E2727" w:rsidRDefault="00E1191C">
            <w:pPr>
              <w:rPr>
                <w:rFonts w:ascii="Times New Roman" w:hAnsi="Times New Roman" w:cs="Times New Roman"/>
                <w:sz w:val="24"/>
                <w:szCs w:val="24"/>
              </w:rPr>
            </w:pPr>
          </w:p>
        </w:tc>
      </w:tr>
      <w:tr w:rsidR="00E1191C" w:rsidRPr="00056814" w14:paraId="19FC7167" w14:textId="77777777" w:rsidTr="00E1191C">
        <w:trPr>
          <w:gridAfter w:val="1"/>
          <w:wAfter w:w="233" w:type="dxa"/>
          <w:trHeight w:val="60"/>
        </w:trPr>
        <w:tc>
          <w:tcPr>
            <w:tcW w:w="282" w:type="dxa"/>
            <w:vAlign w:val="bottom"/>
          </w:tcPr>
          <w:p w14:paraId="4C5BEF56" w14:textId="77777777" w:rsidR="00E1191C" w:rsidRPr="009E2727" w:rsidRDefault="00E1191C">
            <w:pPr>
              <w:rPr>
                <w:rFonts w:ascii="Times New Roman" w:hAnsi="Times New Roman" w:cs="Times New Roman"/>
                <w:sz w:val="24"/>
                <w:szCs w:val="24"/>
              </w:rPr>
            </w:pPr>
          </w:p>
        </w:tc>
        <w:tc>
          <w:tcPr>
            <w:tcW w:w="328" w:type="dxa"/>
            <w:vAlign w:val="bottom"/>
          </w:tcPr>
          <w:p w14:paraId="7DF99087" w14:textId="77777777" w:rsidR="00E1191C" w:rsidRPr="009E2727" w:rsidRDefault="00E1191C">
            <w:pPr>
              <w:rPr>
                <w:rFonts w:ascii="Times New Roman" w:hAnsi="Times New Roman" w:cs="Times New Roman"/>
                <w:sz w:val="24"/>
                <w:szCs w:val="24"/>
              </w:rPr>
            </w:pPr>
          </w:p>
        </w:tc>
        <w:tc>
          <w:tcPr>
            <w:tcW w:w="326" w:type="dxa"/>
            <w:vAlign w:val="bottom"/>
          </w:tcPr>
          <w:p w14:paraId="6A2A8686" w14:textId="77777777" w:rsidR="00E1191C" w:rsidRPr="009E2727" w:rsidRDefault="00E1191C">
            <w:pPr>
              <w:rPr>
                <w:rFonts w:ascii="Times New Roman" w:hAnsi="Times New Roman" w:cs="Times New Roman"/>
                <w:sz w:val="24"/>
                <w:szCs w:val="24"/>
              </w:rPr>
            </w:pPr>
          </w:p>
        </w:tc>
        <w:tc>
          <w:tcPr>
            <w:tcW w:w="554" w:type="dxa"/>
            <w:vAlign w:val="bottom"/>
          </w:tcPr>
          <w:p w14:paraId="7C77A9B4" w14:textId="77777777" w:rsidR="00E1191C" w:rsidRPr="009E2727" w:rsidRDefault="00E1191C">
            <w:pPr>
              <w:rPr>
                <w:rFonts w:ascii="Times New Roman" w:hAnsi="Times New Roman" w:cs="Times New Roman"/>
                <w:sz w:val="24"/>
                <w:szCs w:val="24"/>
              </w:rPr>
            </w:pPr>
          </w:p>
        </w:tc>
        <w:tc>
          <w:tcPr>
            <w:tcW w:w="355" w:type="dxa"/>
            <w:vAlign w:val="bottom"/>
          </w:tcPr>
          <w:p w14:paraId="15B6553B" w14:textId="77777777" w:rsidR="00E1191C" w:rsidRPr="009E2727" w:rsidRDefault="00E1191C">
            <w:pPr>
              <w:rPr>
                <w:rFonts w:ascii="Times New Roman" w:hAnsi="Times New Roman" w:cs="Times New Roman"/>
                <w:sz w:val="24"/>
                <w:szCs w:val="24"/>
              </w:rPr>
            </w:pPr>
          </w:p>
        </w:tc>
        <w:tc>
          <w:tcPr>
            <w:tcW w:w="281" w:type="dxa"/>
            <w:vAlign w:val="bottom"/>
          </w:tcPr>
          <w:p w14:paraId="0EF06F36" w14:textId="77777777" w:rsidR="00E1191C" w:rsidRPr="009E2727" w:rsidRDefault="00E1191C">
            <w:pPr>
              <w:rPr>
                <w:rFonts w:ascii="Times New Roman" w:hAnsi="Times New Roman" w:cs="Times New Roman"/>
                <w:sz w:val="24"/>
                <w:szCs w:val="24"/>
              </w:rPr>
            </w:pPr>
          </w:p>
        </w:tc>
        <w:tc>
          <w:tcPr>
            <w:tcW w:w="281" w:type="dxa"/>
            <w:vAlign w:val="bottom"/>
          </w:tcPr>
          <w:p w14:paraId="38E715A0" w14:textId="77777777" w:rsidR="00E1191C" w:rsidRPr="009E2727" w:rsidRDefault="00E1191C">
            <w:pPr>
              <w:rPr>
                <w:rFonts w:ascii="Times New Roman" w:hAnsi="Times New Roman" w:cs="Times New Roman"/>
                <w:sz w:val="24"/>
                <w:szCs w:val="24"/>
              </w:rPr>
            </w:pPr>
          </w:p>
        </w:tc>
        <w:tc>
          <w:tcPr>
            <w:tcW w:w="281" w:type="dxa"/>
            <w:vAlign w:val="bottom"/>
          </w:tcPr>
          <w:p w14:paraId="14357F02" w14:textId="77777777" w:rsidR="00E1191C" w:rsidRPr="009E2727" w:rsidRDefault="00E1191C">
            <w:pPr>
              <w:rPr>
                <w:rFonts w:ascii="Times New Roman" w:hAnsi="Times New Roman" w:cs="Times New Roman"/>
                <w:sz w:val="24"/>
                <w:szCs w:val="24"/>
              </w:rPr>
            </w:pPr>
          </w:p>
        </w:tc>
        <w:tc>
          <w:tcPr>
            <w:tcW w:w="281" w:type="dxa"/>
            <w:vAlign w:val="bottom"/>
          </w:tcPr>
          <w:p w14:paraId="63562812" w14:textId="77777777" w:rsidR="00E1191C" w:rsidRPr="009E2727" w:rsidRDefault="00E1191C">
            <w:pPr>
              <w:rPr>
                <w:rFonts w:ascii="Times New Roman" w:hAnsi="Times New Roman" w:cs="Times New Roman"/>
                <w:sz w:val="24"/>
                <w:szCs w:val="24"/>
              </w:rPr>
            </w:pPr>
          </w:p>
        </w:tc>
        <w:tc>
          <w:tcPr>
            <w:tcW w:w="281" w:type="dxa"/>
            <w:vAlign w:val="bottom"/>
          </w:tcPr>
          <w:p w14:paraId="7B4C2B27" w14:textId="77777777" w:rsidR="00E1191C" w:rsidRPr="009E2727" w:rsidRDefault="00E1191C">
            <w:pPr>
              <w:rPr>
                <w:rFonts w:ascii="Times New Roman" w:hAnsi="Times New Roman" w:cs="Times New Roman"/>
                <w:sz w:val="24"/>
                <w:szCs w:val="24"/>
              </w:rPr>
            </w:pPr>
          </w:p>
        </w:tc>
        <w:tc>
          <w:tcPr>
            <w:tcW w:w="281" w:type="dxa"/>
            <w:vAlign w:val="bottom"/>
          </w:tcPr>
          <w:p w14:paraId="34207799" w14:textId="77777777" w:rsidR="00E1191C" w:rsidRPr="009E2727" w:rsidRDefault="00E1191C">
            <w:pPr>
              <w:rPr>
                <w:rFonts w:ascii="Times New Roman" w:hAnsi="Times New Roman" w:cs="Times New Roman"/>
                <w:sz w:val="24"/>
                <w:szCs w:val="24"/>
              </w:rPr>
            </w:pPr>
          </w:p>
        </w:tc>
        <w:tc>
          <w:tcPr>
            <w:tcW w:w="281" w:type="dxa"/>
            <w:vAlign w:val="bottom"/>
          </w:tcPr>
          <w:p w14:paraId="5C98E8F2" w14:textId="77777777" w:rsidR="00E1191C" w:rsidRPr="009E2727" w:rsidRDefault="00E1191C">
            <w:pPr>
              <w:rPr>
                <w:rFonts w:ascii="Times New Roman" w:hAnsi="Times New Roman" w:cs="Times New Roman"/>
                <w:sz w:val="24"/>
                <w:szCs w:val="24"/>
              </w:rPr>
            </w:pPr>
          </w:p>
        </w:tc>
        <w:tc>
          <w:tcPr>
            <w:tcW w:w="281" w:type="dxa"/>
            <w:vAlign w:val="bottom"/>
          </w:tcPr>
          <w:p w14:paraId="712D66E0" w14:textId="77777777" w:rsidR="00E1191C" w:rsidRPr="009E2727" w:rsidRDefault="00E1191C">
            <w:pPr>
              <w:rPr>
                <w:rFonts w:ascii="Times New Roman" w:hAnsi="Times New Roman" w:cs="Times New Roman"/>
                <w:sz w:val="24"/>
                <w:szCs w:val="24"/>
              </w:rPr>
            </w:pPr>
          </w:p>
        </w:tc>
        <w:tc>
          <w:tcPr>
            <w:tcW w:w="282" w:type="dxa"/>
            <w:vAlign w:val="bottom"/>
          </w:tcPr>
          <w:p w14:paraId="75D08CD8" w14:textId="77777777" w:rsidR="00E1191C" w:rsidRPr="009E2727" w:rsidRDefault="00E1191C">
            <w:pPr>
              <w:rPr>
                <w:rFonts w:ascii="Times New Roman" w:hAnsi="Times New Roman" w:cs="Times New Roman"/>
                <w:sz w:val="24"/>
                <w:szCs w:val="24"/>
              </w:rPr>
            </w:pPr>
          </w:p>
        </w:tc>
        <w:tc>
          <w:tcPr>
            <w:tcW w:w="282" w:type="dxa"/>
            <w:vAlign w:val="bottom"/>
          </w:tcPr>
          <w:p w14:paraId="5CB822D8" w14:textId="77777777" w:rsidR="00E1191C" w:rsidRPr="009E2727" w:rsidRDefault="00E1191C">
            <w:pPr>
              <w:rPr>
                <w:rFonts w:ascii="Times New Roman" w:hAnsi="Times New Roman" w:cs="Times New Roman"/>
                <w:sz w:val="24"/>
                <w:szCs w:val="24"/>
              </w:rPr>
            </w:pPr>
          </w:p>
        </w:tc>
        <w:tc>
          <w:tcPr>
            <w:tcW w:w="282" w:type="dxa"/>
            <w:vAlign w:val="bottom"/>
          </w:tcPr>
          <w:p w14:paraId="1F1D935C" w14:textId="77777777" w:rsidR="00E1191C" w:rsidRPr="009E2727" w:rsidRDefault="00E1191C">
            <w:pPr>
              <w:rPr>
                <w:rFonts w:ascii="Times New Roman" w:hAnsi="Times New Roman" w:cs="Times New Roman"/>
                <w:sz w:val="24"/>
                <w:szCs w:val="24"/>
              </w:rPr>
            </w:pPr>
          </w:p>
        </w:tc>
        <w:tc>
          <w:tcPr>
            <w:tcW w:w="282" w:type="dxa"/>
            <w:vAlign w:val="bottom"/>
          </w:tcPr>
          <w:p w14:paraId="4CAAF08F" w14:textId="77777777" w:rsidR="00E1191C" w:rsidRPr="009E2727" w:rsidRDefault="00E1191C">
            <w:pPr>
              <w:rPr>
                <w:rFonts w:ascii="Times New Roman" w:hAnsi="Times New Roman" w:cs="Times New Roman"/>
                <w:sz w:val="24"/>
                <w:szCs w:val="24"/>
              </w:rPr>
            </w:pPr>
          </w:p>
        </w:tc>
        <w:tc>
          <w:tcPr>
            <w:tcW w:w="282" w:type="dxa"/>
            <w:vAlign w:val="bottom"/>
          </w:tcPr>
          <w:p w14:paraId="54DB8A5F" w14:textId="77777777" w:rsidR="00E1191C" w:rsidRPr="009E2727" w:rsidRDefault="00E1191C">
            <w:pPr>
              <w:rPr>
                <w:rFonts w:ascii="Times New Roman" w:hAnsi="Times New Roman" w:cs="Times New Roman"/>
                <w:sz w:val="24"/>
                <w:szCs w:val="24"/>
              </w:rPr>
            </w:pPr>
          </w:p>
        </w:tc>
        <w:tc>
          <w:tcPr>
            <w:tcW w:w="282" w:type="dxa"/>
            <w:vAlign w:val="bottom"/>
          </w:tcPr>
          <w:p w14:paraId="055831FC" w14:textId="77777777" w:rsidR="00E1191C" w:rsidRPr="009E2727" w:rsidRDefault="00E1191C">
            <w:pPr>
              <w:rPr>
                <w:rFonts w:ascii="Times New Roman" w:hAnsi="Times New Roman" w:cs="Times New Roman"/>
                <w:sz w:val="24"/>
                <w:szCs w:val="24"/>
              </w:rPr>
            </w:pPr>
          </w:p>
        </w:tc>
        <w:tc>
          <w:tcPr>
            <w:tcW w:w="282" w:type="dxa"/>
            <w:vAlign w:val="bottom"/>
          </w:tcPr>
          <w:p w14:paraId="2382515D" w14:textId="77777777" w:rsidR="00E1191C" w:rsidRPr="009E2727" w:rsidRDefault="00E1191C">
            <w:pPr>
              <w:rPr>
                <w:rFonts w:ascii="Times New Roman" w:hAnsi="Times New Roman" w:cs="Times New Roman"/>
                <w:sz w:val="24"/>
                <w:szCs w:val="24"/>
              </w:rPr>
            </w:pPr>
          </w:p>
        </w:tc>
        <w:tc>
          <w:tcPr>
            <w:tcW w:w="282" w:type="dxa"/>
            <w:vAlign w:val="bottom"/>
          </w:tcPr>
          <w:p w14:paraId="597814D5" w14:textId="77777777" w:rsidR="00E1191C" w:rsidRPr="009E2727" w:rsidRDefault="00E1191C">
            <w:pPr>
              <w:rPr>
                <w:rFonts w:ascii="Times New Roman" w:hAnsi="Times New Roman" w:cs="Times New Roman"/>
                <w:sz w:val="24"/>
                <w:szCs w:val="24"/>
              </w:rPr>
            </w:pPr>
          </w:p>
        </w:tc>
        <w:tc>
          <w:tcPr>
            <w:tcW w:w="282" w:type="dxa"/>
            <w:vAlign w:val="bottom"/>
          </w:tcPr>
          <w:p w14:paraId="6EC4041F" w14:textId="77777777" w:rsidR="00E1191C" w:rsidRPr="009E2727" w:rsidRDefault="00E1191C">
            <w:pPr>
              <w:rPr>
                <w:rFonts w:ascii="Times New Roman" w:hAnsi="Times New Roman" w:cs="Times New Roman"/>
                <w:sz w:val="24"/>
                <w:szCs w:val="24"/>
              </w:rPr>
            </w:pPr>
          </w:p>
        </w:tc>
        <w:tc>
          <w:tcPr>
            <w:tcW w:w="282" w:type="dxa"/>
            <w:vAlign w:val="bottom"/>
          </w:tcPr>
          <w:p w14:paraId="70DF03CF" w14:textId="77777777" w:rsidR="00E1191C" w:rsidRPr="009E2727" w:rsidRDefault="00E1191C">
            <w:pPr>
              <w:rPr>
                <w:rFonts w:ascii="Times New Roman" w:hAnsi="Times New Roman" w:cs="Times New Roman"/>
                <w:sz w:val="24"/>
                <w:szCs w:val="24"/>
              </w:rPr>
            </w:pPr>
          </w:p>
        </w:tc>
        <w:tc>
          <w:tcPr>
            <w:tcW w:w="293" w:type="dxa"/>
            <w:vAlign w:val="bottom"/>
          </w:tcPr>
          <w:p w14:paraId="36A2016E" w14:textId="77777777" w:rsidR="00E1191C" w:rsidRPr="009E2727" w:rsidRDefault="00E1191C">
            <w:pPr>
              <w:rPr>
                <w:rFonts w:ascii="Times New Roman" w:hAnsi="Times New Roman" w:cs="Times New Roman"/>
                <w:sz w:val="24"/>
                <w:szCs w:val="24"/>
              </w:rPr>
            </w:pPr>
          </w:p>
        </w:tc>
        <w:tc>
          <w:tcPr>
            <w:tcW w:w="289" w:type="dxa"/>
            <w:vAlign w:val="bottom"/>
          </w:tcPr>
          <w:p w14:paraId="001D9BBA" w14:textId="77777777" w:rsidR="00E1191C" w:rsidRPr="009E2727" w:rsidRDefault="00E1191C">
            <w:pPr>
              <w:rPr>
                <w:rFonts w:ascii="Times New Roman" w:hAnsi="Times New Roman" w:cs="Times New Roman"/>
                <w:sz w:val="24"/>
                <w:szCs w:val="24"/>
              </w:rPr>
            </w:pPr>
          </w:p>
        </w:tc>
        <w:tc>
          <w:tcPr>
            <w:tcW w:w="282" w:type="dxa"/>
            <w:vAlign w:val="bottom"/>
          </w:tcPr>
          <w:p w14:paraId="0AEBDBFB" w14:textId="77777777" w:rsidR="00E1191C" w:rsidRPr="009E2727" w:rsidRDefault="00E1191C">
            <w:pPr>
              <w:rPr>
                <w:rFonts w:ascii="Times New Roman" w:hAnsi="Times New Roman" w:cs="Times New Roman"/>
                <w:sz w:val="24"/>
                <w:szCs w:val="24"/>
              </w:rPr>
            </w:pPr>
          </w:p>
        </w:tc>
        <w:tc>
          <w:tcPr>
            <w:tcW w:w="282" w:type="dxa"/>
            <w:vAlign w:val="bottom"/>
          </w:tcPr>
          <w:p w14:paraId="1562E283" w14:textId="77777777" w:rsidR="00E1191C" w:rsidRPr="009E2727" w:rsidRDefault="00E1191C">
            <w:pPr>
              <w:rPr>
                <w:rFonts w:ascii="Times New Roman" w:hAnsi="Times New Roman" w:cs="Times New Roman"/>
                <w:sz w:val="24"/>
                <w:szCs w:val="24"/>
              </w:rPr>
            </w:pPr>
          </w:p>
        </w:tc>
        <w:tc>
          <w:tcPr>
            <w:tcW w:w="282" w:type="dxa"/>
            <w:vAlign w:val="bottom"/>
          </w:tcPr>
          <w:p w14:paraId="0D987188" w14:textId="77777777" w:rsidR="00E1191C" w:rsidRPr="009E2727" w:rsidRDefault="00E1191C">
            <w:pPr>
              <w:rPr>
                <w:rFonts w:ascii="Times New Roman" w:hAnsi="Times New Roman" w:cs="Times New Roman"/>
                <w:sz w:val="24"/>
                <w:szCs w:val="24"/>
              </w:rPr>
            </w:pPr>
          </w:p>
        </w:tc>
        <w:tc>
          <w:tcPr>
            <w:tcW w:w="282" w:type="dxa"/>
            <w:vAlign w:val="bottom"/>
          </w:tcPr>
          <w:p w14:paraId="2C48309B" w14:textId="77777777" w:rsidR="00E1191C" w:rsidRPr="009E2727" w:rsidRDefault="00E1191C">
            <w:pPr>
              <w:rPr>
                <w:rFonts w:ascii="Times New Roman" w:hAnsi="Times New Roman" w:cs="Times New Roman"/>
                <w:sz w:val="24"/>
                <w:szCs w:val="24"/>
              </w:rPr>
            </w:pPr>
          </w:p>
        </w:tc>
        <w:tc>
          <w:tcPr>
            <w:tcW w:w="282" w:type="dxa"/>
            <w:vAlign w:val="bottom"/>
          </w:tcPr>
          <w:p w14:paraId="687D835C" w14:textId="77777777" w:rsidR="00E1191C" w:rsidRPr="009E2727" w:rsidRDefault="00E1191C">
            <w:pPr>
              <w:rPr>
                <w:rFonts w:ascii="Times New Roman" w:hAnsi="Times New Roman" w:cs="Times New Roman"/>
                <w:sz w:val="24"/>
                <w:szCs w:val="24"/>
              </w:rPr>
            </w:pPr>
          </w:p>
        </w:tc>
        <w:tc>
          <w:tcPr>
            <w:tcW w:w="282" w:type="dxa"/>
            <w:vAlign w:val="bottom"/>
          </w:tcPr>
          <w:p w14:paraId="322548D6" w14:textId="77777777" w:rsidR="00E1191C" w:rsidRPr="009E2727" w:rsidRDefault="00E1191C">
            <w:pPr>
              <w:rPr>
                <w:rFonts w:ascii="Times New Roman" w:hAnsi="Times New Roman" w:cs="Times New Roman"/>
                <w:sz w:val="24"/>
                <w:szCs w:val="24"/>
              </w:rPr>
            </w:pPr>
          </w:p>
        </w:tc>
        <w:tc>
          <w:tcPr>
            <w:tcW w:w="282" w:type="dxa"/>
            <w:vAlign w:val="bottom"/>
          </w:tcPr>
          <w:p w14:paraId="5B6804D2" w14:textId="77777777" w:rsidR="00E1191C" w:rsidRPr="009E2727" w:rsidRDefault="00E1191C">
            <w:pPr>
              <w:rPr>
                <w:rFonts w:ascii="Times New Roman" w:hAnsi="Times New Roman" w:cs="Times New Roman"/>
                <w:sz w:val="24"/>
                <w:szCs w:val="24"/>
              </w:rPr>
            </w:pPr>
          </w:p>
        </w:tc>
        <w:tc>
          <w:tcPr>
            <w:tcW w:w="282" w:type="dxa"/>
            <w:vAlign w:val="bottom"/>
          </w:tcPr>
          <w:p w14:paraId="408DC647" w14:textId="77777777" w:rsidR="00E1191C" w:rsidRPr="009E2727" w:rsidRDefault="00E1191C">
            <w:pPr>
              <w:rPr>
                <w:rFonts w:ascii="Times New Roman" w:hAnsi="Times New Roman" w:cs="Times New Roman"/>
                <w:sz w:val="24"/>
                <w:szCs w:val="24"/>
              </w:rPr>
            </w:pPr>
          </w:p>
        </w:tc>
      </w:tr>
      <w:tr w:rsidR="00E1191C" w:rsidRPr="00056814" w14:paraId="58AC0560" w14:textId="77777777" w:rsidTr="00E1191C">
        <w:trPr>
          <w:gridAfter w:val="1"/>
          <w:wAfter w:w="233" w:type="dxa"/>
          <w:trHeight w:val="60"/>
        </w:trPr>
        <w:tc>
          <w:tcPr>
            <w:tcW w:w="282" w:type="dxa"/>
            <w:vAlign w:val="bottom"/>
          </w:tcPr>
          <w:p w14:paraId="04974D92" w14:textId="77777777" w:rsidR="00E1191C" w:rsidRPr="009E2727" w:rsidRDefault="00E1191C">
            <w:pPr>
              <w:rPr>
                <w:rFonts w:ascii="Times New Roman" w:hAnsi="Times New Roman" w:cs="Times New Roman"/>
                <w:sz w:val="24"/>
                <w:szCs w:val="24"/>
              </w:rPr>
            </w:pPr>
          </w:p>
        </w:tc>
        <w:tc>
          <w:tcPr>
            <w:tcW w:w="9469" w:type="dxa"/>
            <w:gridSpan w:val="32"/>
            <w:vMerge w:val="restart"/>
            <w:vAlign w:val="bottom"/>
            <w:hideMark/>
          </w:tcPr>
          <w:p w14:paraId="3B8782A7" w14:textId="77777777" w:rsidR="00E1191C" w:rsidRPr="009E2727" w:rsidRDefault="00E1191C">
            <w:pPr>
              <w:rPr>
                <w:rFonts w:ascii="Times New Roman" w:hAnsi="Times New Roman" w:cs="Times New Roman"/>
                <w:sz w:val="24"/>
                <w:szCs w:val="24"/>
              </w:rPr>
            </w:pPr>
            <w:r w:rsidRPr="009E2727">
              <w:rPr>
                <w:rFonts w:ascii="Times New Roman" w:hAnsi="Times New Roman" w:cs="Times New Roman"/>
                <w:sz w:val="24"/>
                <w:szCs w:val="24"/>
              </w:rPr>
              <w:t>Вышеперечисленные услуги выполнены полностью и в срок. Заказчик претензий по объему, качеству и срокам оказания услуг не имеет.</w:t>
            </w:r>
          </w:p>
        </w:tc>
      </w:tr>
      <w:tr w:rsidR="00E1191C" w:rsidRPr="00056814" w14:paraId="5554F6F5" w14:textId="77777777" w:rsidTr="00E1191C">
        <w:trPr>
          <w:gridAfter w:val="1"/>
          <w:wAfter w:w="233" w:type="dxa"/>
          <w:trHeight w:val="285"/>
        </w:trPr>
        <w:tc>
          <w:tcPr>
            <w:tcW w:w="282" w:type="dxa"/>
            <w:vAlign w:val="bottom"/>
          </w:tcPr>
          <w:p w14:paraId="5A57235E" w14:textId="77777777" w:rsidR="00E1191C" w:rsidRPr="009E2727" w:rsidRDefault="00E1191C">
            <w:pPr>
              <w:rPr>
                <w:rFonts w:ascii="Times New Roman" w:hAnsi="Times New Roman" w:cs="Times New Roman"/>
                <w:sz w:val="24"/>
                <w:szCs w:val="24"/>
              </w:rPr>
            </w:pPr>
          </w:p>
        </w:tc>
        <w:tc>
          <w:tcPr>
            <w:tcW w:w="0" w:type="auto"/>
            <w:gridSpan w:val="32"/>
            <w:vMerge/>
            <w:vAlign w:val="center"/>
            <w:hideMark/>
          </w:tcPr>
          <w:p w14:paraId="5BF4B1C7" w14:textId="77777777" w:rsidR="00E1191C" w:rsidRPr="009E2727" w:rsidRDefault="00E1191C">
            <w:pPr>
              <w:rPr>
                <w:rFonts w:ascii="Times New Roman" w:hAnsi="Times New Roman" w:cs="Times New Roman"/>
                <w:sz w:val="24"/>
                <w:szCs w:val="24"/>
              </w:rPr>
            </w:pPr>
          </w:p>
        </w:tc>
      </w:tr>
      <w:tr w:rsidR="00E1191C" w:rsidRPr="00056814" w14:paraId="3199E6E2" w14:textId="77777777" w:rsidTr="00E1191C">
        <w:trPr>
          <w:gridAfter w:val="1"/>
          <w:wAfter w:w="233" w:type="dxa"/>
          <w:trHeight w:val="140"/>
        </w:trPr>
        <w:tc>
          <w:tcPr>
            <w:tcW w:w="282" w:type="dxa"/>
            <w:vAlign w:val="bottom"/>
          </w:tcPr>
          <w:p w14:paraId="379302C6" w14:textId="77777777" w:rsidR="00E1191C" w:rsidRPr="009E2727" w:rsidRDefault="00E1191C">
            <w:pPr>
              <w:rPr>
                <w:rFonts w:ascii="Times New Roman" w:hAnsi="Times New Roman" w:cs="Times New Roman"/>
                <w:sz w:val="24"/>
                <w:szCs w:val="24"/>
              </w:rPr>
            </w:pPr>
          </w:p>
        </w:tc>
        <w:tc>
          <w:tcPr>
            <w:tcW w:w="328" w:type="dxa"/>
            <w:tcBorders>
              <w:top w:val="nil"/>
              <w:left w:val="nil"/>
              <w:bottom w:val="single" w:sz="12" w:space="0" w:color="auto"/>
              <w:right w:val="nil"/>
            </w:tcBorders>
            <w:vAlign w:val="bottom"/>
          </w:tcPr>
          <w:p w14:paraId="1DDE43BE" w14:textId="77777777" w:rsidR="00E1191C" w:rsidRPr="009E2727" w:rsidRDefault="00E1191C">
            <w:pPr>
              <w:rPr>
                <w:rFonts w:ascii="Times New Roman" w:hAnsi="Times New Roman" w:cs="Times New Roman"/>
                <w:sz w:val="24"/>
                <w:szCs w:val="24"/>
              </w:rPr>
            </w:pPr>
          </w:p>
        </w:tc>
        <w:tc>
          <w:tcPr>
            <w:tcW w:w="326" w:type="dxa"/>
            <w:tcBorders>
              <w:top w:val="nil"/>
              <w:left w:val="nil"/>
              <w:bottom w:val="single" w:sz="12" w:space="0" w:color="auto"/>
              <w:right w:val="nil"/>
            </w:tcBorders>
            <w:vAlign w:val="bottom"/>
          </w:tcPr>
          <w:p w14:paraId="72D99362" w14:textId="77777777" w:rsidR="00E1191C" w:rsidRPr="009E2727" w:rsidRDefault="00E1191C">
            <w:pPr>
              <w:rPr>
                <w:rFonts w:ascii="Times New Roman" w:hAnsi="Times New Roman" w:cs="Times New Roman"/>
                <w:sz w:val="24"/>
                <w:szCs w:val="24"/>
              </w:rPr>
            </w:pPr>
          </w:p>
        </w:tc>
        <w:tc>
          <w:tcPr>
            <w:tcW w:w="554" w:type="dxa"/>
            <w:tcBorders>
              <w:top w:val="nil"/>
              <w:left w:val="nil"/>
              <w:bottom w:val="single" w:sz="12" w:space="0" w:color="auto"/>
              <w:right w:val="nil"/>
            </w:tcBorders>
            <w:vAlign w:val="bottom"/>
          </w:tcPr>
          <w:p w14:paraId="1FF7FBC2" w14:textId="77777777" w:rsidR="00E1191C" w:rsidRPr="009E2727" w:rsidRDefault="00E1191C">
            <w:pPr>
              <w:rPr>
                <w:rFonts w:ascii="Times New Roman" w:hAnsi="Times New Roman" w:cs="Times New Roman"/>
                <w:sz w:val="24"/>
                <w:szCs w:val="24"/>
              </w:rPr>
            </w:pPr>
          </w:p>
        </w:tc>
        <w:tc>
          <w:tcPr>
            <w:tcW w:w="355" w:type="dxa"/>
            <w:tcBorders>
              <w:top w:val="nil"/>
              <w:left w:val="nil"/>
              <w:bottom w:val="single" w:sz="12" w:space="0" w:color="auto"/>
              <w:right w:val="nil"/>
            </w:tcBorders>
            <w:vAlign w:val="bottom"/>
          </w:tcPr>
          <w:p w14:paraId="0781FD59" w14:textId="77777777" w:rsidR="00E1191C" w:rsidRPr="009E2727" w:rsidRDefault="00E1191C">
            <w:pPr>
              <w:rPr>
                <w:rFonts w:ascii="Times New Roman" w:hAnsi="Times New Roman" w:cs="Times New Roman"/>
                <w:sz w:val="24"/>
                <w:szCs w:val="24"/>
              </w:rPr>
            </w:pPr>
          </w:p>
        </w:tc>
        <w:tc>
          <w:tcPr>
            <w:tcW w:w="281" w:type="dxa"/>
            <w:tcBorders>
              <w:top w:val="nil"/>
              <w:left w:val="nil"/>
              <w:bottom w:val="single" w:sz="12" w:space="0" w:color="auto"/>
              <w:right w:val="nil"/>
            </w:tcBorders>
            <w:vAlign w:val="bottom"/>
          </w:tcPr>
          <w:p w14:paraId="20E0F7D5" w14:textId="77777777" w:rsidR="00E1191C" w:rsidRPr="009E2727" w:rsidRDefault="00E1191C">
            <w:pPr>
              <w:rPr>
                <w:rFonts w:ascii="Times New Roman" w:hAnsi="Times New Roman" w:cs="Times New Roman"/>
                <w:sz w:val="24"/>
                <w:szCs w:val="24"/>
              </w:rPr>
            </w:pPr>
          </w:p>
        </w:tc>
        <w:tc>
          <w:tcPr>
            <w:tcW w:w="281" w:type="dxa"/>
            <w:tcBorders>
              <w:top w:val="nil"/>
              <w:left w:val="nil"/>
              <w:bottom w:val="single" w:sz="12" w:space="0" w:color="auto"/>
              <w:right w:val="nil"/>
            </w:tcBorders>
            <w:vAlign w:val="bottom"/>
          </w:tcPr>
          <w:p w14:paraId="71905834" w14:textId="77777777" w:rsidR="00E1191C" w:rsidRPr="009E2727" w:rsidRDefault="00E1191C">
            <w:pPr>
              <w:rPr>
                <w:rFonts w:ascii="Times New Roman" w:hAnsi="Times New Roman" w:cs="Times New Roman"/>
                <w:sz w:val="24"/>
                <w:szCs w:val="24"/>
              </w:rPr>
            </w:pPr>
          </w:p>
        </w:tc>
        <w:tc>
          <w:tcPr>
            <w:tcW w:w="281" w:type="dxa"/>
            <w:tcBorders>
              <w:top w:val="nil"/>
              <w:left w:val="nil"/>
              <w:bottom w:val="single" w:sz="12" w:space="0" w:color="auto"/>
              <w:right w:val="nil"/>
            </w:tcBorders>
            <w:vAlign w:val="bottom"/>
          </w:tcPr>
          <w:p w14:paraId="4994BB13" w14:textId="77777777" w:rsidR="00E1191C" w:rsidRPr="009E2727" w:rsidRDefault="00E1191C">
            <w:pPr>
              <w:rPr>
                <w:rFonts w:ascii="Times New Roman" w:hAnsi="Times New Roman" w:cs="Times New Roman"/>
                <w:sz w:val="24"/>
                <w:szCs w:val="24"/>
              </w:rPr>
            </w:pPr>
          </w:p>
        </w:tc>
        <w:tc>
          <w:tcPr>
            <w:tcW w:w="281" w:type="dxa"/>
            <w:tcBorders>
              <w:top w:val="nil"/>
              <w:left w:val="nil"/>
              <w:bottom w:val="single" w:sz="12" w:space="0" w:color="auto"/>
              <w:right w:val="nil"/>
            </w:tcBorders>
            <w:vAlign w:val="bottom"/>
          </w:tcPr>
          <w:p w14:paraId="69D9AF3A" w14:textId="77777777" w:rsidR="00E1191C" w:rsidRPr="009E2727" w:rsidRDefault="00E1191C">
            <w:pPr>
              <w:rPr>
                <w:rFonts w:ascii="Times New Roman" w:hAnsi="Times New Roman" w:cs="Times New Roman"/>
                <w:sz w:val="24"/>
                <w:szCs w:val="24"/>
              </w:rPr>
            </w:pPr>
          </w:p>
        </w:tc>
        <w:tc>
          <w:tcPr>
            <w:tcW w:w="281" w:type="dxa"/>
            <w:tcBorders>
              <w:top w:val="nil"/>
              <w:left w:val="nil"/>
              <w:bottom w:val="single" w:sz="12" w:space="0" w:color="auto"/>
              <w:right w:val="nil"/>
            </w:tcBorders>
            <w:vAlign w:val="bottom"/>
          </w:tcPr>
          <w:p w14:paraId="5F24306A" w14:textId="77777777" w:rsidR="00E1191C" w:rsidRPr="009E2727" w:rsidRDefault="00E1191C">
            <w:pPr>
              <w:rPr>
                <w:rFonts w:ascii="Times New Roman" w:hAnsi="Times New Roman" w:cs="Times New Roman"/>
                <w:sz w:val="24"/>
                <w:szCs w:val="24"/>
              </w:rPr>
            </w:pPr>
          </w:p>
        </w:tc>
        <w:tc>
          <w:tcPr>
            <w:tcW w:w="281" w:type="dxa"/>
            <w:tcBorders>
              <w:top w:val="nil"/>
              <w:left w:val="nil"/>
              <w:bottom w:val="single" w:sz="12" w:space="0" w:color="auto"/>
              <w:right w:val="nil"/>
            </w:tcBorders>
            <w:vAlign w:val="bottom"/>
          </w:tcPr>
          <w:p w14:paraId="0A624560" w14:textId="77777777" w:rsidR="00E1191C" w:rsidRPr="009E2727" w:rsidRDefault="00E1191C">
            <w:pPr>
              <w:rPr>
                <w:rFonts w:ascii="Times New Roman" w:hAnsi="Times New Roman" w:cs="Times New Roman"/>
                <w:sz w:val="24"/>
                <w:szCs w:val="24"/>
              </w:rPr>
            </w:pPr>
          </w:p>
        </w:tc>
        <w:tc>
          <w:tcPr>
            <w:tcW w:w="281" w:type="dxa"/>
            <w:tcBorders>
              <w:top w:val="nil"/>
              <w:left w:val="nil"/>
              <w:bottom w:val="single" w:sz="12" w:space="0" w:color="auto"/>
              <w:right w:val="nil"/>
            </w:tcBorders>
            <w:vAlign w:val="bottom"/>
          </w:tcPr>
          <w:p w14:paraId="770C38CE" w14:textId="77777777" w:rsidR="00E1191C" w:rsidRPr="009E2727" w:rsidRDefault="00E1191C">
            <w:pPr>
              <w:rPr>
                <w:rFonts w:ascii="Times New Roman" w:hAnsi="Times New Roman" w:cs="Times New Roman"/>
                <w:sz w:val="24"/>
                <w:szCs w:val="24"/>
              </w:rPr>
            </w:pPr>
          </w:p>
        </w:tc>
        <w:tc>
          <w:tcPr>
            <w:tcW w:w="281" w:type="dxa"/>
            <w:tcBorders>
              <w:top w:val="nil"/>
              <w:left w:val="nil"/>
              <w:bottom w:val="single" w:sz="12" w:space="0" w:color="auto"/>
              <w:right w:val="nil"/>
            </w:tcBorders>
            <w:vAlign w:val="bottom"/>
          </w:tcPr>
          <w:p w14:paraId="2AEC3B3C" w14:textId="77777777" w:rsidR="00E1191C" w:rsidRPr="009E2727" w:rsidRDefault="00E1191C">
            <w:pPr>
              <w:rPr>
                <w:rFonts w:ascii="Times New Roman" w:hAnsi="Times New Roman" w:cs="Times New Roman"/>
                <w:sz w:val="24"/>
                <w:szCs w:val="24"/>
              </w:rPr>
            </w:pPr>
          </w:p>
        </w:tc>
        <w:tc>
          <w:tcPr>
            <w:tcW w:w="282" w:type="dxa"/>
            <w:tcBorders>
              <w:top w:val="nil"/>
              <w:left w:val="nil"/>
              <w:bottom w:val="single" w:sz="12" w:space="0" w:color="auto"/>
              <w:right w:val="nil"/>
            </w:tcBorders>
            <w:vAlign w:val="bottom"/>
          </w:tcPr>
          <w:p w14:paraId="43A94523" w14:textId="77777777" w:rsidR="00E1191C" w:rsidRPr="009E2727" w:rsidRDefault="00E1191C">
            <w:pPr>
              <w:rPr>
                <w:rFonts w:ascii="Times New Roman" w:hAnsi="Times New Roman" w:cs="Times New Roman"/>
                <w:sz w:val="24"/>
                <w:szCs w:val="24"/>
              </w:rPr>
            </w:pPr>
          </w:p>
        </w:tc>
        <w:tc>
          <w:tcPr>
            <w:tcW w:w="282" w:type="dxa"/>
            <w:tcBorders>
              <w:top w:val="nil"/>
              <w:left w:val="nil"/>
              <w:bottom w:val="single" w:sz="12" w:space="0" w:color="auto"/>
              <w:right w:val="nil"/>
            </w:tcBorders>
            <w:vAlign w:val="bottom"/>
          </w:tcPr>
          <w:p w14:paraId="4FCE2F79" w14:textId="77777777" w:rsidR="00E1191C" w:rsidRPr="009E2727" w:rsidRDefault="00E1191C">
            <w:pPr>
              <w:rPr>
                <w:rFonts w:ascii="Times New Roman" w:hAnsi="Times New Roman" w:cs="Times New Roman"/>
                <w:sz w:val="24"/>
                <w:szCs w:val="24"/>
              </w:rPr>
            </w:pPr>
          </w:p>
        </w:tc>
        <w:tc>
          <w:tcPr>
            <w:tcW w:w="282" w:type="dxa"/>
            <w:tcBorders>
              <w:top w:val="nil"/>
              <w:left w:val="nil"/>
              <w:bottom w:val="single" w:sz="12" w:space="0" w:color="auto"/>
              <w:right w:val="nil"/>
            </w:tcBorders>
            <w:vAlign w:val="bottom"/>
          </w:tcPr>
          <w:p w14:paraId="3400140B" w14:textId="77777777" w:rsidR="00E1191C" w:rsidRPr="009E2727" w:rsidRDefault="00E1191C">
            <w:pPr>
              <w:rPr>
                <w:rFonts w:ascii="Times New Roman" w:hAnsi="Times New Roman" w:cs="Times New Roman"/>
                <w:sz w:val="24"/>
                <w:szCs w:val="24"/>
              </w:rPr>
            </w:pPr>
          </w:p>
        </w:tc>
        <w:tc>
          <w:tcPr>
            <w:tcW w:w="282" w:type="dxa"/>
            <w:tcBorders>
              <w:top w:val="nil"/>
              <w:left w:val="nil"/>
              <w:bottom w:val="single" w:sz="12" w:space="0" w:color="auto"/>
              <w:right w:val="nil"/>
            </w:tcBorders>
            <w:vAlign w:val="bottom"/>
          </w:tcPr>
          <w:p w14:paraId="020DB0BC" w14:textId="77777777" w:rsidR="00E1191C" w:rsidRPr="009E2727" w:rsidRDefault="00E1191C">
            <w:pPr>
              <w:rPr>
                <w:rFonts w:ascii="Times New Roman" w:hAnsi="Times New Roman" w:cs="Times New Roman"/>
                <w:sz w:val="24"/>
                <w:szCs w:val="24"/>
              </w:rPr>
            </w:pPr>
          </w:p>
        </w:tc>
        <w:tc>
          <w:tcPr>
            <w:tcW w:w="282" w:type="dxa"/>
            <w:tcBorders>
              <w:top w:val="nil"/>
              <w:left w:val="nil"/>
              <w:bottom w:val="single" w:sz="12" w:space="0" w:color="auto"/>
              <w:right w:val="nil"/>
            </w:tcBorders>
            <w:vAlign w:val="bottom"/>
          </w:tcPr>
          <w:p w14:paraId="6241BB64" w14:textId="77777777" w:rsidR="00E1191C" w:rsidRPr="009E2727" w:rsidRDefault="00E1191C">
            <w:pPr>
              <w:rPr>
                <w:rFonts w:ascii="Times New Roman" w:hAnsi="Times New Roman" w:cs="Times New Roman"/>
                <w:sz w:val="24"/>
                <w:szCs w:val="24"/>
              </w:rPr>
            </w:pPr>
          </w:p>
        </w:tc>
        <w:tc>
          <w:tcPr>
            <w:tcW w:w="282" w:type="dxa"/>
            <w:tcBorders>
              <w:top w:val="nil"/>
              <w:left w:val="nil"/>
              <w:bottom w:val="single" w:sz="12" w:space="0" w:color="auto"/>
              <w:right w:val="nil"/>
            </w:tcBorders>
            <w:vAlign w:val="bottom"/>
          </w:tcPr>
          <w:p w14:paraId="0EBED3C9" w14:textId="77777777" w:rsidR="00E1191C" w:rsidRPr="009E2727" w:rsidRDefault="00E1191C">
            <w:pPr>
              <w:rPr>
                <w:rFonts w:ascii="Times New Roman" w:hAnsi="Times New Roman" w:cs="Times New Roman"/>
                <w:sz w:val="24"/>
                <w:szCs w:val="24"/>
              </w:rPr>
            </w:pPr>
          </w:p>
        </w:tc>
        <w:tc>
          <w:tcPr>
            <w:tcW w:w="282" w:type="dxa"/>
            <w:tcBorders>
              <w:top w:val="nil"/>
              <w:left w:val="nil"/>
              <w:bottom w:val="single" w:sz="12" w:space="0" w:color="auto"/>
              <w:right w:val="nil"/>
            </w:tcBorders>
            <w:vAlign w:val="bottom"/>
          </w:tcPr>
          <w:p w14:paraId="49CF7214" w14:textId="77777777" w:rsidR="00E1191C" w:rsidRPr="009E2727" w:rsidRDefault="00E1191C">
            <w:pPr>
              <w:rPr>
                <w:rFonts w:ascii="Times New Roman" w:hAnsi="Times New Roman" w:cs="Times New Roman"/>
                <w:sz w:val="24"/>
                <w:szCs w:val="24"/>
              </w:rPr>
            </w:pPr>
          </w:p>
        </w:tc>
        <w:tc>
          <w:tcPr>
            <w:tcW w:w="282" w:type="dxa"/>
            <w:tcBorders>
              <w:top w:val="nil"/>
              <w:left w:val="nil"/>
              <w:bottom w:val="single" w:sz="12" w:space="0" w:color="auto"/>
              <w:right w:val="nil"/>
            </w:tcBorders>
            <w:vAlign w:val="bottom"/>
          </w:tcPr>
          <w:p w14:paraId="36583B9D" w14:textId="77777777" w:rsidR="00E1191C" w:rsidRPr="009E2727" w:rsidRDefault="00E1191C">
            <w:pPr>
              <w:rPr>
                <w:rFonts w:ascii="Times New Roman" w:hAnsi="Times New Roman" w:cs="Times New Roman"/>
                <w:sz w:val="24"/>
                <w:szCs w:val="24"/>
              </w:rPr>
            </w:pPr>
          </w:p>
        </w:tc>
        <w:tc>
          <w:tcPr>
            <w:tcW w:w="282" w:type="dxa"/>
            <w:tcBorders>
              <w:top w:val="nil"/>
              <w:left w:val="nil"/>
              <w:bottom w:val="single" w:sz="12" w:space="0" w:color="auto"/>
              <w:right w:val="nil"/>
            </w:tcBorders>
            <w:vAlign w:val="bottom"/>
          </w:tcPr>
          <w:p w14:paraId="71F3C169" w14:textId="77777777" w:rsidR="00E1191C" w:rsidRPr="009E2727" w:rsidRDefault="00E1191C">
            <w:pPr>
              <w:rPr>
                <w:rFonts w:ascii="Times New Roman" w:hAnsi="Times New Roman" w:cs="Times New Roman"/>
                <w:sz w:val="24"/>
                <w:szCs w:val="24"/>
              </w:rPr>
            </w:pPr>
          </w:p>
        </w:tc>
        <w:tc>
          <w:tcPr>
            <w:tcW w:w="282" w:type="dxa"/>
            <w:tcBorders>
              <w:top w:val="nil"/>
              <w:left w:val="nil"/>
              <w:bottom w:val="single" w:sz="12" w:space="0" w:color="auto"/>
              <w:right w:val="nil"/>
            </w:tcBorders>
            <w:vAlign w:val="bottom"/>
          </w:tcPr>
          <w:p w14:paraId="2F4FCF02" w14:textId="77777777" w:rsidR="00E1191C" w:rsidRPr="009E2727" w:rsidRDefault="00E1191C">
            <w:pPr>
              <w:rPr>
                <w:rFonts w:ascii="Times New Roman" w:hAnsi="Times New Roman" w:cs="Times New Roman"/>
                <w:sz w:val="24"/>
                <w:szCs w:val="24"/>
              </w:rPr>
            </w:pPr>
          </w:p>
        </w:tc>
        <w:tc>
          <w:tcPr>
            <w:tcW w:w="293" w:type="dxa"/>
            <w:tcBorders>
              <w:top w:val="nil"/>
              <w:left w:val="nil"/>
              <w:bottom w:val="single" w:sz="12" w:space="0" w:color="auto"/>
              <w:right w:val="nil"/>
            </w:tcBorders>
            <w:vAlign w:val="bottom"/>
          </w:tcPr>
          <w:p w14:paraId="23C54EEE" w14:textId="77777777" w:rsidR="00E1191C" w:rsidRPr="009E2727" w:rsidRDefault="00E1191C">
            <w:pPr>
              <w:rPr>
                <w:rFonts w:ascii="Times New Roman" w:hAnsi="Times New Roman" w:cs="Times New Roman"/>
                <w:sz w:val="24"/>
                <w:szCs w:val="24"/>
              </w:rPr>
            </w:pPr>
          </w:p>
        </w:tc>
        <w:tc>
          <w:tcPr>
            <w:tcW w:w="289" w:type="dxa"/>
            <w:tcBorders>
              <w:top w:val="nil"/>
              <w:left w:val="nil"/>
              <w:bottom w:val="single" w:sz="12" w:space="0" w:color="auto"/>
              <w:right w:val="nil"/>
            </w:tcBorders>
            <w:vAlign w:val="bottom"/>
          </w:tcPr>
          <w:p w14:paraId="6371B3B6" w14:textId="77777777" w:rsidR="00E1191C" w:rsidRPr="009E2727" w:rsidRDefault="00E1191C">
            <w:pPr>
              <w:rPr>
                <w:rFonts w:ascii="Times New Roman" w:hAnsi="Times New Roman" w:cs="Times New Roman"/>
                <w:sz w:val="24"/>
                <w:szCs w:val="24"/>
              </w:rPr>
            </w:pPr>
          </w:p>
        </w:tc>
        <w:tc>
          <w:tcPr>
            <w:tcW w:w="282" w:type="dxa"/>
            <w:tcBorders>
              <w:top w:val="nil"/>
              <w:left w:val="nil"/>
              <w:bottom w:val="single" w:sz="12" w:space="0" w:color="auto"/>
              <w:right w:val="nil"/>
            </w:tcBorders>
            <w:vAlign w:val="bottom"/>
          </w:tcPr>
          <w:p w14:paraId="1C083040" w14:textId="77777777" w:rsidR="00E1191C" w:rsidRPr="009E2727" w:rsidRDefault="00E1191C">
            <w:pPr>
              <w:rPr>
                <w:rFonts w:ascii="Times New Roman" w:hAnsi="Times New Roman" w:cs="Times New Roman"/>
                <w:sz w:val="24"/>
                <w:szCs w:val="24"/>
              </w:rPr>
            </w:pPr>
          </w:p>
        </w:tc>
        <w:tc>
          <w:tcPr>
            <w:tcW w:w="282" w:type="dxa"/>
            <w:tcBorders>
              <w:top w:val="nil"/>
              <w:left w:val="nil"/>
              <w:bottom w:val="single" w:sz="12" w:space="0" w:color="auto"/>
              <w:right w:val="nil"/>
            </w:tcBorders>
            <w:vAlign w:val="bottom"/>
          </w:tcPr>
          <w:p w14:paraId="012FC6A5" w14:textId="77777777" w:rsidR="00E1191C" w:rsidRPr="009E2727" w:rsidRDefault="00E1191C">
            <w:pPr>
              <w:rPr>
                <w:rFonts w:ascii="Times New Roman" w:hAnsi="Times New Roman" w:cs="Times New Roman"/>
                <w:sz w:val="24"/>
                <w:szCs w:val="24"/>
              </w:rPr>
            </w:pPr>
          </w:p>
        </w:tc>
        <w:tc>
          <w:tcPr>
            <w:tcW w:w="282" w:type="dxa"/>
            <w:tcBorders>
              <w:top w:val="nil"/>
              <w:left w:val="nil"/>
              <w:bottom w:val="single" w:sz="12" w:space="0" w:color="auto"/>
              <w:right w:val="nil"/>
            </w:tcBorders>
            <w:vAlign w:val="bottom"/>
          </w:tcPr>
          <w:p w14:paraId="20E44EAE" w14:textId="77777777" w:rsidR="00E1191C" w:rsidRPr="009E2727" w:rsidRDefault="00E1191C">
            <w:pPr>
              <w:rPr>
                <w:rFonts w:ascii="Times New Roman" w:hAnsi="Times New Roman" w:cs="Times New Roman"/>
                <w:sz w:val="24"/>
                <w:szCs w:val="24"/>
              </w:rPr>
            </w:pPr>
          </w:p>
        </w:tc>
        <w:tc>
          <w:tcPr>
            <w:tcW w:w="282" w:type="dxa"/>
            <w:tcBorders>
              <w:top w:val="nil"/>
              <w:left w:val="nil"/>
              <w:bottom w:val="single" w:sz="12" w:space="0" w:color="auto"/>
              <w:right w:val="nil"/>
            </w:tcBorders>
            <w:vAlign w:val="bottom"/>
          </w:tcPr>
          <w:p w14:paraId="71AB3F87" w14:textId="77777777" w:rsidR="00E1191C" w:rsidRPr="009E2727" w:rsidRDefault="00E1191C">
            <w:pPr>
              <w:rPr>
                <w:rFonts w:ascii="Times New Roman" w:hAnsi="Times New Roman" w:cs="Times New Roman"/>
                <w:sz w:val="24"/>
                <w:szCs w:val="24"/>
              </w:rPr>
            </w:pPr>
          </w:p>
        </w:tc>
        <w:tc>
          <w:tcPr>
            <w:tcW w:w="282" w:type="dxa"/>
            <w:tcBorders>
              <w:top w:val="nil"/>
              <w:left w:val="nil"/>
              <w:bottom w:val="single" w:sz="12" w:space="0" w:color="auto"/>
              <w:right w:val="nil"/>
            </w:tcBorders>
            <w:vAlign w:val="bottom"/>
          </w:tcPr>
          <w:p w14:paraId="51B10CF9" w14:textId="77777777" w:rsidR="00E1191C" w:rsidRPr="009E2727" w:rsidRDefault="00E1191C">
            <w:pPr>
              <w:rPr>
                <w:rFonts w:ascii="Times New Roman" w:hAnsi="Times New Roman" w:cs="Times New Roman"/>
                <w:sz w:val="24"/>
                <w:szCs w:val="24"/>
              </w:rPr>
            </w:pPr>
          </w:p>
        </w:tc>
        <w:tc>
          <w:tcPr>
            <w:tcW w:w="282" w:type="dxa"/>
            <w:tcBorders>
              <w:top w:val="nil"/>
              <w:left w:val="nil"/>
              <w:bottom w:val="single" w:sz="12" w:space="0" w:color="auto"/>
              <w:right w:val="nil"/>
            </w:tcBorders>
            <w:vAlign w:val="bottom"/>
          </w:tcPr>
          <w:p w14:paraId="104B967C" w14:textId="77777777" w:rsidR="00E1191C" w:rsidRPr="009E2727" w:rsidRDefault="00E1191C">
            <w:pPr>
              <w:rPr>
                <w:rFonts w:ascii="Times New Roman" w:hAnsi="Times New Roman" w:cs="Times New Roman"/>
                <w:sz w:val="24"/>
                <w:szCs w:val="24"/>
              </w:rPr>
            </w:pPr>
          </w:p>
        </w:tc>
        <w:tc>
          <w:tcPr>
            <w:tcW w:w="282" w:type="dxa"/>
            <w:tcBorders>
              <w:top w:val="nil"/>
              <w:left w:val="nil"/>
              <w:bottom w:val="single" w:sz="12" w:space="0" w:color="auto"/>
              <w:right w:val="nil"/>
            </w:tcBorders>
            <w:vAlign w:val="bottom"/>
          </w:tcPr>
          <w:p w14:paraId="3ED8C759" w14:textId="77777777" w:rsidR="00E1191C" w:rsidRPr="009E2727" w:rsidRDefault="00E1191C">
            <w:pPr>
              <w:rPr>
                <w:rFonts w:ascii="Times New Roman" w:hAnsi="Times New Roman" w:cs="Times New Roman"/>
                <w:sz w:val="24"/>
                <w:szCs w:val="24"/>
              </w:rPr>
            </w:pPr>
          </w:p>
        </w:tc>
        <w:tc>
          <w:tcPr>
            <w:tcW w:w="282" w:type="dxa"/>
            <w:tcBorders>
              <w:top w:val="nil"/>
              <w:left w:val="nil"/>
              <w:bottom w:val="single" w:sz="12" w:space="0" w:color="auto"/>
              <w:right w:val="nil"/>
            </w:tcBorders>
            <w:vAlign w:val="bottom"/>
          </w:tcPr>
          <w:p w14:paraId="1D6472EE" w14:textId="77777777" w:rsidR="00E1191C" w:rsidRPr="009E2727" w:rsidRDefault="00E1191C">
            <w:pPr>
              <w:rPr>
                <w:rFonts w:ascii="Times New Roman" w:hAnsi="Times New Roman" w:cs="Times New Roman"/>
                <w:sz w:val="24"/>
                <w:szCs w:val="24"/>
              </w:rPr>
            </w:pPr>
          </w:p>
        </w:tc>
      </w:tr>
      <w:tr w:rsidR="00E1191C" w:rsidRPr="00056814" w14:paraId="5BBB8354" w14:textId="77777777" w:rsidTr="00E1191C">
        <w:trPr>
          <w:gridAfter w:val="1"/>
          <w:wAfter w:w="233" w:type="dxa"/>
          <w:trHeight w:val="60"/>
        </w:trPr>
        <w:tc>
          <w:tcPr>
            <w:tcW w:w="282" w:type="dxa"/>
            <w:vAlign w:val="bottom"/>
          </w:tcPr>
          <w:p w14:paraId="783B3E72" w14:textId="77777777" w:rsidR="00E1191C" w:rsidRPr="009E2727" w:rsidRDefault="00E1191C">
            <w:pPr>
              <w:rPr>
                <w:rFonts w:ascii="Times New Roman" w:hAnsi="Times New Roman" w:cs="Times New Roman"/>
                <w:sz w:val="24"/>
                <w:szCs w:val="24"/>
              </w:rPr>
            </w:pPr>
          </w:p>
        </w:tc>
        <w:tc>
          <w:tcPr>
            <w:tcW w:w="328" w:type="dxa"/>
            <w:vAlign w:val="bottom"/>
          </w:tcPr>
          <w:p w14:paraId="13D78D29" w14:textId="77777777" w:rsidR="00E1191C" w:rsidRPr="009E2727" w:rsidRDefault="00E1191C">
            <w:pPr>
              <w:rPr>
                <w:rFonts w:ascii="Times New Roman" w:hAnsi="Times New Roman" w:cs="Times New Roman"/>
                <w:sz w:val="24"/>
                <w:szCs w:val="24"/>
              </w:rPr>
            </w:pPr>
          </w:p>
        </w:tc>
        <w:tc>
          <w:tcPr>
            <w:tcW w:w="326" w:type="dxa"/>
            <w:vAlign w:val="bottom"/>
          </w:tcPr>
          <w:p w14:paraId="4F4F072E" w14:textId="77777777" w:rsidR="00E1191C" w:rsidRPr="009E2727" w:rsidRDefault="00E1191C">
            <w:pPr>
              <w:rPr>
                <w:rFonts w:ascii="Times New Roman" w:hAnsi="Times New Roman" w:cs="Times New Roman"/>
                <w:sz w:val="24"/>
                <w:szCs w:val="24"/>
              </w:rPr>
            </w:pPr>
          </w:p>
        </w:tc>
        <w:tc>
          <w:tcPr>
            <w:tcW w:w="554" w:type="dxa"/>
            <w:vAlign w:val="bottom"/>
          </w:tcPr>
          <w:p w14:paraId="25D34CC6" w14:textId="77777777" w:rsidR="00E1191C" w:rsidRPr="009E2727" w:rsidRDefault="00E1191C">
            <w:pPr>
              <w:rPr>
                <w:rFonts w:ascii="Times New Roman" w:hAnsi="Times New Roman" w:cs="Times New Roman"/>
                <w:sz w:val="24"/>
                <w:szCs w:val="24"/>
              </w:rPr>
            </w:pPr>
          </w:p>
        </w:tc>
        <w:tc>
          <w:tcPr>
            <w:tcW w:w="355" w:type="dxa"/>
            <w:vAlign w:val="bottom"/>
          </w:tcPr>
          <w:p w14:paraId="36351256" w14:textId="77777777" w:rsidR="00E1191C" w:rsidRPr="009E2727" w:rsidRDefault="00E1191C">
            <w:pPr>
              <w:rPr>
                <w:rFonts w:ascii="Times New Roman" w:hAnsi="Times New Roman" w:cs="Times New Roman"/>
                <w:sz w:val="24"/>
                <w:szCs w:val="24"/>
              </w:rPr>
            </w:pPr>
          </w:p>
        </w:tc>
        <w:tc>
          <w:tcPr>
            <w:tcW w:w="281" w:type="dxa"/>
            <w:vAlign w:val="bottom"/>
          </w:tcPr>
          <w:p w14:paraId="2D0D2EE1" w14:textId="77777777" w:rsidR="00E1191C" w:rsidRPr="009E2727" w:rsidRDefault="00E1191C">
            <w:pPr>
              <w:rPr>
                <w:rFonts w:ascii="Times New Roman" w:hAnsi="Times New Roman" w:cs="Times New Roman"/>
                <w:sz w:val="24"/>
                <w:szCs w:val="24"/>
              </w:rPr>
            </w:pPr>
          </w:p>
        </w:tc>
        <w:tc>
          <w:tcPr>
            <w:tcW w:w="281" w:type="dxa"/>
            <w:vAlign w:val="bottom"/>
          </w:tcPr>
          <w:p w14:paraId="6DCC4C12" w14:textId="77777777" w:rsidR="00E1191C" w:rsidRPr="009E2727" w:rsidRDefault="00E1191C">
            <w:pPr>
              <w:rPr>
                <w:rFonts w:ascii="Times New Roman" w:hAnsi="Times New Roman" w:cs="Times New Roman"/>
                <w:sz w:val="24"/>
                <w:szCs w:val="24"/>
              </w:rPr>
            </w:pPr>
          </w:p>
        </w:tc>
        <w:tc>
          <w:tcPr>
            <w:tcW w:w="281" w:type="dxa"/>
            <w:vAlign w:val="bottom"/>
          </w:tcPr>
          <w:p w14:paraId="518F42AD" w14:textId="77777777" w:rsidR="00E1191C" w:rsidRPr="009E2727" w:rsidRDefault="00E1191C">
            <w:pPr>
              <w:rPr>
                <w:rFonts w:ascii="Times New Roman" w:hAnsi="Times New Roman" w:cs="Times New Roman"/>
                <w:sz w:val="24"/>
                <w:szCs w:val="24"/>
              </w:rPr>
            </w:pPr>
          </w:p>
        </w:tc>
        <w:tc>
          <w:tcPr>
            <w:tcW w:w="281" w:type="dxa"/>
            <w:vAlign w:val="bottom"/>
          </w:tcPr>
          <w:p w14:paraId="7FFDD5AA" w14:textId="77777777" w:rsidR="00E1191C" w:rsidRPr="009E2727" w:rsidRDefault="00E1191C">
            <w:pPr>
              <w:rPr>
                <w:rFonts w:ascii="Times New Roman" w:hAnsi="Times New Roman" w:cs="Times New Roman"/>
                <w:sz w:val="24"/>
                <w:szCs w:val="24"/>
              </w:rPr>
            </w:pPr>
          </w:p>
        </w:tc>
        <w:tc>
          <w:tcPr>
            <w:tcW w:w="281" w:type="dxa"/>
            <w:vAlign w:val="bottom"/>
          </w:tcPr>
          <w:p w14:paraId="47FACD66" w14:textId="77777777" w:rsidR="00E1191C" w:rsidRPr="009E2727" w:rsidRDefault="00E1191C">
            <w:pPr>
              <w:rPr>
                <w:rFonts w:ascii="Times New Roman" w:hAnsi="Times New Roman" w:cs="Times New Roman"/>
                <w:sz w:val="24"/>
                <w:szCs w:val="24"/>
              </w:rPr>
            </w:pPr>
          </w:p>
        </w:tc>
        <w:tc>
          <w:tcPr>
            <w:tcW w:w="281" w:type="dxa"/>
            <w:vAlign w:val="bottom"/>
          </w:tcPr>
          <w:p w14:paraId="7BA69898" w14:textId="77777777" w:rsidR="00E1191C" w:rsidRPr="009E2727" w:rsidRDefault="00E1191C">
            <w:pPr>
              <w:rPr>
                <w:rFonts w:ascii="Times New Roman" w:hAnsi="Times New Roman" w:cs="Times New Roman"/>
                <w:sz w:val="24"/>
                <w:szCs w:val="24"/>
              </w:rPr>
            </w:pPr>
          </w:p>
        </w:tc>
        <w:tc>
          <w:tcPr>
            <w:tcW w:w="281" w:type="dxa"/>
            <w:vAlign w:val="bottom"/>
          </w:tcPr>
          <w:p w14:paraId="4138F78E" w14:textId="77777777" w:rsidR="00E1191C" w:rsidRPr="009E2727" w:rsidRDefault="00E1191C">
            <w:pPr>
              <w:rPr>
                <w:rFonts w:ascii="Times New Roman" w:hAnsi="Times New Roman" w:cs="Times New Roman"/>
                <w:sz w:val="24"/>
                <w:szCs w:val="24"/>
              </w:rPr>
            </w:pPr>
          </w:p>
        </w:tc>
        <w:tc>
          <w:tcPr>
            <w:tcW w:w="281" w:type="dxa"/>
            <w:vAlign w:val="bottom"/>
          </w:tcPr>
          <w:p w14:paraId="417DD1A3" w14:textId="77777777" w:rsidR="00E1191C" w:rsidRPr="009E2727" w:rsidRDefault="00E1191C">
            <w:pPr>
              <w:rPr>
                <w:rFonts w:ascii="Times New Roman" w:hAnsi="Times New Roman" w:cs="Times New Roman"/>
                <w:sz w:val="24"/>
                <w:szCs w:val="24"/>
              </w:rPr>
            </w:pPr>
          </w:p>
        </w:tc>
        <w:tc>
          <w:tcPr>
            <w:tcW w:w="282" w:type="dxa"/>
            <w:vAlign w:val="bottom"/>
          </w:tcPr>
          <w:p w14:paraId="12E025E5" w14:textId="77777777" w:rsidR="00E1191C" w:rsidRPr="009E2727" w:rsidRDefault="00E1191C">
            <w:pPr>
              <w:rPr>
                <w:rFonts w:ascii="Times New Roman" w:hAnsi="Times New Roman" w:cs="Times New Roman"/>
                <w:sz w:val="24"/>
                <w:szCs w:val="24"/>
              </w:rPr>
            </w:pPr>
          </w:p>
        </w:tc>
        <w:tc>
          <w:tcPr>
            <w:tcW w:w="282" w:type="dxa"/>
            <w:vAlign w:val="bottom"/>
          </w:tcPr>
          <w:p w14:paraId="3C1A8733" w14:textId="77777777" w:rsidR="00E1191C" w:rsidRPr="009E2727" w:rsidRDefault="00E1191C">
            <w:pPr>
              <w:rPr>
                <w:rFonts w:ascii="Times New Roman" w:hAnsi="Times New Roman" w:cs="Times New Roman"/>
                <w:sz w:val="24"/>
                <w:szCs w:val="24"/>
              </w:rPr>
            </w:pPr>
          </w:p>
        </w:tc>
        <w:tc>
          <w:tcPr>
            <w:tcW w:w="282" w:type="dxa"/>
            <w:vAlign w:val="bottom"/>
          </w:tcPr>
          <w:p w14:paraId="60C19487" w14:textId="77777777" w:rsidR="00E1191C" w:rsidRPr="009E2727" w:rsidRDefault="00E1191C">
            <w:pPr>
              <w:rPr>
                <w:rFonts w:ascii="Times New Roman" w:hAnsi="Times New Roman" w:cs="Times New Roman"/>
                <w:sz w:val="24"/>
                <w:szCs w:val="24"/>
              </w:rPr>
            </w:pPr>
          </w:p>
        </w:tc>
        <w:tc>
          <w:tcPr>
            <w:tcW w:w="282" w:type="dxa"/>
            <w:vAlign w:val="bottom"/>
          </w:tcPr>
          <w:p w14:paraId="7D6BF98C" w14:textId="77777777" w:rsidR="00E1191C" w:rsidRPr="009E2727" w:rsidRDefault="00E1191C">
            <w:pPr>
              <w:rPr>
                <w:rFonts w:ascii="Times New Roman" w:hAnsi="Times New Roman" w:cs="Times New Roman"/>
                <w:sz w:val="24"/>
                <w:szCs w:val="24"/>
              </w:rPr>
            </w:pPr>
          </w:p>
        </w:tc>
        <w:tc>
          <w:tcPr>
            <w:tcW w:w="282" w:type="dxa"/>
            <w:vAlign w:val="bottom"/>
          </w:tcPr>
          <w:p w14:paraId="32516F63" w14:textId="77777777" w:rsidR="00E1191C" w:rsidRPr="009E2727" w:rsidRDefault="00E1191C">
            <w:pPr>
              <w:rPr>
                <w:rFonts w:ascii="Times New Roman" w:hAnsi="Times New Roman" w:cs="Times New Roman"/>
                <w:sz w:val="24"/>
                <w:szCs w:val="24"/>
              </w:rPr>
            </w:pPr>
          </w:p>
        </w:tc>
        <w:tc>
          <w:tcPr>
            <w:tcW w:w="282" w:type="dxa"/>
            <w:vAlign w:val="bottom"/>
          </w:tcPr>
          <w:p w14:paraId="792B08CC" w14:textId="77777777" w:rsidR="00E1191C" w:rsidRPr="009E2727" w:rsidRDefault="00E1191C">
            <w:pPr>
              <w:rPr>
                <w:rFonts w:ascii="Times New Roman" w:hAnsi="Times New Roman" w:cs="Times New Roman"/>
                <w:sz w:val="24"/>
                <w:szCs w:val="24"/>
              </w:rPr>
            </w:pPr>
          </w:p>
        </w:tc>
        <w:tc>
          <w:tcPr>
            <w:tcW w:w="282" w:type="dxa"/>
            <w:vAlign w:val="bottom"/>
          </w:tcPr>
          <w:p w14:paraId="02FD602A" w14:textId="77777777" w:rsidR="00E1191C" w:rsidRPr="009E2727" w:rsidRDefault="00E1191C">
            <w:pPr>
              <w:rPr>
                <w:rFonts w:ascii="Times New Roman" w:hAnsi="Times New Roman" w:cs="Times New Roman"/>
                <w:sz w:val="24"/>
                <w:szCs w:val="24"/>
              </w:rPr>
            </w:pPr>
          </w:p>
        </w:tc>
        <w:tc>
          <w:tcPr>
            <w:tcW w:w="282" w:type="dxa"/>
            <w:vAlign w:val="bottom"/>
          </w:tcPr>
          <w:p w14:paraId="4D5EEE05" w14:textId="77777777" w:rsidR="00E1191C" w:rsidRPr="009E2727" w:rsidRDefault="00E1191C">
            <w:pPr>
              <w:rPr>
                <w:rFonts w:ascii="Times New Roman" w:hAnsi="Times New Roman" w:cs="Times New Roman"/>
                <w:sz w:val="24"/>
                <w:szCs w:val="24"/>
              </w:rPr>
            </w:pPr>
          </w:p>
        </w:tc>
        <w:tc>
          <w:tcPr>
            <w:tcW w:w="282" w:type="dxa"/>
            <w:vAlign w:val="bottom"/>
          </w:tcPr>
          <w:p w14:paraId="4DDE0997" w14:textId="77777777" w:rsidR="00E1191C" w:rsidRPr="009E2727" w:rsidRDefault="00E1191C">
            <w:pPr>
              <w:rPr>
                <w:rFonts w:ascii="Times New Roman" w:hAnsi="Times New Roman" w:cs="Times New Roman"/>
                <w:sz w:val="24"/>
                <w:szCs w:val="24"/>
              </w:rPr>
            </w:pPr>
          </w:p>
        </w:tc>
        <w:tc>
          <w:tcPr>
            <w:tcW w:w="282" w:type="dxa"/>
            <w:vAlign w:val="bottom"/>
          </w:tcPr>
          <w:p w14:paraId="5A22B32E" w14:textId="77777777" w:rsidR="00E1191C" w:rsidRPr="009E2727" w:rsidRDefault="00E1191C">
            <w:pPr>
              <w:rPr>
                <w:rFonts w:ascii="Times New Roman" w:hAnsi="Times New Roman" w:cs="Times New Roman"/>
                <w:sz w:val="24"/>
                <w:szCs w:val="24"/>
              </w:rPr>
            </w:pPr>
          </w:p>
        </w:tc>
        <w:tc>
          <w:tcPr>
            <w:tcW w:w="293" w:type="dxa"/>
            <w:vAlign w:val="bottom"/>
          </w:tcPr>
          <w:p w14:paraId="0040D6F0" w14:textId="77777777" w:rsidR="00E1191C" w:rsidRPr="009E2727" w:rsidRDefault="00E1191C">
            <w:pPr>
              <w:rPr>
                <w:rFonts w:ascii="Times New Roman" w:hAnsi="Times New Roman" w:cs="Times New Roman"/>
                <w:sz w:val="24"/>
                <w:szCs w:val="24"/>
              </w:rPr>
            </w:pPr>
          </w:p>
        </w:tc>
        <w:tc>
          <w:tcPr>
            <w:tcW w:w="289" w:type="dxa"/>
            <w:vAlign w:val="bottom"/>
          </w:tcPr>
          <w:p w14:paraId="528265E4" w14:textId="77777777" w:rsidR="00E1191C" w:rsidRPr="009E2727" w:rsidRDefault="00E1191C">
            <w:pPr>
              <w:rPr>
                <w:rFonts w:ascii="Times New Roman" w:hAnsi="Times New Roman" w:cs="Times New Roman"/>
                <w:sz w:val="24"/>
                <w:szCs w:val="24"/>
              </w:rPr>
            </w:pPr>
          </w:p>
        </w:tc>
        <w:tc>
          <w:tcPr>
            <w:tcW w:w="282" w:type="dxa"/>
            <w:vAlign w:val="bottom"/>
          </w:tcPr>
          <w:p w14:paraId="6F8BB837" w14:textId="77777777" w:rsidR="00E1191C" w:rsidRPr="009E2727" w:rsidRDefault="00E1191C">
            <w:pPr>
              <w:rPr>
                <w:rFonts w:ascii="Times New Roman" w:hAnsi="Times New Roman" w:cs="Times New Roman"/>
                <w:sz w:val="24"/>
                <w:szCs w:val="24"/>
              </w:rPr>
            </w:pPr>
          </w:p>
        </w:tc>
        <w:tc>
          <w:tcPr>
            <w:tcW w:w="282" w:type="dxa"/>
            <w:vAlign w:val="bottom"/>
          </w:tcPr>
          <w:p w14:paraId="5E26FCC8" w14:textId="77777777" w:rsidR="00E1191C" w:rsidRPr="009E2727" w:rsidRDefault="00E1191C">
            <w:pPr>
              <w:rPr>
                <w:rFonts w:ascii="Times New Roman" w:hAnsi="Times New Roman" w:cs="Times New Roman"/>
                <w:sz w:val="24"/>
                <w:szCs w:val="24"/>
              </w:rPr>
            </w:pPr>
          </w:p>
        </w:tc>
        <w:tc>
          <w:tcPr>
            <w:tcW w:w="282" w:type="dxa"/>
            <w:vAlign w:val="bottom"/>
          </w:tcPr>
          <w:p w14:paraId="18BC6697" w14:textId="77777777" w:rsidR="00E1191C" w:rsidRPr="009E2727" w:rsidRDefault="00E1191C">
            <w:pPr>
              <w:rPr>
                <w:rFonts w:ascii="Times New Roman" w:hAnsi="Times New Roman" w:cs="Times New Roman"/>
                <w:sz w:val="24"/>
                <w:szCs w:val="24"/>
              </w:rPr>
            </w:pPr>
          </w:p>
        </w:tc>
        <w:tc>
          <w:tcPr>
            <w:tcW w:w="282" w:type="dxa"/>
            <w:vAlign w:val="bottom"/>
          </w:tcPr>
          <w:p w14:paraId="0EB871D8" w14:textId="77777777" w:rsidR="00E1191C" w:rsidRPr="009E2727" w:rsidRDefault="00E1191C">
            <w:pPr>
              <w:rPr>
                <w:rFonts w:ascii="Times New Roman" w:hAnsi="Times New Roman" w:cs="Times New Roman"/>
                <w:sz w:val="24"/>
                <w:szCs w:val="24"/>
              </w:rPr>
            </w:pPr>
          </w:p>
        </w:tc>
        <w:tc>
          <w:tcPr>
            <w:tcW w:w="282" w:type="dxa"/>
            <w:vAlign w:val="bottom"/>
          </w:tcPr>
          <w:p w14:paraId="54F42DC8" w14:textId="77777777" w:rsidR="00E1191C" w:rsidRPr="009E2727" w:rsidRDefault="00E1191C">
            <w:pPr>
              <w:rPr>
                <w:rFonts w:ascii="Times New Roman" w:hAnsi="Times New Roman" w:cs="Times New Roman"/>
                <w:sz w:val="24"/>
                <w:szCs w:val="24"/>
              </w:rPr>
            </w:pPr>
          </w:p>
        </w:tc>
        <w:tc>
          <w:tcPr>
            <w:tcW w:w="282" w:type="dxa"/>
            <w:vAlign w:val="bottom"/>
          </w:tcPr>
          <w:p w14:paraId="368D21FB" w14:textId="77777777" w:rsidR="00E1191C" w:rsidRPr="009E2727" w:rsidRDefault="00E1191C">
            <w:pPr>
              <w:rPr>
                <w:rFonts w:ascii="Times New Roman" w:hAnsi="Times New Roman" w:cs="Times New Roman"/>
                <w:sz w:val="24"/>
                <w:szCs w:val="24"/>
              </w:rPr>
            </w:pPr>
          </w:p>
        </w:tc>
        <w:tc>
          <w:tcPr>
            <w:tcW w:w="282" w:type="dxa"/>
            <w:vAlign w:val="bottom"/>
          </w:tcPr>
          <w:p w14:paraId="5F5D693B" w14:textId="77777777" w:rsidR="00E1191C" w:rsidRPr="009E2727" w:rsidRDefault="00E1191C">
            <w:pPr>
              <w:rPr>
                <w:rFonts w:ascii="Times New Roman" w:hAnsi="Times New Roman" w:cs="Times New Roman"/>
                <w:sz w:val="24"/>
                <w:szCs w:val="24"/>
              </w:rPr>
            </w:pPr>
          </w:p>
        </w:tc>
        <w:tc>
          <w:tcPr>
            <w:tcW w:w="282" w:type="dxa"/>
            <w:vAlign w:val="bottom"/>
          </w:tcPr>
          <w:p w14:paraId="1D9AEE7A" w14:textId="77777777" w:rsidR="00E1191C" w:rsidRPr="009E2727" w:rsidRDefault="00E1191C">
            <w:pPr>
              <w:rPr>
                <w:rFonts w:ascii="Times New Roman" w:hAnsi="Times New Roman" w:cs="Times New Roman"/>
                <w:sz w:val="24"/>
                <w:szCs w:val="24"/>
              </w:rPr>
            </w:pPr>
          </w:p>
        </w:tc>
      </w:tr>
      <w:tr w:rsidR="00E1191C" w:rsidRPr="00056814" w14:paraId="5BA19171" w14:textId="77777777" w:rsidTr="00E1191C">
        <w:trPr>
          <w:gridAfter w:val="1"/>
          <w:wAfter w:w="233" w:type="dxa"/>
          <w:trHeight w:val="60"/>
        </w:trPr>
        <w:tc>
          <w:tcPr>
            <w:tcW w:w="282" w:type="dxa"/>
            <w:vAlign w:val="bottom"/>
          </w:tcPr>
          <w:p w14:paraId="43AA1285" w14:textId="77777777" w:rsidR="00E1191C" w:rsidRPr="009E2727" w:rsidRDefault="00E1191C">
            <w:pPr>
              <w:rPr>
                <w:rFonts w:ascii="Times New Roman" w:hAnsi="Times New Roman" w:cs="Times New Roman"/>
                <w:sz w:val="24"/>
                <w:szCs w:val="24"/>
              </w:rPr>
            </w:pPr>
          </w:p>
        </w:tc>
        <w:tc>
          <w:tcPr>
            <w:tcW w:w="4939" w:type="dxa"/>
            <w:gridSpan w:val="16"/>
            <w:vAlign w:val="bottom"/>
            <w:hideMark/>
          </w:tcPr>
          <w:p w14:paraId="6E954C75" w14:textId="77777777" w:rsidR="00E1191C" w:rsidRPr="009E2727" w:rsidRDefault="00E1191C">
            <w:pPr>
              <w:rPr>
                <w:rFonts w:ascii="Times New Roman" w:hAnsi="Times New Roman" w:cs="Times New Roman"/>
                <w:b/>
                <w:sz w:val="24"/>
                <w:szCs w:val="24"/>
              </w:rPr>
            </w:pPr>
            <w:r w:rsidRPr="009E2727">
              <w:rPr>
                <w:rFonts w:ascii="Times New Roman" w:hAnsi="Times New Roman" w:cs="Times New Roman"/>
                <w:b/>
                <w:sz w:val="24"/>
                <w:szCs w:val="24"/>
              </w:rPr>
              <w:t>ИСПОЛНИТЕЛЬ (поручитель)</w:t>
            </w:r>
          </w:p>
        </w:tc>
        <w:tc>
          <w:tcPr>
            <w:tcW w:w="282" w:type="dxa"/>
            <w:vAlign w:val="bottom"/>
          </w:tcPr>
          <w:p w14:paraId="70A32407" w14:textId="77777777" w:rsidR="00E1191C" w:rsidRPr="009E2727" w:rsidRDefault="00E1191C">
            <w:pPr>
              <w:rPr>
                <w:rFonts w:ascii="Times New Roman" w:hAnsi="Times New Roman" w:cs="Times New Roman"/>
                <w:b/>
                <w:sz w:val="24"/>
                <w:szCs w:val="24"/>
              </w:rPr>
            </w:pPr>
          </w:p>
        </w:tc>
        <w:tc>
          <w:tcPr>
            <w:tcW w:w="282" w:type="dxa"/>
            <w:vAlign w:val="bottom"/>
          </w:tcPr>
          <w:p w14:paraId="3DAA26BD" w14:textId="77777777" w:rsidR="00E1191C" w:rsidRPr="009E2727" w:rsidRDefault="00E1191C">
            <w:pPr>
              <w:rPr>
                <w:rFonts w:ascii="Times New Roman" w:hAnsi="Times New Roman" w:cs="Times New Roman"/>
                <w:sz w:val="24"/>
                <w:szCs w:val="24"/>
              </w:rPr>
            </w:pPr>
          </w:p>
        </w:tc>
        <w:tc>
          <w:tcPr>
            <w:tcW w:w="282" w:type="dxa"/>
            <w:vAlign w:val="bottom"/>
          </w:tcPr>
          <w:p w14:paraId="439D06CA" w14:textId="77777777" w:rsidR="00E1191C" w:rsidRPr="009E2727" w:rsidRDefault="00E1191C">
            <w:pPr>
              <w:rPr>
                <w:rFonts w:ascii="Times New Roman" w:hAnsi="Times New Roman" w:cs="Times New Roman"/>
                <w:sz w:val="24"/>
                <w:szCs w:val="24"/>
              </w:rPr>
            </w:pPr>
          </w:p>
        </w:tc>
        <w:tc>
          <w:tcPr>
            <w:tcW w:w="3684" w:type="dxa"/>
            <w:gridSpan w:val="13"/>
            <w:tcBorders>
              <w:top w:val="nil"/>
              <w:left w:val="nil"/>
              <w:bottom w:val="nil"/>
              <w:right w:val="nil"/>
            </w:tcBorders>
            <w:vAlign w:val="bottom"/>
            <w:hideMark/>
          </w:tcPr>
          <w:p w14:paraId="7A1A3CF6" w14:textId="77777777" w:rsidR="00E1191C" w:rsidRPr="009E2727" w:rsidRDefault="00E1191C">
            <w:pPr>
              <w:rPr>
                <w:rFonts w:ascii="Times New Roman" w:hAnsi="Times New Roman" w:cs="Times New Roman"/>
                <w:b/>
                <w:sz w:val="24"/>
                <w:szCs w:val="24"/>
              </w:rPr>
            </w:pPr>
            <w:r w:rsidRPr="009E2727">
              <w:rPr>
                <w:rFonts w:ascii="Times New Roman" w:hAnsi="Times New Roman" w:cs="Times New Roman"/>
                <w:b/>
                <w:sz w:val="24"/>
                <w:szCs w:val="24"/>
              </w:rPr>
              <w:t>ЗАКАЗЧИК (Заемщик)</w:t>
            </w:r>
          </w:p>
        </w:tc>
      </w:tr>
      <w:tr w:rsidR="00E1191C" w:rsidRPr="00056814" w14:paraId="7DE4634B" w14:textId="77777777" w:rsidTr="00E1191C">
        <w:trPr>
          <w:gridAfter w:val="1"/>
          <w:wAfter w:w="233" w:type="dxa"/>
        </w:trPr>
        <w:tc>
          <w:tcPr>
            <w:tcW w:w="282" w:type="dxa"/>
            <w:vAlign w:val="bottom"/>
          </w:tcPr>
          <w:p w14:paraId="6055816D" w14:textId="77777777" w:rsidR="00E1191C" w:rsidRPr="009E2727" w:rsidRDefault="00E1191C">
            <w:pPr>
              <w:rPr>
                <w:rFonts w:ascii="Times New Roman" w:hAnsi="Times New Roman" w:cs="Times New Roman"/>
                <w:sz w:val="24"/>
                <w:szCs w:val="24"/>
              </w:rPr>
            </w:pPr>
          </w:p>
        </w:tc>
        <w:tc>
          <w:tcPr>
            <w:tcW w:w="4939" w:type="dxa"/>
            <w:gridSpan w:val="16"/>
            <w:vAlign w:val="bottom"/>
            <w:hideMark/>
          </w:tcPr>
          <w:p w14:paraId="4B532995" w14:textId="77777777" w:rsidR="00E1191C" w:rsidRPr="009E2727" w:rsidRDefault="00E1191C">
            <w:pPr>
              <w:rPr>
                <w:rFonts w:ascii="Times New Roman" w:hAnsi="Times New Roman" w:cs="Times New Roman"/>
                <w:sz w:val="24"/>
                <w:szCs w:val="24"/>
              </w:rPr>
            </w:pPr>
            <w:r w:rsidRPr="009E2727">
              <w:rPr>
                <w:rFonts w:ascii="Times New Roman" w:hAnsi="Times New Roman" w:cs="Times New Roman"/>
                <w:sz w:val="24"/>
                <w:szCs w:val="24"/>
              </w:rPr>
              <w:t>Исполнительный директор Автономная некоммерческая организация «Гарантийный фонд Чувашской Республики»</w:t>
            </w:r>
          </w:p>
        </w:tc>
        <w:tc>
          <w:tcPr>
            <w:tcW w:w="282" w:type="dxa"/>
            <w:vAlign w:val="bottom"/>
          </w:tcPr>
          <w:p w14:paraId="506F240D" w14:textId="77777777" w:rsidR="00E1191C" w:rsidRPr="009E2727" w:rsidRDefault="00E1191C">
            <w:pPr>
              <w:rPr>
                <w:rFonts w:ascii="Times New Roman" w:hAnsi="Times New Roman" w:cs="Times New Roman"/>
                <w:b/>
                <w:sz w:val="24"/>
                <w:szCs w:val="24"/>
              </w:rPr>
            </w:pPr>
          </w:p>
        </w:tc>
        <w:tc>
          <w:tcPr>
            <w:tcW w:w="282" w:type="dxa"/>
            <w:vAlign w:val="bottom"/>
          </w:tcPr>
          <w:p w14:paraId="52C6E847" w14:textId="77777777" w:rsidR="00E1191C" w:rsidRPr="009E2727" w:rsidRDefault="00E1191C">
            <w:pPr>
              <w:rPr>
                <w:rFonts w:ascii="Times New Roman" w:hAnsi="Times New Roman" w:cs="Times New Roman"/>
                <w:sz w:val="24"/>
                <w:szCs w:val="24"/>
              </w:rPr>
            </w:pPr>
          </w:p>
        </w:tc>
        <w:tc>
          <w:tcPr>
            <w:tcW w:w="282" w:type="dxa"/>
            <w:vAlign w:val="bottom"/>
          </w:tcPr>
          <w:p w14:paraId="33C9D8AA" w14:textId="77777777" w:rsidR="00E1191C" w:rsidRPr="009E2727" w:rsidRDefault="00E1191C">
            <w:pPr>
              <w:rPr>
                <w:rFonts w:ascii="Times New Roman" w:hAnsi="Times New Roman" w:cs="Times New Roman"/>
                <w:sz w:val="24"/>
                <w:szCs w:val="24"/>
              </w:rPr>
            </w:pPr>
          </w:p>
        </w:tc>
        <w:tc>
          <w:tcPr>
            <w:tcW w:w="3684" w:type="dxa"/>
            <w:gridSpan w:val="13"/>
            <w:tcBorders>
              <w:top w:val="nil"/>
              <w:left w:val="nil"/>
              <w:bottom w:val="nil"/>
              <w:right w:val="nil"/>
            </w:tcBorders>
            <w:vAlign w:val="bottom"/>
          </w:tcPr>
          <w:p w14:paraId="6189C8AC" w14:textId="77777777" w:rsidR="00E1191C" w:rsidRPr="009E2727" w:rsidRDefault="00E1191C">
            <w:pPr>
              <w:rPr>
                <w:rFonts w:ascii="Times New Roman" w:hAnsi="Times New Roman" w:cs="Times New Roman"/>
                <w:sz w:val="24"/>
                <w:szCs w:val="24"/>
              </w:rPr>
            </w:pPr>
          </w:p>
        </w:tc>
      </w:tr>
      <w:tr w:rsidR="00E1191C" w:rsidRPr="00056814" w14:paraId="310F5DC6" w14:textId="77777777" w:rsidTr="00E1191C">
        <w:trPr>
          <w:gridAfter w:val="1"/>
          <w:wAfter w:w="233" w:type="dxa"/>
          <w:trHeight w:val="375"/>
        </w:trPr>
        <w:tc>
          <w:tcPr>
            <w:tcW w:w="282" w:type="dxa"/>
            <w:vAlign w:val="bottom"/>
          </w:tcPr>
          <w:p w14:paraId="3DC23B44" w14:textId="77777777" w:rsidR="00E1191C" w:rsidRPr="009E2727" w:rsidRDefault="00E1191C">
            <w:pPr>
              <w:rPr>
                <w:rFonts w:ascii="Times New Roman" w:hAnsi="Times New Roman" w:cs="Times New Roman"/>
                <w:sz w:val="24"/>
                <w:szCs w:val="24"/>
              </w:rPr>
            </w:pPr>
          </w:p>
        </w:tc>
        <w:tc>
          <w:tcPr>
            <w:tcW w:w="328" w:type="dxa"/>
            <w:tcBorders>
              <w:top w:val="nil"/>
              <w:left w:val="nil"/>
              <w:bottom w:val="single" w:sz="6" w:space="0" w:color="auto"/>
              <w:right w:val="nil"/>
            </w:tcBorders>
            <w:vAlign w:val="bottom"/>
          </w:tcPr>
          <w:p w14:paraId="5F6885D4" w14:textId="77777777" w:rsidR="00E1191C" w:rsidRPr="009E2727" w:rsidRDefault="00E1191C">
            <w:pPr>
              <w:rPr>
                <w:rFonts w:ascii="Times New Roman" w:hAnsi="Times New Roman" w:cs="Times New Roman"/>
                <w:sz w:val="24"/>
                <w:szCs w:val="24"/>
              </w:rPr>
            </w:pPr>
          </w:p>
        </w:tc>
        <w:tc>
          <w:tcPr>
            <w:tcW w:w="326" w:type="dxa"/>
            <w:tcBorders>
              <w:top w:val="nil"/>
              <w:left w:val="nil"/>
              <w:bottom w:val="single" w:sz="6" w:space="0" w:color="auto"/>
              <w:right w:val="nil"/>
            </w:tcBorders>
            <w:vAlign w:val="bottom"/>
          </w:tcPr>
          <w:p w14:paraId="47E305F5" w14:textId="77777777" w:rsidR="00E1191C" w:rsidRPr="009E2727" w:rsidRDefault="00E1191C">
            <w:pPr>
              <w:rPr>
                <w:rFonts w:ascii="Times New Roman" w:hAnsi="Times New Roman" w:cs="Times New Roman"/>
                <w:sz w:val="24"/>
                <w:szCs w:val="24"/>
              </w:rPr>
            </w:pPr>
          </w:p>
        </w:tc>
        <w:tc>
          <w:tcPr>
            <w:tcW w:w="554" w:type="dxa"/>
            <w:tcBorders>
              <w:top w:val="nil"/>
              <w:left w:val="nil"/>
              <w:bottom w:val="single" w:sz="6" w:space="0" w:color="auto"/>
              <w:right w:val="nil"/>
            </w:tcBorders>
            <w:vAlign w:val="bottom"/>
          </w:tcPr>
          <w:p w14:paraId="6B687014" w14:textId="77777777" w:rsidR="00E1191C" w:rsidRPr="009E2727" w:rsidRDefault="00E1191C">
            <w:pPr>
              <w:rPr>
                <w:rFonts w:ascii="Times New Roman" w:hAnsi="Times New Roman" w:cs="Times New Roman"/>
                <w:sz w:val="24"/>
                <w:szCs w:val="24"/>
              </w:rPr>
            </w:pPr>
          </w:p>
        </w:tc>
        <w:tc>
          <w:tcPr>
            <w:tcW w:w="355" w:type="dxa"/>
            <w:tcBorders>
              <w:top w:val="nil"/>
              <w:left w:val="nil"/>
              <w:bottom w:val="single" w:sz="6" w:space="0" w:color="auto"/>
              <w:right w:val="nil"/>
            </w:tcBorders>
            <w:vAlign w:val="bottom"/>
          </w:tcPr>
          <w:p w14:paraId="20A09492" w14:textId="77777777" w:rsidR="00E1191C" w:rsidRPr="009E2727" w:rsidRDefault="00E1191C">
            <w:pPr>
              <w:jc w:val="right"/>
              <w:rPr>
                <w:rFonts w:ascii="Times New Roman" w:hAnsi="Times New Roman" w:cs="Times New Roman"/>
                <w:b/>
                <w:sz w:val="24"/>
                <w:szCs w:val="24"/>
              </w:rPr>
            </w:pPr>
          </w:p>
        </w:tc>
        <w:tc>
          <w:tcPr>
            <w:tcW w:w="281" w:type="dxa"/>
            <w:tcBorders>
              <w:top w:val="nil"/>
              <w:left w:val="nil"/>
              <w:bottom w:val="single" w:sz="6" w:space="0" w:color="auto"/>
              <w:right w:val="nil"/>
            </w:tcBorders>
            <w:vAlign w:val="bottom"/>
          </w:tcPr>
          <w:p w14:paraId="4B706EB1" w14:textId="77777777" w:rsidR="00E1191C" w:rsidRPr="009E2727" w:rsidRDefault="00E1191C">
            <w:pPr>
              <w:jc w:val="right"/>
              <w:rPr>
                <w:rFonts w:ascii="Times New Roman" w:hAnsi="Times New Roman" w:cs="Times New Roman"/>
                <w:sz w:val="24"/>
                <w:szCs w:val="24"/>
              </w:rPr>
            </w:pPr>
          </w:p>
        </w:tc>
        <w:tc>
          <w:tcPr>
            <w:tcW w:w="281" w:type="dxa"/>
            <w:tcBorders>
              <w:top w:val="nil"/>
              <w:left w:val="nil"/>
              <w:bottom w:val="single" w:sz="6" w:space="0" w:color="auto"/>
              <w:right w:val="nil"/>
            </w:tcBorders>
            <w:vAlign w:val="bottom"/>
          </w:tcPr>
          <w:p w14:paraId="33536B58" w14:textId="77777777" w:rsidR="00E1191C" w:rsidRPr="009E2727" w:rsidRDefault="00E1191C">
            <w:pPr>
              <w:jc w:val="right"/>
              <w:rPr>
                <w:rFonts w:ascii="Times New Roman" w:hAnsi="Times New Roman" w:cs="Times New Roman"/>
                <w:sz w:val="24"/>
                <w:szCs w:val="24"/>
              </w:rPr>
            </w:pPr>
          </w:p>
        </w:tc>
        <w:tc>
          <w:tcPr>
            <w:tcW w:w="281" w:type="dxa"/>
            <w:tcBorders>
              <w:top w:val="nil"/>
              <w:left w:val="nil"/>
              <w:bottom w:val="single" w:sz="6" w:space="0" w:color="auto"/>
              <w:right w:val="nil"/>
            </w:tcBorders>
            <w:vAlign w:val="bottom"/>
          </w:tcPr>
          <w:p w14:paraId="2249F027" w14:textId="77777777" w:rsidR="00E1191C" w:rsidRPr="009E2727" w:rsidRDefault="00E1191C">
            <w:pPr>
              <w:jc w:val="right"/>
              <w:rPr>
                <w:rFonts w:ascii="Times New Roman" w:hAnsi="Times New Roman" w:cs="Times New Roman"/>
                <w:sz w:val="24"/>
                <w:szCs w:val="24"/>
              </w:rPr>
            </w:pPr>
          </w:p>
        </w:tc>
        <w:tc>
          <w:tcPr>
            <w:tcW w:w="281" w:type="dxa"/>
            <w:tcBorders>
              <w:top w:val="nil"/>
              <w:left w:val="nil"/>
              <w:bottom w:val="single" w:sz="6" w:space="0" w:color="auto"/>
              <w:right w:val="nil"/>
            </w:tcBorders>
            <w:vAlign w:val="bottom"/>
          </w:tcPr>
          <w:p w14:paraId="098ED233" w14:textId="77777777" w:rsidR="00E1191C" w:rsidRPr="009E2727" w:rsidRDefault="00E1191C">
            <w:pPr>
              <w:jc w:val="right"/>
              <w:rPr>
                <w:rFonts w:ascii="Times New Roman" w:hAnsi="Times New Roman" w:cs="Times New Roman"/>
                <w:sz w:val="24"/>
                <w:szCs w:val="24"/>
              </w:rPr>
            </w:pPr>
          </w:p>
        </w:tc>
        <w:tc>
          <w:tcPr>
            <w:tcW w:w="281" w:type="dxa"/>
            <w:tcBorders>
              <w:top w:val="nil"/>
              <w:left w:val="nil"/>
              <w:bottom w:val="single" w:sz="6" w:space="0" w:color="auto"/>
              <w:right w:val="nil"/>
            </w:tcBorders>
            <w:vAlign w:val="bottom"/>
          </w:tcPr>
          <w:p w14:paraId="4722B3B0" w14:textId="77777777" w:rsidR="00E1191C" w:rsidRPr="009E2727" w:rsidRDefault="00E1191C">
            <w:pPr>
              <w:jc w:val="right"/>
              <w:rPr>
                <w:rFonts w:ascii="Times New Roman" w:hAnsi="Times New Roman" w:cs="Times New Roman"/>
                <w:sz w:val="24"/>
                <w:szCs w:val="24"/>
              </w:rPr>
            </w:pPr>
          </w:p>
        </w:tc>
        <w:tc>
          <w:tcPr>
            <w:tcW w:w="281" w:type="dxa"/>
            <w:tcBorders>
              <w:top w:val="nil"/>
              <w:left w:val="nil"/>
              <w:bottom w:val="single" w:sz="6" w:space="0" w:color="auto"/>
              <w:right w:val="nil"/>
            </w:tcBorders>
            <w:vAlign w:val="bottom"/>
          </w:tcPr>
          <w:p w14:paraId="19543384" w14:textId="77777777" w:rsidR="00E1191C" w:rsidRPr="009E2727" w:rsidRDefault="00E1191C">
            <w:pPr>
              <w:jc w:val="right"/>
              <w:rPr>
                <w:rFonts w:ascii="Times New Roman" w:hAnsi="Times New Roman" w:cs="Times New Roman"/>
                <w:sz w:val="24"/>
                <w:szCs w:val="24"/>
              </w:rPr>
            </w:pPr>
          </w:p>
        </w:tc>
        <w:tc>
          <w:tcPr>
            <w:tcW w:w="281" w:type="dxa"/>
            <w:tcBorders>
              <w:top w:val="nil"/>
              <w:left w:val="nil"/>
              <w:bottom w:val="single" w:sz="6" w:space="0" w:color="auto"/>
              <w:right w:val="nil"/>
            </w:tcBorders>
            <w:vAlign w:val="bottom"/>
          </w:tcPr>
          <w:p w14:paraId="4E491ADB" w14:textId="77777777" w:rsidR="00E1191C" w:rsidRPr="009E2727" w:rsidRDefault="00E1191C">
            <w:pPr>
              <w:jc w:val="right"/>
              <w:rPr>
                <w:rFonts w:ascii="Times New Roman" w:hAnsi="Times New Roman" w:cs="Times New Roman"/>
                <w:sz w:val="24"/>
                <w:szCs w:val="24"/>
              </w:rPr>
            </w:pPr>
          </w:p>
        </w:tc>
        <w:tc>
          <w:tcPr>
            <w:tcW w:w="281" w:type="dxa"/>
            <w:tcBorders>
              <w:top w:val="nil"/>
              <w:left w:val="nil"/>
              <w:bottom w:val="single" w:sz="6" w:space="0" w:color="auto"/>
              <w:right w:val="nil"/>
            </w:tcBorders>
            <w:vAlign w:val="bottom"/>
          </w:tcPr>
          <w:p w14:paraId="65981D78" w14:textId="77777777" w:rsidR="00E1191C" w:rsidRPr="009E2727" w:rsidRDefault="00E1191C">
            <w:pPr>
              <w:jc w:val="right"/>
              <w:rPr>
                <w:rFonts w:ascii="Times New Roman" w:hAnsi="Times New Roman" w:cs="Times New Roman"/>
                <w:sz w:val="24"/>
                <w:szCs w:val="24"/>
              </w:rPr>
            </w:pPr>
          </w:p>
        </w:tc>
        <w:tc>
          <w:tcPr>
            <w:tcW w:w="282" w:type="dxa"/>
            <w:tcBorders>
              <w:top w:val="nil"/>
              <w:left w:val="nil"/>
              <w:bottom w:val="single" w:sz="6" w:space="0" w:color="auto"/>
              <w:right w:val="nil"/>
            </w:tcBorders>
            <w:vAlign w:val="bottom"/>
          </w:tcPr>
          <w:p w14:paraId="17AF839A" w14:textId="77777777" w:rsidR="00E1191C" w:rsidRPr="009E2727" w:rsidRDefault="00E1191C">
            <w:pPr>
              <w:jc w:val="right"/>
              <w:rPr>
                <w:rFonts w:ascii="Times New Roman" w:hAnsi="Times New Roman" w:cs="Times New Roman"/>
                <w:sz w:val="24"/>
                <w:szCs w:val="24"/>
              </w:rPr>
            </w:pPr>
          </w:p>
        </w:tc>
        <w:tc>
          <w:tcPr>
            <w:tcW w:w="282" w:type="dxa"/>
            <w:tcBorders>
              <w:top w:val="nil"/>
              <w:left w:val="nil"/>
              <w:bottom w:val="single" w:sz="6" w:space="0" w:color="auto"/>
              <w:right w:val="nil"/>
            </w:tcBorders>
            <w:vAlign w:val="bottom"/>
          </w:tcPr>
          <w:p w14:paraId="435859DA" w14:textId="77777777" w:rsidR="00E1191C" w:rsidRPr="009E2727" w:rsidRDefault="00E1191C">
            <w:pPr>
              <w:jc w:val="right"/>
              <w:rPr>
                <w:rFonts w:ascii="Times New Roman" w:hAnsi="Times New Roman" w:cs="Times New Roman"/>
                <w:sz w:val="24"/>
                <w:szCs w:val="24"/>
              </w:rPr>
            </w:pPr>
          </w:p>
        </w:tc>
        <w:tc>
          <w:tcPr>
            <w:tcW w:w="282" w:type="dxa"/>
            <w:tcBorders>
              <w:top w:val="nil"/>
              <w:left w:val="nil"/>
              <w:bottom w:val="single" w:sz="6" w:space="0" w:color="auto"/>
              <w:right w:val="nil"/>
            </w:tcBorders>
            <w:vAlign w:val="bottom"/>
          </w:tcPr>
          <w:p w14:paraId="2F7BCECC" w14:textId="77777777" w:rsidR="00E1191C" w:rsidRPr="009E2727" w:rsidRDefault="00E1191C">
            <w:pPr>
              <w:jc w:val="right"/>
              <w:rPr>
                <w:rFonts w:ascii="Times New Roman" w:hAnsi="Times New Roman" w:cs="Times New Roman"/>
                <w:sz w:val="24"/>
                <w:szCs w:val="24"/>
              </w:rPr>
            </w:pPr>
          </w:p>
        </w:tc>
        <w:tc>
          <w:tcPr>
            <w:tcW w:w="282" w:type="dxa"/>
            <w:tcBorders>
              <w:top w:val="nil"/>
              <w:left w:val="nil"/>
              <w:bottom w:val="single" w:sz="6" w:space="0" w:color="auto"/>
              <w:right w:val="nil"/>
            </w:tcBorders>
            <w:vAlign w:val="bottom"/>
          </w:tcPr>
          <w:p w14:paraId="3BB93057" w14:textId="77777777" w:rsidR="00E1191C" w:rsidRPr="009E2727" w:rsidRDefault="00E1191C">
            <w:pPr>
              <w:rPr>
                <w:rFonts w:ascii="Times New Roman" w:hAnsi="Times New Roman" w:cs="Times New Roman"/>
                <w:sz w:val="24"/>
                <w:szCs w:val="24"/>
              </w:rPr>
            </w:pPr>
          </w:p>
        </w:tc>
        <w:tc>
          <w:tcPr>
            <w:tcW w:w="282" w:type="dxa"/>
            <w:vAlign w:val="bottom"/>
          </w:tcPr>
          <w:p w14:paraId="4A805757" w14:textId="77777777" w:rsidR="00E1191C" w:rsidRPr="009E2727" w:rsidRDefault="00E1191C">
            <w:pPr>
              <w:rPr>
                <w:rFonts w:ascii="Times New Roman" w:hAnsi="Times New Roman" w:cs="Times New Roman"/>
                <w:b/>
                <w:sz w:val="24"/>
                <w:szCs w:val="24"/>
              </w:rPr>
            </w:pPr>
          </w:p>
        </w:tc>
        <w:tc>
          <w:tcPr>
            <w:tcW w:w="282" w:type="dxa"/>
            <w:vAlign w:val="bottom"/>
          </w:tcPr>
          <w:p w14:paraId="38A3875D" w14:textId="77777777" w:rsidR="00E1191C" w:rsidRPr="009E2727" w:rsidRDefault="00E1191C">
            <w:pPr>
              <w:rPr>
                <w:rFonts w:ascii="Times New Roman" w:hAnsi="Times New Roman" w:cs="Times New Roman"/>
                <w:sz w:val="24"/>
                <w:szCs w:val="24"/>
              </w:rPr>
            </w:pPr>
          </w:p>
        </w:tc>
        <w:tc>
          <w:tcPr>
            <w:tcW w:w="282" w:type="dxa"/>
            <w:vAlign w:val="bottom"/>
          </w:tcPr>
          <w:p w14:paraId="748CBDB1" w14:textId="77777777" w:rsidR="00E1191C" w:rsidRPr="009E2727" w:rsidRDefault="00E1191C">
            <w:pPr>
              <w:rPr>
                <w:rFonts w:ascii="Times New Roman" w:hAnsi="Times New Roman" w:cs="Times New Roman"/>
                <w:sz w:val="24"/>
                <w:szCs w:val="24"/>
              </w:rPr>
            </w:pPr>
          </w:p>
        </w:tc>
        <w:tc>
          <w:tcPr>
            <w:tcW w:w="282" w:type="dxa"/>
            <w:tcBorders>
              <w:top w:val="nil"/>
              <w:left w:val="nil"/>
              <w:bottom w:val="single" w:sz="6" w:space="0" w:color="auto"/>
              <w:right w:val="nil"/>
            </w:tcBorders>
            <w:vAlign w:val="bottom"/>
          </w:tcPr>
          <w:p w14:paraId="5656375F" w14:textId="77777777" w:rsidR="00E1191C" w:rsidRPr="009E2727" w:rsidRDefault="00E1191C">
            <w:pPr>
              <w:rPr>
                <w:rFonts w:ascii="Times New Roman" w:hAnsi="Times New Roman" w:cs="Times New Roman"/>
                <w:sz w:val="24"/>
                <w:szCs w:val="24"/>
              </w:rPr>
            </w:pPr>
          </w:p>
        </w:tc>
        <w:tc>
          <w:tcPr>
            <w:tcW w:w="282" w:type="dxa"/>
            <w:tcBorders>
              <w:top w:val="nil"/>
              <w:left w:val="nil"/>
              <w:bottom w:val="single" w:sz="6" w:space="0" w:color="auto"/>
              <w:right w:val="nil"/>
            </w:tcBorders>
            <w:vAlign w:val="bottom"/>
          </w:tcPr>
          <w:p w14:paraId="44970BF5" w14:textId="77777777" w:rsidR="00E1191C" w:rsidRPr="009E2727" w:rsidRDefault="00E1191C">
            <w:pPr>
              <w:rPr>
                <w:rFonts w:ascii="Times New Roman" w:hAnsi="Times New Roman" w:cs="Times New Roman"/>
                <w:sz w:val="24"/>
                <w:szCs w:val="24"/>
              </w:rPr>
            </w:pPr>
          </w:p>
        </w:tc>
        <w:tc>
          <w:tcPr>
            <w:tcW w:w="282" w:type="dxa"/>
            <w:tcBorders>
              <w:top w:val="nil"/>
              <w:left w:val="nil"/>
              <w:bottom w:val="single" w:sz="6" w:space="0" w:color="auto"/>
              <w:right w:val="nil"/>
            </w:tcBorders>
            <w:vAlign w:val="bottom"/>
          </w:tcPr>
          <w:p w14:paraId="71B284AD" w14:textId="77777777" w:rsidR="00E1191C" w:rsidRPr="009E2727" w:rsidRDefault="00E1191C">
            <w:pPr>
              <w:rPr>
                <w:rFonts w:ascii="Times New Roman" w:hAnsi="Times New Roman" w:cs="Times New Roman"/>
                <w:sz w:val="24"/>
                <w:szCs w:val="24"/>
              </w:rPr>
            </w:pPr>
          </w:p>
        </w:tc>
        <w:tc>
          <w:tcPr>
            <w:tcW w:w="293" w:type="dxa"/>
            <w:tcBorders>
              <w:top w:val="nil"/>
              <w:left w:val="nil"/>
              <w:bottom w:val="single" w:sz="6" w:space="0" w:color="auto"/>
              <w:right w:val="nil"/>
            </w:tcBorders>
            <w:vAlign w:val="bottom"/>
          </w:tcPr>
          <w:p w14:paraId="6898D668" w14:textId="77777777" w:rsidR="00E1191C" w:rsidRPr="009E2727" w:rsidRDefault="00E1191C">
            <w:pPr>
              <w:rPr>
                <w:rFonts w:ascii="Times New Roman" w:hAnsi="Times New Roman" w:cs="Times New Roman"/>
                <w:sz w:val="24"/>
                <w:szCs w:val="24"/>
              </w:rPr>
            </w:pPr>
          </w:p>
        </w:tc>
        <w:tc>
          <w:tcPr>
            <w:tcW w:w="289" w:type="dxa"/>
            <w:tcBorders>
              <w:top w:val="nil"/>
              <w:left w:val="nil"/>
              <w:bottom w:val="single" w:sz="6" w:space="0" w:color="auto"/>
              <w:right w:val="nil"/>
            </w:tcBorders>
            <w:vAlign w:val="bottom"/>
          </w:tcPr>
          <w:p w14:paraId="4A6653D5" w14:textId="77777777" w:rsidR="00E1191C" w:rsidRPr="009E2727" w:rsidRDefault="00E1191C">
            <w:pPr>
              <w:rPr>
                <w:rFonts w:ascii="Times New Roman" w:hAnsi="Times New Roman" w:cs="Times New Roman"/>
                <w:sz w:val="24"/>
                <w:szCs w:val="24"/>
              </w:rPr>
            </w:pPr>
          </w:p>
        </w:tc>
        <w:tc>
          <w:tcPr>
            <w:tcW w:w="282" w:type="dxa"/>
            <w:tcBorders>
              <w:top w:val="nil"/>
              <w:left w:val="nil"/>
              <w:bottom w:val="single" w:sz="6" w:space="0" w:color="auto"/>
              <w:right w:val="nil"/>
            </w:tcBorders>
            <w:vAlign w:val="bottom"/>
          </w:tcPr>
          <w:p w14:paraId="52AAFC7A" w14:textId="77777777" w:rsidR="00E1191C" w:rsidRPr="009E2727" w:rsidRDefault="00E1191C">
            <w:pPr>
              <w:rPr>
                <w:rFonts w:ascii="Times New Roman" w:hAnsi="Times New Roman" w:cs="Times New Roman"/>
                <w:sz w:val="24"/>
                <w:szCs w:val="24"/>
              </w:rPr>
            </w:pPr>
          </w:p>
        </w:tc>
        <w:tc>
          <w:tcPr>
            <w:tcW w:w="282" w:type="dxa"/>
            <w:tcBorders>
              <w:top w:val="nil"/>
              <w:left w:val="nil"/>
              <w:bottom w:val="single" w:sz="6" w:space="0" w:color="auto"/>
              <w:right w:val="nil"/>
            </w:tcBorders>
            <w:vAlign w:val="bottom"/>
          </w:tcPr>
          <w:p w14:paraId="04A4B5F5" w14:textId="77777777" w:rsidR="00E1191C" w:rsidRPr="009E2727" w:rsidRDefault="00E1191C">
            <w:pPr>
              <w:rPr>
                <w:rFonts w:ascii="Times New Roman" w:hAnsi="Times New Roman" w:cs="Times New Roman"/>
                <w:sz w:val="24"/>
                <w:szCs w:val="24"/>
              </w:rPr>
            </w:pPr>
          </w:p>
        </w:tc>
        <w:tc>
          <w:tcPr>
            <w:tcW w:w="282" w:type="dxa"/>
            <w:tcBorders>
              <w:top w:val="nil"/>
              <w:left w:val="nil"/>
              <w:bottom w:val="single" w:sz="6" w:space="0" w:color="auto"/>
              <w:right w:val="nil"/>
            </w:tcBorders>
            <w:vAlign w:val="bottom"/>
          </w:tcPr>
          <w:p w14:paraId="3DE51F1E" w14:textId="77777777" w:rsidR="00E1191C" w:rsidRPr="009E2727" w:rsidRDefault="00E1191C">
            <w:pPr>
              <w:rPr>
                <w:rFonts w:ascii="Times New Roman" w:hAnsi="Times New Roman" w:cs="Times New Roman"/>
                <w:sz w:val="24"/>
                <w:szCs w:val="24"/>
              </w:rPr>
            </w:pPr>
          </w:p>
        </w:tc>
        <w:tc>
          <w:tcPr>
            <w:tcW w:w="282" w:type="dxa"/>
            <w:tcBorders>
              <w:top w:val="nil"/>
              <w:left w:val="nil"/>
              <w:bottom w:val="single" w:sz="6" w:space="0" w:color="auto"/>
              <w:right w:val="nil"/>
            </w:tcBorders>
            <w:vAlign w:val="bottom"/>
          </w:tcPr>
          <w:p w14:paraId="19E794B2" w14:textId="77777777" w:rsidR="00E1191C" w:rsidRPr="009E2727" w:rsidRDefault="00E1191C">
            <w:pPr>
              <w:rPr>
                <w:rFonts w:ascii="Times New Roman" w:hAnsi="Times New Roman" w:cs="Times New Roman"/>
                <w:sz w:val="24"/>
                <w:szCs w:val="24"/>
              </w:rPr>
            </w:pPr>
          </w:p>
        </w:tc>
        <w:tc>
          <w:tcPr>
            <w:tcW w:w="282" w:type="dxa"/>
            <w:tcBorders>
              <w:top w:val="nil"/>
              <w:left w:val="nil"/>
              <w:bottom w:val="single" w:sz="6" w:space="0" w:color="auto"/>
              <w:right w:val="nil"/>
            </w:tcBorders>
            <w:vAlign w:val="bottom"/>
          </w:tcPr>
          <w:p w14:paraId="64403F7D" w14:textId="77777777" w:rsidR="00E1191C" w:rsidRPr="009E2727" w:rsidRDefault="00E1191C">
            <w:pPr>
              <w:rPr>
                <w:rFonts w:ascii="Times New Roman" w:hAnsi="Times New Roman" w:cs="Times New Roman"/>
                <w:sz w:val="24"/>
                <w:szCs w:val="24"/>
              </w:rPr>
            </w:pPr>
          </w:p>
        </w:tc>
        <w:tc>
          <w:tcPr>
            <w:tcW w:w="282" w:type="dxa"/>
            <w:tcBorders>
              <w:top w:val="nil"/>
              <w:left w:val="nil"/>
              <w:bottom w:val="single" w:sz="6" w:space="0" w:color="auto"/>
              <w:right w:val="nil"/>
            </w:tcBorders>
            <w:vAlign w:val="bottom"/>
          </w:tcPr>
          <w:p w14:paraId="0FD07B8D" w14:textId="77777777" w:rsidR="00E1191C" w:rsidRPr="009E2727" w:rsidRDefault="00E1191C">
            <w:pPr>
              <w:rPr>
                <w:rFonts w:ascii="Times New Roman" w:hAnsi="Times New Roman" w:cs="Times New Roman"/>
                <w:sz w:val="24"/>
                <w:szCs w:val="24"/>
              </w:rPr>
            </w:pPr>
          </w:p>
        </w:tc>
        <w:tc>
          <w:tcPr>
            <w:tcW w:w="282" w:type="dxa"/>
            <w:tcBorders>
              <w:top w:val="nil"/>
              <w:left w:val="nil"/>
              <w:bottom w:val="single" w:sz="6" w:space="0" w:color="auto"/>
              <w:right w:val="nil"/>
            </w:tcBorders>
            <w:vAlign w:val="bottom"/>
          </w:tcPr>
          <w:p w14:paraId="4C207B3B" w14:textId="77777777" w:rsidR="00E1191C" w:rsidRPr="009E2727" w:rsidRDefault="00E1191C">
            <w:pPr>
              <w:rPr>
                <w:rFonts w:ascii="Times New Roman" w:hAnsi="Times New Roman" w:cs="Times New Roman"/>
                <w:sz w:val="24"/>
                <w:szCs w:val="24"/>
              </w:rPr>
            </w:pPr>
          </w:p>
        </w:tc>
        <w:tc>
          <w:tcPr>
            <w:tcW w:w="282" w:type="dxa"/>
            <w:tcBorders>
              <w:top w:val="nil"/>
              <w:left w:val="nil"/>
              <w:bottom w:val="single" w:sz="6" w:space="0" w:color="auto"/>
              <w:right w:val="nil"/>
            </w:tcBorders>
            <w:vAlign w:val="bottom"/>
          </w:tcPr>
          <w:p w14:paraId="15246A51" w14:textId="77777777" w:rsidR="00E1191C" w:rsidRPr="009E2727" w:rsidRDefault="00E1191C">
            <w:pPr>
              <w:rPr>
                <w:rFonts w:ascii="Times New Roman" w:hAnsi="Times New Roman" w:cs="Times New Roman"/>
                <w:sz w:val="24"/>
                <w:szCs w:val="24"/>
              </w:rPr>
            </w:pPr>
          </w:p>
        </w:tc>
      </w:tr>
      <w:tr w:rsidR="00E1191C" w:rsidRPr="00056814" w14:paraId="1E1CA95C" w14:textId="77777777" w:rsidTr="00E1191C">
        <w:trPr>
          <w:gridAfter w:val="1"/>
          <w:wAfter w:w="233" w:type="dxa"/>
        </w:trPr>
        <w:tc>
          <w:tcPr>
            <w:tcW w:w="282" w:type="dxa"/>
            <w:vAlign w:val="bottom"/>
          </w:tcPr>
          <w:p w14:paraId="358D3F2F" w14:textId="77777777" w:rsidR="00E1191C" w:rsidRPr="009E2727" w:rsidRDefault="00E1191C">
            <w:pPr>
              <w:rPr>
                <w:rFonts w:ascii="Times New Roman" w:hAnsi="Times New Roman" w:cs="Times New Roman"/>
                <w:sz w:val="24"/>
                <w:szCs w:val="24"/>
              </w:rPr>
            </w:pPr>
          </w:p>
        </w:tc>
        <w:tc>
          <w:tcPr>
            <w:tcW w:w="4939" w:type="dxa"/>
            <w:gridSpan w:val="16"/>
            <w:vAlign w:val="bottom"/>
            <w:hideMark/>
          </w:tcPr>
          <w:p w14:paraId="06BDC824" w14:textId="77777777" w:rsidR="00E1191C" w:rsidRPr="009E2727" w:rsidRDefault="00E1191C">
            <w:pPr>
              <w:jc w:val="center"/>
              <w:rPr>
                <w:rFonts w:ascii="Times New Roman" w:hAnsi="Times New Roman" w:cs="Times New Roman"/>
                <w:sz w:val="24"/>
                <w:szCs w:val="24"/>
              </w:rPr>
            </w:pPr>
            <w:r w:rsidRPr="009E2727">
              <w:rPr>
                <w:rFonts w:ascii="Times New Roman" w:hAnsi="Times New Roman" w:cs="Times New Roman"/>
                <w:sz w:val="24"/>
                <w:szCs w:val="24"/>
              </w:rPr>
              <w:t>/____________/</w:t>
            </w:r>
          </w:p>
        </w:tc>
        <w:tc>
          <w:tcPr>
            <w:tcW w:w="282" w:type="dxa"/>
            <w:vAlign w:val="bottom"/>
          </w:tcPr>
          <w:p w14:paraId="39B3CD4B" w14:textId="77777777" w:rsidR="00E1191C" w:rsidRPr="009E2727" w:rsidRDefault="00E1191C">
            <w:pPr>
              <w:rPr>
                <w:rFonts w:ascii="Times New Roman" w:hAnsi="Times New Roman" w:cs="Times New Roman"/>
                <w:b/>
                <w:sz w:val="24"/>
                <w:szCs w:val="24"/>
              </w:rPr>
            </w:pPr>
          </w:p>
        </w:tc>
        <w:tc>
          <w:tcPr>
            <w:tcW w:w="282" w:type="dxa"/>
            <w:vAlign w:val="bottom"/>
          </w:tcPr>
          <w:p w14:paraId="41D78346" w14:textId="77777777" w:rsidR="00E1191C" w:rsidRPr="009E2727" w:rsidRDefault="00E1191C">
            <w:pPr>
              <w:rPr>
                <w:rFonts w:ascii="Times New Roman" w:hAnsi="Times New Roman" w:cs="Times New Roman"/>
                <w:sz w:val="24"/>
                <w:szCs w:val="24"/>
              </w:rPr>
            </w:pPr>
          </w:p>
        </w:tc>
        <w:tc>
          <w:tcPr>
            <w:tcW w:w="282" w:type="dxa"/>
            <w:vAlign w:val="bottom"/>
          </w:tcPr>
          <w:p w14:paraId="03D3E3C8" w14:textId="77777777" w:rsidR="00E1191C" w:rsidRPr="009E2727" w:rsidRDefault="00E1191C">
            <w:pPr>
              <w:rPr>
                <w:rFonts w:ascii="Times New Roman" w:hAnsi="Times New Roman" w:cs="Times New Roman"/>
                <w:sz w:val="24"/>
                <w:szCs w:val="24"/>
              </w:rPr>
            </w:pPr>
          </w:p>
        </w:tc>
        <w:tc>
          <w:tcPr>
            <w:tcW w:w="3684" w:type="dxa"/>
            <w:gridSpan w:val="13"/>
            <w:tcBorders>
              <w:top w:val="nil"/>
              <w:left w:val="nil"/>
              <w:bottom w:val="nil"/>
              <w:right w:val="nil"/>
            </w:tcBorders>
            <w:vAlign w:val="bottom"/>
            <w:hideMark/>
          </w:tcPr>
          <w:p w14:paraId="72D630D7" w14:textId="77777777" w:rsidR="00E1191C" w:rsidRPr="009E2727" w:rsidRDefault="00E1191C">
            <w:pPr>
              <w:jc w:val="center"/>
              <w:rPr>
                <w:rFonts w:ascii="Times New Roman" w:hAnsi="Times New Roman" w:cs="Times New Roman"/>
                <w:sz w:val="24"/>
                <w:szCs w:val="24"/>
              </w:rPr>
            </w:pPr>
            <w:r w:rsidRPr="009E2727">
              <w:rPr>
                <w:rFonts w:ascii="Times New Roman" w:hAnsi="Times New Roman" w:cs="Times New Roman"/>
                <w:sz w:val="24"/>
                <w:szCs w:val="24"/>
              </w:rPr>
              <w:t>/___________/</w:t>
            </w:r>
          </w:p>
        </w:tc>
      </w:tr>
      <w:tr w:rsidR="00E1191C" w:rsidRPr="00056814" w14:paraId="0384C9FA" w14:textId="77777777" w:rsidTr="00E1191C">
        <w:trPr>
          <w:trHeight w:val="60"/>
        </w:trPr>
        <w:tc>
          <w:tcPr>
            <w:tcW w:w="282" w:type="dxa"/>
            <w:vAlign w:val="bottom"/>
          </w:tcPr>
          <w:p w14:paraId="4C99EEA3" w14:textId="77777777" w:rsidR="00E1191C" w:rsidRPr="009E2727" w:rsidRDefault="00E1191C">
            <w:pPr>
              <w:rPr>
                <w:rFonts w:ascii="Times New Roman" w:hAnsi="Times New Roman" w:cs="Times New Roman"/>
                <w:sz w:val="24"/>
                <w:szCs w:val="24"/>
              </w:rPr>
            </w:pPr>
          </w:p>
        </w:tc>
        <w:tc>
          <w:tcPr>
            <w:tcW w:w="328" w:type="dxa"/>
            <w:vAlign w:val="bottom"/>
          </w:tcPr>
          <w:p w14:paraId="4864B03E" w14:textId="77777777" w:rsidR="00E1191C" w:rsidRPr="009E2727" w:rsidRDefault="00E1191C">
            <w:pPr>
              <w:rPr>
                <w:rFonts w:ascii="Times New Roman" w:hAnsi="Times New Roman" w:cs="Times New Roman"/>
                <w:sz w:val="24"/>
                <w:szCs w:val="24"/>
              </w:rPr>
            </w:pPr>
          </w:p>
        </w:tc>
        <w:tc>
          <w:tcPr>
            <w:tcW w:w="326" w:type="dxa"/>
            <w:vAlign w:val="bottom"/>
          </w:tcPr>
          <w:p w14:paraId="59CA09DF" w14:textId="77777777" w:rsidR="00E1191C" w:rsidRPr="009E2727" w:rsidRDefault="00E1191C">
            <w:pPr>
              <w:rPr>
                <w:rFonts w:ascii="Times New Roman" w:hAnsi="Times New Roman" w:cs="Times New Roman"/>
                <w:sz w:val="24"/>
                <w:szCs w:val="24"/>
              </w:rPr>
            </w:pPr>
          </w:p>
        </w:tc>
        <w:tc>
          <w:tcPr>
            <w:tcW w:w="554" w:type="dxa"/>
            <w:hideMark/>
          </w:tcPr>
          <w:p w14:paraId="36E99790" w14:textId="77777777" w:rsidR="00E1191C" w:rsidRPr="009E2727" w:rsidRDefault="00E1191C">
            <w:pPr>
              <w:rPr>
                <w:rFonts w:ascii="Times New Roman" w:hAnsi="Times New Roman" w:cs="Times New Roman"/>
                <w:sz w:val="24"/>
                <w:szCs w:val="24"/>
              </w:rPr>
            </w:pPr>
            <w:r w:rsidRPr="009E2727">
              <w:rPr>
                <w:rFonts w:ascii="Times New Roman" w:hAnsi="Times New Roman" w:cs="Times New Roman"/>
                <w:sz w:val="24"/>
                <w:szCs w:val="24"/>
              </w:rPr>
              <w:t>М.П.</w:t>
            </w:r>
          </w:p>
        </w:tc>
        <w:tc>
          <w:tcPr>
            <w:tcW w:w="355" w:type="dxa"/>
            <w:vAlign w:val="bottom"/>
          </w:tcPr>
          <w:p w14:paraId="3A684A34" w14:textId="77777777" w:rsidR="00E1191C" w:rsidRPr="009E2727" w:rsidRDefault="00E1191C">
            <w:pPr>
              <w:rPr>
                <w:rFonts w:ascii="Times New Roman" w:hAnsi="Times New Roman" w:cs="Times New Roman"/>
                <w:sz w:val="24"/>
                <w:szCs w:val="24"/>
              </w:rPr>
            </w:pPr>
          </w:p>
        </w:tc>
        <w:tc>
          <w:tcPr>
            <w:tcW w:w="281" w:type="dxa"/>
            <w:vAlign w:val="bottom"/>
          </w:tcPr>
          <w:p w14:paraId="4DF36D07" w14:textId="77777777" w:rsidR="00E1191C" w:rsidRPr="009E2727" w:rsidRDefault="00E1191C">
            <w:pPr>
              <w:rPr>
                <w:rFonts w:ascii="Times New Roman" w:hAnsi="Times New Roman" w:cs="Times New Roman"/>
                <w:sz w:val="24"/>
                <w:szCs w:val="24"/>
              </w:rPr>
            </w:pPr>
          </w:p>
        </w:tc>
        <w:tc>
          <w:tcPr>
            <w:tcW w:w="281" w:type="dxa"/>
            <w:vAlign w:val="bottom"/>
          </w:tcPr>
          <w:p w14:paraId="0EAA91F8" w14:textId="77777777" w:rsidR="00E1191C" w:rsidRPr="009E2727" w:rsidRDefault="00E1191C">
            <w:pPr>
              <w:rPr>
                <w:rFonts w:ascii="Times New Roman" w:hAnsi="Times New Roman" w:cs="Times New Roman"/>
                <w:sz w:val="24"/>
                <w:szCs w:val="24"/>
              </w:rPr>
            </w:pPr>
          </w:p>
        </w:tc>
        <w:tc>
          <w:tcPr>
            <w:tcW w:w="281" w:type="dxa"/>
            <w:vAlign w:val="bottom"/>
          </w:tcPr>
          <w:p w14:paraId="40AE8433" w14:textId="77777777" w:rsidR="00E1191C" w:rsidRPr="009E2727" w:rsidRDefault="00E1191C">
            <w:pPr>
              <w:rPr>
                <w:rFonts w:ascii="Times New Roman" w:hAnsi="Times New Roman" w:cs="Times New Roman"/>
                <w:sz w:val="24"/>
                <w:szCs w:val="24"/>
              </w:rPr>
            </w:pPr>
          </w:p>
        </w:tc>
        <w:tc>
          <w:tcPr>
            <w:tcW w:w="281" w:type="dxa"/>
            <w:vAlign w:val="bottom"/>
          </w:tcPr>
          <w:p w14:paraId="02127FB5" w14:textId="77777777" w:rsidR="00E1191C" w:rsidRPr="009E2727" w:rsidRDefault="00E1191C">
            <w:pPr>
              <w:rPr>
                <w:rFonts w:ascii="Times New Roman" w:hAnsi="Times New Roman" w:cs="Times New Roman"/>
                <w:sz w:val="24"/>
                <w:szCs w:val="24"/>
              </w:rPr>
            </w:pPr>
          </w:p>
        </w:tc>
        <w:tc>
          <w:tcPr>
            <w:tcW w:w="281" w:type="dxa"/>
            <w:vAlign w:val="bottom"/>
          </w:tcPr>
          <w:p w14:paraId="1AB9FACE" w14:textId="77777777" w:rsidR="00E1191C" w:rsidRPr="009E2727" w:rsidRDefault="00E1191C">
            <w:pPr>
              <w:rPr>
                <w:rFonts w:ascii="Times New Roman" w:hAnsi="Times New Roman" w:cs="Times New Roman"/>
                <w:sz w:val="24"/>
                <w:szCs w:val="24"/>
              </w:rPr>
            </w:pPr>
          </w:p>
        </w:tc>
        <w:tc>
          <w:tcPr>
            <w:tcW w:w="281" w:type="dxa"/>
            <w:vAlign w:val="bottom"/>
          </w:tcPr>
          <w:p w14:paraId="6BD75F37" w14:textId="77777777" w:rsidR="00E1191C" w:rsidRPr="009E2727" w:rsidRDefault="00E1191C">
            <w:pPr>
              <w:rPr>
                <w:rFonts w:ascii="Times New Roman" w:hAnsi="Times New Roman" w:cs="Times New Roman"/>
                <w:sz w:val="24"/>
                <w:szCs w:val="24"/>
              </w:rPr>
            </w:pPr>
          </w:p>
        </w:tc>
        <w:tc>
          <w:tcPr>
            <w:tcW w:w="281" w:type="dxa"/>
            <w:vAlign w:val="bottom"/>
          </w:tcPr>
          <w:p w14:paraId="406CC288" w14:textId="77777777" w:rsidR="00E1191C" w:rsidRPr="009E2727" w:rsidRDefault="00E1191C">
            <w:pPr>
              <w:rPr>
                <w:rFonts w:ascii="Times New Roman" w:hAnsi="Times New Roman" w:cs="Times New Roman"/>
                <w:sz w:val="24"/>
                <w:szCs w:val="24"/>
              </w:rPr>
            </w:pPr>
          </w:p>
        </w:tc>
        <w:tc>
          <w:tcPr>
            <w:tcW w:w="281" w:type="dxa"/>
            <w:vAlign w:val="bottom"/>
          </w:tcPr>
          <w:p w14:paraId="276FB77F" w14:textId="77777777" w:rsidR="00E1191C" w:rsidRPr="009E2727" w:rsidRDefault="00E1191C">
            <w:pPr>
              <w:rPr>
                <w:rFonts w:ascii="Times New Roman" w:hAnsi="Times New Roman" w:cs="Times New Roman"/>
                <w:sz w:val="24"/>
                <w:szCs w:val="24"/>
              </w:rPr>
            </w:pPr>
          </w:p>
        </w:tc>
        <w:tc>
          <w:tcPr>
            <w:tcW w:w="282" w:type="dxa"/>
            <w:vAlign w:val="bottom"/>
          </w:tcPr>
          <w:p w14:paraId="03DF3FAF" w14:textId="77777777" w:rsidR="00E1191C" w:rsidRPr="009E2727" w:rsidRDefault="00E1191C">
            <w:pPr>
              <w:rPr>
                <w:rFonts w:ascii="Times New Roman" w:hAnsi="Times New Roman" w:cs="Times New Roman"/>
                <w:sz w:val="24"/>
                <w:szCs w:val="24"/>
              </w:rPr>
            </w:pPr>
          </w:p>
        </w:tc>
        <w:tc>
          <w:tcPr>
            <w:tcW w:w="282" w:type="dxa"/>
            <w:vAlign w:val="bottom"/>
          </w:tcPr>
          <w:p w14:paraId="269AC70F" w14:textId="77777777" w:rsidR="00E1191C" w:rsidRPr="009E2727" w:rsidRDefault="00E1191C">
            <w:pPr>
              <w:rPr>
                <w:rFonts w:ascii="Times New Roman" w:hAnsi="Times New Roman" w:cs="Times New Roman"/>
                <w:sz w:val="24"/>
                <w:szCs w:val="24"/>
              </w:rPr>
            </w:pPr>
          </w:p>
        </w:tc>
        <w:tc>
          <w:tcPr>
            <w:tcW w:w="282" w:type="dxa"/>
            <w:vAlign w:val="bottom"/>
          </w:tcPr>
          <w:p w14:paraId="1AD363EB" w14:textId="77777777" w:rsidR="00E1191C" w:rsidRPr="009E2727" w:rsidRDefault="00E1191C">
            <w:pPr>
              <w:rPr>
                <w:rFonts w:ascii="Times New Roman" w:hAnsi="Times New Roman" w:cs="Times New Roman"/>
                <w:sz w:val="24"/>
                <w:szCs w:val="24"/>
              </w:rPr>
            </w:pPr>
          </w:p>
        </w:tc>
        <w:tc>
          <w:tcPr>
            <w:tcW w:w="282" w:type="dxa"/>
            <w:vAlign w:val="bottom"/>
          </w:tcPr>
          <w:p w14:paraId="3AACDD34" w14:textId="77777777" w:rsidR="00E1191C" w:rsidRPr="009E2727" w:rsidRDefault="00E1191C">
            <w:pPr>
              <w:rPr>
                <w:rFonts w:ascii="Times New Roman" w:hAnsi="Times New Roman" w:cs="Times New Roman"/>
                <w:sz w:val="24"/>
                <w:szCs w:val="24"/>
              </w:rPr>
            </w:pPr>
          </w:p>
        </w:tc>
        <w:tc>
          <w:tcPr>
            <w:tcW w:w="282" w:type="dxa"/>
            <w:vAlign w:val="bottom"/>
          </w:tcPr>
          <w:p w14:paraId="14AEDB86" w14:textId="77777777" w:rsidR="00E1191C" w:rsidRPr="009E2727" w:rsidRDefault="00E1191C">
            <w:pPr>
              <w:rPr>
                <w:rFonts w:ascii="Times New Roman" w:hAnsi="Times New Roman" w:cs="Times New Roman"/>
                <w:sz w:val="24"/>
                <w:szCs w:val="24"/>
              </w:rPr>
            </w:pPr>
          </w:p>
        </w:tc>
        <w:tc>
          <w:tcPr>
            <w:tcW w:w="282" w:type="dxa"/>
            <w:vAlign w:val="bottom"/>
          </w:tcPr>
          <w:p w14:paraId="13287009" w14:textId="77777777" w:rsidR="00E1191C" w:rsidRPr="009E2727" w:rsidRDefault="00E1191C">
            <w:pPr>
              <w:rPr>
                <w:rFonts w:ascii="Times New Roman" w:hAnsi="Times New Roman" w:cs="Times New Roman"/>
                <w:sz w:val="24"/>
                <w:szCs w:val="24"/>
              </w:rPr>
            </w:pPr>
          </w:p>
        </w:tc>
        <w:tc>
          <w:tcPr>
            <w:tcW w:w="282" w:type="dxa"/>
            <w:vAlign w:val="bottom"/>
          </w:tcPr>
          <w:p w14:paraId="115EC045" w14:textId="77777777" w:rsidR="00E1191C" w:rsidRPr="009E2727" w:rsidRDefault="00E1191C">
            <w:pPr>
              <w:rPr>
                <w:rFonts w:ascii="Times New Roman" w:hAnsi="Times New Roman" w:cs="Times New Roman"/>
                <w:sz w:val="24"/>
                <w:szCs w:val="24"/>
              </w:rPr>
            </w:pPr>
          </w:p>
        </w:tc>
        <w:tc>
          <w:tcPr>
            <w:tcW w:w="282" w:type="dxa"/>
            <w:vAlign w:val="bottom"/>
          </w:tcPr>
          <w:p w14:paraId="7B02D6FA" w14:textId="77777777" w:rsidR="00E1191C" w:rsidRPr="009E2727" w:rsidRDefault="00E1191C">
            <w:pPr>
              <w:rPr>
                <w:rFonts w:ascii="Times New Roman" w:hAnsi="Times New Roman" w:cs="Times New Roman"/>
                <w:sz w:val="24"/>
                <w:szCs w:val="24"/>
              </w:rPr>
            </w:pPr>
          </w:p>
        </w:tc>
        <w:tc>
          <w:tcPr>
            <w:tcW w:w="3635" w:type="dxa"/>
            <w:gridSpan w:val="13"/>
            <w:vAlign w:val="bottom"/>
          </w:tcPr>
          <w:p w14:paraId="36FE32B3" w14:textId="77777777" w:rsidR="00E1191C" w:rsidRPr="009E2727" w:rsidRDefault="00E1191C">
            <w:pPr>
              <w:rPr>
                <w:rFonts w:ascii="Times New Roman" w:hAnsi="Times New Roman" w:cs="Times New Roman"/>
                <w:sz w:val="24"/>
                <w:szCs w:val="24"/>
              </w:rPr>
            </w:pPr>
            <w:r w:rsidRPr="009E2727">
              <w:rPr>
                <w:rFonts w:ascii="Times New Roman" w:hAnsi="Times New Roman" w:cs="Times New Roman"/>
                <w:sz w:val="24"/>
                <w:szCs w:val="24"/>
              </w:rPr>
              <w:t>М.П.</w:t>
            </w:r>
          </w:p>
          <w:p w14:paraId="50EBDCDC" w14:textId="77777777" w:rsidR="00E1191C" w:rsidRPr="009E2727" w:rsidRDefault="00E1191C">
            <w:pPr>
              <w:rPr>
                <w:rFonts w:ascii="Times New Roman" w:hAnsi="Times New Roman" w:cs="Times New Roman"/>
                <w:sz w:val="24"/>
                <w:szCs w:val="24"/>
              </w:rPr>
            </w:pPr>
          </w:p>
        </w:tc>
      </w:tr>
    </w:tbl>
    <w:p w14:paraId="18453E6F" w14:textId="77777777" w:rsidR="00E1191C" w:rsidRPr="009E2727" w:rsidRDefault="00E1191C" w:rsidP="00E1191C">
      <w:pPr>
        <w:rPr>
          <w:rFonts w:ascii="Times New Roman" w:hAnsi="Times New Roman" w:cs="Times New Roman"/>
          <w:sz w:val="24"/>
          <w:szCs w:val="24"/>
        </w:rPr>
      </w:pPr>
    </w:p>
    <w:p w14:paraId="3378EE29" w14:textId="77777777" w:rsidR="00E1191C" w:rsidRPr="009E2727" w:rsidRDefault="00E1191C" w:rsidP="00E1191C">
      <w:pPr>
        <w:rPr>
          <w:rFonts w:ascii="Times New Roman" w:hAnsi="Times New Roman" w:cs="Times New Roman"/>
          <w:sz w:val="24"/>
          <w:szCs w:val="24"/>
        </w:rPr>
      </w:pPr>
      <w:r w:rsidRPr="009E2727">
        <w:rPr>
          <w:rFonts w:ascii="Times New Roman" w:hAnsi="Times New Roman" w:cs="Times New Roman"/>
          <w:sz w:val="24"/>
          <w:szCs w:val="24"/>
        </w:rPr>
        <w:t>_____________________________________________________________________________</w:t>
      </w:r>
    </w:p>
    <w:p w14:paraId="41555976" w14:textId="77777777" w:rsidR="00E1191C" w:rsidRPr="009E2727" w:rsidRDefault="00E1191C" w:rsidP="00E1191C">
      <w:pPr>
        <w:jc w:val="center"/>
        <w:rPr>
          <w:rFonts w:ascii="Times New Roman" w:hAnsi="Times New Roman" w:cs="Times New Roman"/>
          <w:i/>
          <w:sz w:val="24"/>
          <w:szCs w:val="24"/>
        </w:rPr>
      </w:pPr>
      <w:r w:rsidRPr="009E2727">
        <w:rPr>
          <w:rFonts w:ascii="Times New Roman" w:hAnsi="Times New Roman" w:cs="Times New Roman"/>
          <w:i/>
          <w:sz w:val="24"/>
          <w:szCs w:val="24"/>
        </w:rPr>
        <w:t>/конец формы документа/</w:t>
      </w:r>
    </w:p>
    <w:p w14:paraId="0255D10C" w14:textId="77777777" w:rsidR="00E1191C" w:rsidRPr="009E2727" w:rsidRDefault="00E1191C" w:rsidP="00E1191C">
      <w:pPr>
        <w:jc w:val="center"/>
        <w:rPr>
          <w:rFonts w:ascii="Times New Roman" w:hAnsi="Times New Roman" w:cs="Times New Roman"/>
          <w:bCs/>
          <w:sz w:val="24"/>
          <w:szCs w:val="24"/>
        </w:rPr>
      </w:pPr>
      <w:r w:rsidRPr="009E2727">
        <w:rPr>
          <w:rFonts w:ascii="Times New Roman" w:hAnsi="Times New Roman" w:cs="Times New Roman"/>
          <w:b/>
          <w:sz w:val="24"/>
          <w:szCs w:val="24"/>
        </w:rPr>
        <w:t>Реквизиты и подписи Сторон</w:t>
      </w:r>
    </w:p>
    <w:p w14:paraId="31417048" w14:textId="77777777" w:rsidR="00E1191C" w:rsidRPr="009E2727" w:rsidRDefault="00E1191C" w:rsidP="00E1191C">
      <w:pPr>
        <w:rPr>
          <w:rFonts w:ascii="Times New Roman" w:hAnsi="Times New Roman" w:cs="Times New Roman"/>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4961"/>
      </w:tblGrid>
      <w:tr w:rsidR="00E1191C" w:rsidRPr="00056814" w14:paraId="41066D68" w14:textId="77777777" w:rsidTr="00E1191C">
        <w:tc>
          <w:tcPr>
            <w:tcW w:w="5240" w:type="dxa"/>
            <w:tcBorders>
              <w:top w:val="single" w:sz="4" w:space="0" w:color="auto"/>
              <w:left w:val="single" w:sz="4" w:space="0" w:color="auto"/>
              <w:bottom w:val="single" w:sz="4" w:space="0" w:color="auto"/>
              <w:right w:val="single" w:sz="4" w:space="0" w:color="auto"/>
            </w:tcBorders>
            <w:hideMark/>
          </w:tcPr>
          <w:p w14:paraId="367D5978" w14:textId="77777777" w:rsidR="00E1191C" w:rsidRPr="009E2727" w:rsidRDefault="00E1191C">
            <w:pPr>
              <w:rPr>
                <w:rFonts w:ascii="Times New Roman" w:hAnsi="Times New Roman" w:cs="Times New Roman"/>
                <w:b/>
                <w:bCs/>
                <w:sz w:val="24"/>
                <w:szCs w:val="24"/>
              </w:rPr>
            </w:pPr>
            <w:r w:rsidRPr="009E2727">
              <w:rPr>
                <w:rFonts w:ascii="Times New Roman" w:hAnsi="Times New Roman" w:cs="Times New Roman"/>
                <w:b/>
                <w:bCs/>
                <w:sz w:val="24"/>
                <w:szCs w:val="24"/>
              </w:rPr>
              <w:lastRenderedPageBreak/>
              <w:t>Финансовая организация:</w:t>
            </w:r>
          </w:p>
        </w:tc>
        <w:tc>
          <w:tcPr>
            <w:tcW w:w="4961" w:type="dxa"/>
            <w:tcBorders>
              <w:top w:val="single" w:sz="4" w:space="0" w:color="auto"/>
              <w:left w:val="single" w:sz="4" w:space="0" w:color="auto"/>
              <w:bottom w:val="single" w:sz="4" w:space="0" w:color="auto"/>
              <w:right w:val="single" w:sz="4" w:space="0" w:color="auto"/>
            </w:tcBorders>
            <w:hideMark/>
          </w:tcPr>
          <w:p w14:paraId="01DE1CE0" w14:textId="77777777" w:rsidR="00E1191C" w:rsidRPr="009E2727" w:rsidRDefault="00E1191C">
            <w:pPr>
              <w:rPr>
                <w:rFonts w:ascii="Times New Roman" w:hAnsi="Times New Roman" w:cs="Times New Roman"/>
                <w:b/>
                <w:sz w:val="24"/>
                <w:szCs w:val="24"/>
              </w:rPr>
            </w:pPr>
            <w:r w:rsidRPr="009E2727">
              <w:rPr>
                <w:rFonts w:ascii="Times New Roman" w:hAnsi="Times New Roman" w:cs="Times New Roman"/>
                <w:b/>
                <w:sz w:val="24"/>
                <w:szCs w:val="24"/>
              </w:rPr>
              <w:t xml:space="preserve">ФОНД: </w:t>
            </w:r>
          </w:p>
        </w:tc>
      </w:tr>
      <w:tr w:rsidR="00E1191C" w:rsidRPr="00056814" w14:paraId="4540F26E" w14:textId="77777777" w:rsidTr="00E1191C">
        <w:tc>
          <w:tcPr>
            <w:tcW w:w="5240" w:type="dxa"/>
            <w:tcBorders>
              <w:top w:val="single" w:sz="4" w:space="0" w:color="auto"/>
              <w:left w:val="single" w:sz="4" w:space="0" w:color="auto"/>
              <w:bottom w:val="single" w:sz="4" w:space="0" w:color="auto"/>
              <w:right w:val="single" w:sz="4" w:space="0" w:color="auto"/>
            </w:tcBorders>
            <w:hideMark/>
          </w:tcPr>
          <w:p w14:paraId="2E9FF2D2" w14:textId="77777777" w:rsidR="00E1191C" w:rsidRPr="009E2727" w:rsidRDefault="00E1191C">
            <w:pPr>
              <w:rPr>
                <w:rFonts w:ascii="Times New Roman" w:hAnsi="Times New Roman" w:cs="Times New Roman"/>
                <w:b/>
                <w:bCs/>
                <w:sz w:val="24"/>
                <w:szCs w:val="24"/>
              </w:rPr>
            </w:pPr>
            <w:r w:rsidRPr="009E2727">
              <w:rPr>
                <w:rFonts w:ascii="Times New Roman" w:hAnsi="Times New Roman" w:cs="Times New Roman"/>
                <w:b/>
                <w:bCs/>
                <w:sz w:val="24"/>
                <w:szCs w:val="24"/>
              </w:rPr>
              <w:t>_______________________</w:t>
            </w:r>
          </w:p>
          <w:p w14:paraId="49332A12" w14:textId="77777777" w:rsidR="00E1191C" w:rsidRPr="009E2727" w:rsidRDefault="00E1191C">
            <w:pPr>
              <w:rPr>
                <w:rFonts w:ascii="Times New Roman" w:hAnsi="Times New Roman" w:cs="Times New Roman"/>
                <w:b/>
                <w:bCs/>
                <w:sz w:val="24"/>
                <w:szCs w:val="24"/>
              </w:rPr>
            </w:pPr>
            <w:r w:rsidRPr="009E2727">
              <w:rPr>
                <w:rFonts w:ascii="Times New Roman" w:hAnsi="Times New Roman" w:cs="Times New Roman"/>
                <w:b/>
                <w:bCs/>
                <w:sz w:val="24"/>
                <w:szCs w:val="24"/>
              </w:rPr>
              <w:t>ИНН/КПП:</w:t>
            </w:r>
            <w:r w:rsidRPr="009E2727">
              <w:rPr>
                <w:rFonts w:ascii="Times New Roman" w:hAnsi="Times New Roman" w:cs="Times New Roman"/>
                <w:b/>
                <w:bCs/>
                <w:sz w:val="24"/>
                <w:szCs w:val="24"/>
              </w:rPr>
              <w:br/>
              <w:t>____________/__________</w:t>
            </w:r>
          </w:p>
          <w:p w14:paraId="4AE1CED4" w14:textId="77777777" w:rsidR="00E1191C" w:rsidRPr="009E2727" w:rsidRDefault="00E1191C">
            <w:pPr>
              <w:rPr>
                <w:rFonts w:ascii="Times New Roman" w:hAnsi="Times New Roman" w:cs="Times New Roman"/>
                <w:b/>
                <w:bCs/>
                <w:sz w:val="24"/>
                <w:szCs w:val="24"/>
              </w:rPr>
            </w:pPr>
            <w:r w:rsidRPr="009E2727">
              <w:rPr>
                <w:rFonts w:ascii="Times New Roman" w:hAnsi="Times New Roman" w:cs="Times New Roman"/>
                <w:b/>
                <w:bCs/>
                <w:sz w:val="24"/>
                <w:szCs w:val="24"/>
              </w:rPr>
              <w:t>Место нахождения:</w:t>
            </w:r>
            <w:r w:rsidRPr="009E2727">
              <w:rPr>
                <w:rFonts w:ascii="Times New Roman" w:hAnsi="Times New Roman" w:cs="Times New Roman"/>
                <w:b/>
                <w:bCs/>
                <w:sz w:val="24"/>
                <w:szCs w:val="24"/>
              </w:rPr>
              <w:br/>
              <w:t>_______________________</w:t>
            </w:r>
          </w:p>
          <w:p w14:paraId="53C87022" w14:textId="77777777" w:rsidR="00E1191C" w:rsidRPr="009E2727" w:rsidRDefault="00E1191C">
            <w:pPr>
              <w:rPr>
                <w:rFonts w:ascii="Times New Roman" w:hAnsi="Times New Roman" w:cs="Times New Roman"/>
                <w:b/>
                <w:bCs/>
                <w:sz w:val="24"/>
                <w:szCs w:val="24"/>
              </w:rPr>
            </w:pPr>
            <w:r w:rsidRPr="009E2727">
              <w:rPr>
                <w:rFonts w:ascii="Times New Roman" w:hAnsi="Times New Roman" w:cs="Times New Roman"/>
                <w:b/>
                <w:bCs/>
                <w:sz w:val="24"/>
                <w:szCs w:val="24"/>
              </w:rPr>
              <w:t>Почтовый адрес:</w:t>
            </w:r>
            <w:r w:rsidRPr="009E2727">
              <w:rPr>
                <w:rFonts w:ascii="Times New Roman" w:hAnsi="Times New Roman" w:cs="Times New Roman"/>
                <w:b/>
                <w:bCs/>
                <w:sz w:val="24"/>
                <w:szCs w:val="24"/>
              </w:rPr>
              <w:br/>
              <w:t>_______________________</w:t>
            </w:r>
          </w:p>
          <w:p w14:paraId="4B82AF61" w14:textId="77777777" w:rsidR="00E1191C" w:rsidRPr="009E2727" w:rsidRDefault="00E1191C">
            <w:pPr>
              <w:rPr>
                <w:rFonts w:ascii="Times New Roman" w:hAnsi="Times New Roman" w:cs="Times New Roman"/>
                <w:b/>
                <w:bCs/>
                <w:sz w:val="24"/>
                <w:szCs w:val="24"/>
              </w:rPr>
            </w:pPr>
            <w:r w:rsidRPr="009E2727">
              <w:rPr>
                <w:rFonts w:ascii="Times New Roman" w:hAnsi="Times New Roman" w:cs="Times New Roman"/>
                <w:b/>
                <w:bCs/>
                <w:sz w:val="24"/>
                <w:szCs w:val="24"/>
              </w:rPr>
              <w:t>БИК__________________</w:t>
            </w:r>
          </w:p>
          <w:p w14:paraId="6F8EECB5" w14:textId="77777777" w:rsidR="00E1191C" w:rsidRPr="009E2727" w:rsidRDefault="00E1191C">
            <w:pPr>
              <w:rPr>
                <w:rFonts w:ascii="Times New Roman" w:hAnsi="Times New Roman" w:cs="Times New Roman"/>
                <w:b/>
                <w:bCs/>
                <w:sz w:val="24"/>
                <w:szCs w:val="24"/>
              </w:rPr>
            </w:pPr>
            <w:r w:rsidRPr="009E2727">
              <w:rPr>
                <w:rFonts w:ascii="Times New Roman" w:hAnsi="Times New Roman" w:cs="Times New Roman"/>
                <w:b/>
                <w:bCs/>
                <w:sz w:val="24"/>
                <w:szCs w:val="24"/>
              </w:rPr>
              <w:t>К/с ___________________</w:t>
            </w:r>
          </w:p>
          <w:p w14:paraId="591BDF1A" w14:textId="77777777" w:rsidR="00E1191C" w:rsidRPr="009E2727" w:rsidRDefault="00E1191C">
            <w:pPr>
              <w:rPr>
                <w:rFonts w:ascii="Times New Roman" w:hAnsi="Times New Roman" w:cs="Times New Roman"/>
                <w:b/>
                <w:bCs/>
                <w:sz w:val="24"/>
                <w:szCs w:val="24"/>
              </w:rPr>
            </w:pPr>
            <w:r w:rsidRPr="009E2727">
              <w:rPr>
                <w:rFonts w:ascii="Times New Roman" w:hAnsi="Times New Roman" w:cs="Times New Roman"/>
                <w:b/>
                <w:bCs/>
                <w:sz w:val="24"/>
                <w:szCs w:val="24"/>
              </w:rPr>
              <w:t>открыт в ______________</w:t>
            </w:r>
          </w:p>
        </w:tc>
        <w:tc>
          <w:tcPr>
            <w:tcW w:w="4961" w:type="dxa"/>
            <w:tcBorders>
              <w:top w:val="single" w:sz="4" w:space="0" w:color="auto"/>
              <w:left w:val="single" w:sz="4" w:space="0" w:color="auto"/>
              <w:bottom w:val="single" w:sz="4" w:space="0" w:color="auto"/>
              <w:right w:val="single" w:sz="4" w:space="0" w:color="auto"/>
            </w:tcBorders>
            <w:hideMark/>
          </w:tcPr>
          <w:p w14:paraId="1D4AD252" w14:textId="77777777" w:rsidR="00E1191C" w:rsidRPr="009E2727" w:rsidRDefault="00E1191C">
            <w:pPr>
              <w:rPr>
                <w:rFonts w:ascii="Times New Roman" w:hAnsi="Times New Roman" w:cs="Times New Roman"/>
                <w:b/>
                <w:sz w:val="24"/>
                <w:szCs w:val="24"/>
              </w:rPr>
            </w:pPr>
            <w:r w:rsidRPr="009E2727">
              <w:rPr>
                <w:rFonts w:ascii="Times New Roman" w:hAnsi="Times New Roman" w:cs="Times New Roman"/>
                <w:b/>
                <w:sz w:val="24"/>
                <w:szCs w:val="24"/>
              </w:rPr>
              <w:t>Автономная некоммерческая организация «Гарантийный фонд Чувашской Республики»</w:t>
            </w:r>
          </w:p>
          <w:p w14:paraId="5A736084" w14:textId="77777777" w:rsidR="00E1191C" w:rsidRPr="009E2727" w:rsidRDefault="00E1191C">
            <w:pPr>
              <w:rPr>
                <w:rFonts w:ascii="Times New Roman" w:hAnsi="Times New Roman" w:cs="Times New Roman"/>
                <w:sz w:val="24"/>
                <w:szCs w:val="24"/>
              </w:rPr>
            </w:pPr>
            <w:r w:rsidRPr="009E2727">
              <w:rPr>
                <w:rFonts w:ascii="Times New Roman" w:hAnsi="Times New Roman" w:cs="Times New Roman"/>
                <w:sz w:val="24"/>
                <w:szCs w:val="24"/>
              </w:rPr>
              <w:t>ИНН/КПП:</w:t>
            </w:r>
            <w:r w:rsidRPr="009E2727">
              <w:rPr>
                <w:rFonts w:ascii="Times New Roman" w:hAnsi="Times New Roman" w:cs="Times New Roman"/>
                <w:sz w:val="24"/>
                <w:szCs w:val="24"/>
              </w:rPr>
              <w:br/>
              <w:t>2130065228/213001001</w:t>
            </w:r>
          </w:p>
          <w:p w14:paraId="174A81CC" w14:textId="77777777" w:rsidR="00E1191C" w:rsidRPr="009E2727" w:rsidRDefault="00E1191C">
            <w:pPr>
              <w:rPr>
                <w:rFonts w:ascii="Times New Roman" w:hAnsi="Times New Roman" w:cs="Times New Roman"/>
                <w:sz w:val="24"/>
                <w:szCs w:val="24"/>
              </w:rPr>
            </w:pPr>
            <w:r w:rsidRPr="009E2727">
              <w:rPr>
                <w:rFonts w:ascii="Times New Roman" w:hAnsi="Times New Roman" w:cs="Times New Roman"/>
                <w:sz w:val="24"/>
                <w:szCs w:val="24"/>
              </w:rPr>
              <w:t>Место нахождения:</w:t>
            </w:r>
            <w:r w:rsidRPr="009E2727">
              <w:rPr>
                <w:rFonts w:ascii="Times New Roman" w:hAnsi="Times New Roman" w:cs="Times New Roman"/>
                <w:sz w:val="24"/>
                <w:szCs w:val="24"/>
              </w:rPr>
              <w:br/>
              <w:t>Чувашская Республика, г. Чебоксары</w:t>
            </w:r>
          </w:p>
          <w:p w14:paraId="20621A6C" w14:textId="77777777" w:rsidR="00E1191C" w:rsidRPr="009E2727" w:rsidRDefault="00E1191C">
            <w:pPr>
              <w:rPr>
                <w:rFonts w:ascii="Times New Roman" w:hAnsi="Times New Roman" w:cs="Times New Roman"/>
                <w:sz w:val="24"/>
                <w:szCs w:val="24"/>
              </w:rPr>
            </w:pPr>
            <w:r w:rsidRPr="009E2727">
              <w:rPr>
                <w:rFonts w:ascii="Times New Roman" w:hAnsi="Times New Roman" w:cs="Times New Roman"/>
                <w:sz w:val="24"/>
                <w:szCs w:val="24"/>
              </w:rPr>
              <w:t>Р/с 40703810500000001570</w:t>
            </w:r>
            <w:r w:rsidRPr="009E2727">
              <w:rPr>
                <w:rFonts w:ascii="Times New Roman" w:hAnsi="Times New Roman" w:cs="Times New Roman"/>
                <w:sz w:val="24"/>
                <w:szCs w:val="24"/>
              </w:rPr>
              <w:br/>
              <w:t>в Банк ГПБ (АО), г. Москва</w:t>
            </w:r>
          </w:p>
          <w:p w14:paraId="6E9C5442" w14:textId="77777777" w:rsidR="00E1191C" w:rsidRPr="009E2727" w:rsidRDefault="00E1191C">
            <w:pPr>
              <w:rPr>
                <w:rFonts w:ascii="Times New Roman" w:hAnsi="Times New Roman" w:cs="Times New Roman"/>
                <w:sz w:val="24"/>
                <w:szCs w:val="24"/>
              </w:rPr>
            </w:pPr>
            <w:r w:rsidRPr="009E2727">
              <w:rPr>
                <w:rFonts w:ascii="Times New Roman" w:hAnsi="Times New Roman" w:cs="Times New Roman"/>
                <w:sz w:val="24"/>
                <w:szCs w:val="24"/>
              </w:rPr>
              <w:t>К/с 30101810200000000823</w:t>
            </w:r>
          </w:p>
          <w:p w14:paraId="7E595C90" w14:textId="77777777" w:rsidR="00E1191C" w:rsidRPr="009E2727" w:rsidRDefault="00E1191C">
            <w:pPr>
              <w:rPr>
                <w:rFonts w:ascii="Times New Roman" w:hAnsi="Times New Roman" w:cs="Times New Roman"/>
                <w:b/>
                <w:sz w:val="24"/>
                <w:szCs w:val="24"/>
              </w:rPr>
            </w:pPr>
            <w:r w:rsidRPr="009E2727">
              <w:rPr>
                <w:rFonts w:ascii="Times New Roman" w:hAnsi="Times New Roman" w:cs="Times New Roman"/>
                <w:sz w:val="24"/>
                <w:szCs w:val="24"/>
              </w:rPr>
              <w:t>БИК: 044525823</w:t>
            </w:r>
          </w:p>
        </w:tc>
      </w:tr>
      <w:tr w:rsidR="00E1191C" w:rsidRPr="00056814" w14:paraId="58FFB6FE" w14:textId="77777777" w:rsidTr="00E1191C">
        <w:tc>
          <w:tcPr>
            <w:tcW w:w="5240" w:type="dxa"/>
            <w:tcBorders>
              <w:top w:val="single" w:sz="4" w:space="0" w:color="auto"/>
              <w:left w:val="single" w:sz="4" w:space="0" w:color="auto"/>
              <w:bottom w:val="single" w:sz="4" w:space="0" w:color="auto"/>
              <w:right w:val="single" w:sz="4" w:space="0" w:color="auto"/>
            </w:tcBorders>
            <w:hideMark/>
          </w:tcPr>
          <w:p w14:paraId="67A13203" w14:textId="77777777" w:rsidR="00E1191C" w:rsidRPr="009E2727" w:rsidRDefault="00E1191C">
            <w:pPr>
              <w:rPr>
                <w:rFonts w:ascii="Times New Roman" w:hAnsi="Times New Roman" w:cs="Times New Roman"/>
                <w:b/>
                <w:bCs/>
                <w:sz w:val="24"/>
                <w:szCs w:val="24"/>
              </w:rPr>
            </w:pPr>
            <w:r w:rsidRPr="009E2727">
              <w:rPr>
                <w:rFonts w:ascii="Times New Roman" w:hAnsi="Times New Roman" w:cs="Times New Roman"/>
                <w:b/>
                <w:bCs/>
                <w:sz w:val="24"/>
                <w:szCs w:val="24"/>
              </w:rPr>
              <w:t>Финансовая организация:</w:t>
            </w:r>
          </w:p>
          <w:p w14:paraId="2E0884F1" w14:textId="77777777" w:rsidR="00E1191C" w:rsidRPr="009E2727" w:rsidRDefault="00E1191C">
            <w:pPr>
              <w:rPr>
                <w:rFonts w:ascii="Times New Roman" w:hAnsi="Times New Roman" w:cs="Times New Roman"/>
                <w:b/>
                <w:bCs/>
                <w:sz w:val="24"/>
                <w:szCs w:val="24"/>
              </w:rPr>
            </w:pPr>
            <w:r w:rsidRPr="009E2727">
              <w:rPr>
                <w:rFonts w:ascii="Times New Roman" w:hAnsi="Times New Roman" w:cs="Times New Roman"/>
                <w:b/>
                <w:bCs/>
                <w:sz w:val="24"/>
                <w:szCs w:val="24"/>
              </w:rPr>
              <w:t>______________________ (______________)</w:t>
            </w:r>
          </w:p>
          <w:p w14:paraId="17E0E1F4" w14:textId="77777777" w:rsidR="00E1191C" w:rsidRPr="009E2727" w:rsidRDefault="00E1191C">
            <w:pPr>
              <w:rPr>
                <w:rFonts w:ascii="Times New Roman" w:hAnsi="Times New Roman" w:cs="Times New Roman"/>
                <w:b/>
                <w:bCs/>
                <w:sz w:val="24"/>
                <w:szCs w:val="24"/>
              </w:rPr>
            </w:pPr>
            <w:r w:rsidRPr="009E2727">
              <w:rPr>
                <w:rFonts w:ascii="Times New Roman" w:hAnsi="Times New Roman" w:cs="Times New Roman"/>
                <w:b/>
                <w:bCs/>
                <w:sz w:val="24"/>
                <w:szCs w:val="24"/>
              </w:rPr>
              <w:t>М.П.</w:t>
            </w:r>
            <w:r w:rsidRPr="009E2727">
              <w:rPr>
                <w:rFonts w:ascii="Times New Roman" w:hAnsi="Times New Roman" w:cs="Times New Roman"/>
                <w:b/>
                <w:bCs/>
                <w:sz w:val="24"/>
                <w:szCs w:val="24"/>
              </w:rPr>
              <w:tab/>
            </w:r>
          </w:p>
        </w:tc>
        <w:tc>
          <w:tcPr>
            <w:tcW w:w="4961" w:type="dxa"/>
            <w:tcBorders>
              <w:top w:val="single" w:sz="4" w:space="0" w:color="auto"/>
              <w:left w:val="single" w:sz="4" w:space="0" w:color="auto"/>
              <w:bottom w:val="single" w:sz="4" w:space="0" w:color="auto"/>
              <w:right w:val="single" w:sz="4" w:space="0" w:color="auto"/>
            </w:tcBorders>
            <w:hideMark/>
          </w:tcPr>
          <w:p w14:paraId="2948FD4C" w14:textId="77777777" w:rsidR="00E1191C" w:rsidRPr="009E2727" w:rsidRDefault="00E1191C">
            <w:pPr>
              <w:rPr>
                <w:rFonts w:ascii="Times New Roman" w:hAnsi="Times New Roman" w:cs="Times New Roman"/>
                <w:b/>
                <w:sz w:val="24"/>
                <w:szCs w:val="24"/>
              </w:rPr>
            </w:pPr>
            <w:r w:rsidRPr="009E2727">
              <w:rPr>
                <w:rFonts w:ascii="Times New Roman" w:hAnsi="Times New Roman" w:cs="Times New Roman"/>
                <w:b/>
                <w:sz w:val="24"/>
                <w:szCs w:val="24"/>
              </w:rPr>
              <w:t>ФОНД:</w:t>
            </w:r>
          </w:p>
          <w:p w14:paraId="702A142A" w14:textId="0DAC7CC5" w:rsidR="00E1191C" w:rsidRPr="009E2727" w:rsidRDefault="00E1191C">
            <w:pPr>
              <w:rPr>
                <w:rFonts w:ascii="Times New Roman" w:hAnsi="Times New Roman" w:cs="Times New Roman"/>
                <w:b/>
                <w:sz w:val="24"/>
                <w:szCs w:val="24"/>
              </w:rPr>
            </w:pPr>
            <w:r w:rsidRPr="009E2727">
              <w:rPr>
                <w:rFonts w:ascii="Times New Roman" w:hAnsi="Times New Roman" w:cs="Times New Roman"/>
                <w:b/>
                <w:sz w:val="24"/>
                <w:szCs w:val="24"/>
              </w:rPr>
              <w:t>__________________  (О.К.</w:t>
            </w:r>
            <w:r w:rsidR="00056814">
              <w:rPr>
                <w:rFonts w:ascii="Times New Roman" w:hAnsi="Times New Roman" w:cs="Times New Roman"/>
                <w:b/>
                <w:sz w:val="24"/>
                <w:szCs w:val="24"/>
              </w:rPr>
              <w:t xml:space="preserve"> </w:t>
            </w:r>
            <w:r w:rsidRPr="009E2727">
              <w:rPr>
                <w:rFonts w:ascii="Times New Roman" w:hAnsi="Times New Roman" w:cs="Times New Roman"/>
                <w:b/>
                <w:sz w:val="24"/>
                <w:szCs w:val="24"/>
              </w:rPr>
              <w:t>Ланцова)</w:t>
            </w:r>
          </w:p>
          <w:p w14:paraId="19547B02" w14:textId="77777777" w:rsidR="00E1191C" w:rsidRPr="009E2727" w:rsidRDefault="00E1191C">
            <w:pPr>
              <w:rPr>
                <w:rFonts w:ascii="Times New Roman" w:hAnsi="Times New Roman" w:cs="Times New Roman"/>
                <w:b/>
                <w:sz w:val="24"/>
                <w:szCs w:val="24"/>
              </w:rPr>
            </w:pPr>
            <w:r w:rsidRPr="009E2727">
              <w:rPr>
                <w:rFonts w:ascii="Times New Roman" w:hAnsi="Times New Roman" w:cs="Times New Roman"/>
                <w:b/>
                <w:sz w:val="24"/>
                <w:szCs w:val="24"/>
              </w:rPr>
              <w:t>М.П.</w:t>
            </w:r>
            <w:r w:rsidRPr="009E2727">
              <w:rPr>
                <w:rFonts w:ascii="Times New Roman" w:hAnsi="Times New Roman" w:cs="Times New Roman"/>
                <w:b/>
                <w:sz w:val="24"/>
                <w:szCs w:val="24"/>
              </w:rPr>
              <w:tab/>
            </w:r>
          </w:p>
        </w:tc>
      </w:tr>
    </w:tbl>
    <w:p w14:paraId="651C221C" w14:textId="77777777" w:rsidR="00E1191C" w:rsidRPr="009E2727" w:rsidRDefault="00E1191C" w:rsidP="00E1191C">
      <w:pPr>
        <w:spacing w:after="0"/>
        <w:rPr>
          <w:rFonts w:ascii="Times New Roman" w:hAnsi="Times New Roman" w:cs="Times New Roman"/>
          <w:sz w:val="24"/>
          <w:szCs w:val="24"/>
        </w:rPr>
        <w:sectPr w:rsidR="00E1191C" w:rsidRPr="009E2727">
          <w:footnotePr>
            <w:numRestart w:val="eachSect"/>
          </w:footnotePr>
          <w:pgSz w:w="11906" w:h="16838"/>
          <w:pgMar w:top="1134" w:right="907" w:bottom="1134" w:left="907" w:header="567" w:footer="567" w:gutter="0"/>
          <w:cols w:space="720"/>
        </w:sectPr>
      </w:pPr>
    </w:p>
    <w:p w14:paraId="03558556" w14:textId="77777777" w:rsidR="00E1191C" w:rsidRPr="009E2727" w:rsidRDefault="00E1191C" w:rsidP="00E1191C">
      <w:pPr>
        <w:spacing w:after="0"/>
        <w:ind w:left="5760"/>
        <w:jc w:val="right"/>
        <w:rPr>
          <w:rFonts w:ascii="Times New Roman" w:hAnsi="Times New Roman" w:cs="Times New Roman"/>
          <w:sz w:val="24"/>
          <w:szCs w:val="24"/>
        </w:rPr>
      </w:pPr>
      <w:r w:rsidRPr="009E2727">
        <w:rPr>
          <w:rFonts w:ascii="Times New Roman" w:hAnsi="Times New Roman" w:cs="Times New Roman"/>
          <w:sz w:val="24"/>
          <w:szCs w:val="24"/>
        </w:rPr>
        <w:lastRenderedPageBreak/>
        <w:t>Приложение №2</w:t>
      </w:r>
    </w:p>
    <w:p w14:paraId="02E8DCB5" w14:textId="77777777" w:rsidR="00E1191C" w:rsidRPr="009E2727" w:rsidRDefault="00E1191C" w:rsidP="00E1191C">
      <w:pPr>
        <w:spacing w:after="0"/>
        <w:ind w:left="5760"/>
        <w:jc w:val="right"/>
        <w:outlineLvl w:val="0"/>
        <w:rPr>
          <w:rFonts w:ascii="Times New Roman" w:hAnsi="Times New Roman" w:cs="Times New Roman"/>
          <w:sz w:val="24"/>
          <w:szCs w:val="24"/>
        </w:rPr>
      </w:pPr>
      <w:r w:rsidRPr="009E2727">
        <w:rPr>
          <w:rFonts w:ascii="Times New Roman" w:hAnsi="Times New Roman" w:cs="Times New Roman"/>
          <w:sz w:val="24"/>
          <w:szCs w:val="24"/>
        </w:rPr>
        <w:t xml:space="preserve">к Порядку предоставления </w:t>
      </w:r>
    </w:p>
    <w:p w14:paraId="3A67C287" w14:textId="77777777" w:rsidR="00E1191C" w:rsidRPr="009E2727" w:rsidRDefault="00E1191C" w:rsidP="00E1191C">
      <w:pPr>
        <w:spacing w:after="0"/>
        <w:ind w:left="5760"/>
        <w:jc w:val="right"/>
        <w:outlineLvl w:val="0"/>
        <w:rPr>
          <w:rFonts w:ascii="Times New Roman" w:hAnsi="Times New Roman" w:cs="Times New Roman"/>
          <w:sz w:val="24"/>
          <w:szCs w:val="24"/>
        </w:rPr>
      </w:pPr>
      <w:r w:rsidRPr="009E2727">
        <w:rPr>
          <w:rFonts w:ascii="Times New Roman" w:hAnsi="Times New Roman" w:cs="Times New Roman"/>
          <w:sz w:val="24"/>
          <w:szCs w:val="24"/>
        </w:rPr>
        <w:t>поручительств Автономной некоммерческой организацией «Гарантийный фонд Чувашской Республики» в рамках продукта</w:t>
      </w:r>
    </w:p>
    <w:p w14:paraId="399E866B" w14:textId="77777777" w:rsidR="00E1191C" w:rsidRPr="009E2727" w:rsidRDefault="00E1191C" w:rsidP="00E1191C">
      <w:pPr>
        <w:spacing w:after="0"/>
        <w:ind w:left="5760"/>
        <w:jc w:val="right"/>
        <w:outlineLvl w:val="0"/>
        <w:rPr>
          <w:rFonts w:ascii="Times New Roman" w:hAnsi="Times New Roman" w:cs="Times New Roman"/>
          <w:sz w:val="24"/>
          <w:szCs w:val="24"/>
        </w:rPr>
      </w:pPr>
      <w:r w:rsidRPr="009E2727">
        <w:rPr>
          <w:rFonts w:ascii="Times New Roman" w:hAnsi="Times New Roman" w:cs="Times New Roman"/>
          <w:sz w:val="24"/>
          <w:szCs w:val="24"/>
        </w:rPr>
        <w:t>«Поточное поручительство»</w:t>
      </w:r>
    </w:p>
    <w:p w14:paraId="64C5B798" w14:textId="77777777" w:rsidR="00213E8F" w:rsidRPr="009E2727" w:rsidRDefault="00213E8F" w:rsidP="00E1191C">
      <w:pPr>
        <w:jc w:val="center"/>
        <w:rPr>
          <w:rFonts w:ascii="Times New Roman" w:hAnsi="Times New Roman" w:cs="Times New Roman"/>
          <w:b/>
          <w:sz w:val="24"/>
          <w:szCs w:val="24"/>
        </w:rPr>
      </w:pPr>
    </w:p>
    <w:p w14:paraId="7BEE2B88" w14:textId="77777777" w:rsidR="00E1191C" w:rsidRPr="009E2727" w:rsidRDefault="00E1191C" w:rsidP="009E2727">
      <w:pPr>
        <w:spacing w:after="0"/>
        <w:jc w:val="center"/>
        <w:rPr>
          <w:rFonts w:ascii="Times New Roman" w:hAnsi="Times New Roman" w:cs="Times New Roman"/>
          <w:b/>
          <w:sz w:val="24"/>
          <w:szCs w:val="24"/>
        </w:rPr>
      </w:pPr>
      <w:r w:rsidRPr="009E2727">
        <w:rPr>
          <w:rFonts w:ascii="Times New Roman" w:hAnsi="Times New Roman" w:cs="Times New Roman"/>
          <w:b/>
          <w:sz w:val="24"/>
          <w:szCs w:val="24"/>
        </w:rPr>
        <w:t>ЗАЯВЛЕНИЕ О ПРИСОЕДИНЕНИИ</w:t>
      </w:r>
    </w:p>
    <w:p w14:paraId="7B0900E8" w14:textId="6A29D889" w:rsidR="00E1191C" w:rsidRPr="009E2727" w:rsidRDefault="00EF25C5" w:rsidP="009E2727">
      <w:pPr>
        <w:spacing w:after="0"/>
        <w:jc w:val="center"/>
        <w:rPr>
          <w:rFonts w:ascii="Times New Roman" w:hAnsi="Times New Roman" w:cs="Times New Roman"/>
          <w:b/>
          <w:sz w:val="24"/>
          <w:szCs w:val="24"/>
        </w:rPr>
      </w:pPr>
      <w:r w:rsidRPr="00056814">
        <w:rPr>
          <w:rFonts w:ascii="Times New Roman" w:hAnsi="Times New Roman" w:cs="Times New Roman"/>
          <w:b/>
          <w:sz w:val="24"/>
          <w:szCs w:val="24"/>
        </w:rPr>
        <w:t xml:space="preserve">кредитора </w:t>
      </w:r>
      <w:r w:rsidR="00E1191C" w:rsidRPr="009E2727">
        <w:rPr>
          <w:rFonts w:ascii="Times New Roman" w:hAnsi="Times New Roman" w:cs="Times New Roman"/>
          <w:b/>
          <w:sz w:val="24"/>
          <w:szCs w:val="24"/>
        </w:rPr>
        <w:t>(финансовой организации)</w:t>
      </w:r>
    </w:p>
    <w:p w14:paraId="2374B1E7" w14:textId="77777777" w:rsidR="00E1191C" w:rsidRPr="009E2727" w:rsidRDefault="00E1191C" w:rsidP="009E2727">
      <w:pPr>
        <w:spacing w:after="0"/>
        <w:jc w:val="center"/>
        <w:rPr>
          <w:rFonts w:ascii="Times New Roman" w:hAnsi="Times New Roman" w:cs="Times New Roman"/>
          <w:b/>
          <w:sz w:val="24"/>
          <w:szCs w:val="24"/>
        </w:rPr>
      </w:pPr>
      <w:r w:rsidRPr="009E2727">
        <w:rPr>
          <w:rFonts w:ascii="Times New Roman" w:hAnsi="Times New Roman" w:cs="Times New Roman"/>
          <w:b/>
          <w:sz w:val="24"/>
          <w:szCs w:val="24"/>
        </w:rPr>
        <w:t>(образец)</w:t>
      </w:r>
    </w:p>
    <w:p w14:paraId="344D18DA" w14:textId="77777777" w:rsidR="009E62E4" w:rsidRDefault="00E1191C" w:rsidP="009E62E4">
      <w:pPr>
        <w:shd w:val="clear" w:color="auto" w:fill="FFFFFF"/>
        <w:spacing w:after="0"/>
        <w:jc w:val="center"/>
        <w:rPr>
          <w:rFonts w:ascii="Times New Roman" w:hAnsi="Times New Roman" w:cs="Times New Roman"/>
          <w:color w:val="22272F"/>
          <w:sz w:val="24"/>
          <w:szCs w:val="24"/>
        </w:rPr>
      </w:pPr>
      <w:r w:rsidRPr="009E2727">
        <w:rPr>
          <w:rFonts w:ascii="Times New Roman" w:hAnsi="Times New Roman" w:cs="Times New Roman"/>
          <w:color w:val="22272F"/>
          <w:sz w:val="24"/>
          <w:szCs w:val="24"/>
        </w:rPr>
        <w:t>к Договору поручительства Автономной некоммерческой организации</w:t>
      </w:r>
    </w:p>
    <w:p w14:paraId="4ED9BADE" w14:textId="241AD43E" w:rsidR="00E1191C" w:rsidRPr="009E2727" w:rsidRDefault="00E1191C" w:rsidP="009E2727">
      <w:pPr>
        <w:shd w:val="clear" w:color="auto" w:fill="FFFFFF"/>
        <w:spacing w:after="0"/>
        <w:jc w:val="center"/>
        <w:rPr>
          <w:rFonts w:ascii="Times New Roman" w:hAnsi="Times New Roman" w:cs="Times New Roman"/>
          <w:color w:val="22272F"/>
          <w:sz w:val="24"/>
          <w:szCs w:val="24"/>
        </w:rPr>
      </w:pPr>
      <w:r w:rsidRPr="009E2727">
        <w:rPr>
          <w:rFonts w:ascii="Times New Roman" w:hAnsi="Times New Roman" w:cs="Times New Roman"/>
          <w:color w:val="22272F"/>
          <w:sz w:val="24"/>
          <w:szCs w:val="24"/>
        </w:rPr>
        <w:t xml:space="preserve"> «Гарантийный фонд Чувашской Республики»</w:t>
      </w:r>
    </w:p>
    <w:p w14:paraId="11E2A939" w14:textId="29649C4B" w:rsidR="00E1191C" w:rsidRPr="009E2727" w:rsidRDefault="00E1191C" w:rsidP="009E2727">
      <w:pPr>
        <w:shd w:val="clear" w:color="auto" w:fill="FFFFFF"/>
        <w:spacing w:after="0"/>
        <w:jc w:val="center"/>
        <w:rPr>
          <w:rFonts w:ascii="Times New Roman" w:hAnsi="Times New Roman" w:cs="Times New Roman"/>
          <w:color w:val="22272F"/>
          <w:sz w:val="24"/>
          <w:szCs w:val="24"/>
        </w:rPr>
      </w:pPr>
      <w:r w:rsidRPr="009E2727">
        <w:rPr>
          <w:rFonts w:ascii="Times New Roman" w:hAnsi="Times New Roman" w:cs="Times New Roman"/>
          <w:color w:val="22272F"/>
          <w:sz w:val="24"/>
          <w:szCs w:val="24"/>
        </w:rPr>
        <w:t>(поручительство по кредитным договорам</w:t>
      </w:r>
      <w:r w:rsidR="0030067F">
        <w:rPr>
          <w:rFonts w:ascii="Times New Roman" w:hAnsi="Times New Roman" w:cs="Times New Roman"/>
          <w:color w:val="22272F"/>
          <w:sz w:val="24"/>
          <w:szCs w:val="24"/>
        </w:rPr>
        <w:t>/договорам микрозайма</w:t>
      </w:r>
    </w:p>
    <w:p w14:paraId="3F82A9A1" w14:textId="77777777" w:rsidR="00E1191C" w:rsidRPr="009E2727" w:rsidRDefault="00E1191C" w:rsidP="009E2727">
      <w:pPr>
        <w:shd w:val="clear" w:color="auto" w:fill="FFFFFF"/>
        <w:spacing w:after="0"/>
        <w:jc w:val="center"/>
        <w:rPr>
          <w:rFonts w:ascii="Times New Roman" w:hAnsi="Times New Roman" w:cs="Times New Roman"/>
          <w:color w:val="22272F"/>
          <w:sz w:val="24"/>
          <w:szCs w:val="24"/>
        </w:rPr>
      </w:pPr>
      <w:r w:rsidRPr="009E2727">
        <w:rPr>
          <w:rFonts w:ascii="Times New Roman" w:hAnsi="Times New Roman" w:cs="Times New Roman"/>
          <w:color w:val="22272F"/>
          <w:sz w:val="24"/>
          <w:szCs w:val="24"/>
        </w:rPr>
        <w:t>в рамках Продукта «Поточное поручительство»)</w:t>
      </w:r>
    </w:p>
    <w:p w14:paraId="12B248A1" w14:textId="77777777" w:rsidR="00E1191C" w:rsidRPr="009E2727" w:rsidRDefault="00E1191C" w:rsidP="00E1191C">
      <w:pPr>
        <w:jc w:val="center"/>
        <w:rPr>
          <w:rFonts w:ascii="Times New Roman" w:hAnsi="Times New Roman" w:cs="Times New Roman"/>
          <w:sz w:val="24"/>
          <w:szCs w:val="24"/>
        </w:rPr>
      </w:pPr>
    </w:p>
    <w:p w14:paraId="5C98F25F" w14:textId="74D8F5DF" w:rsidR="00E1191C" w:rsidRPr="009E2727" w:rsidRDefault="00E1191C" w:rsidP="00E1191C">
      <w:pPr>
        <w:rPr>
          <w:rFonts w:ascii="Times New Roman" w:hAnsi="Times New Roman" w:cs="Times New Roman"/>
          <w:sz w:val="24"/>
          <w:szCs w:val="24"/>
        </w:rPr>
      </w:pPr>
      <w:r w:rsidRPr="009E2727">
        <w:rPr>
          <w:rFonts w:ascii="Times New Roman" w:hAnsi="Times New Roman" w:cs="Times New Roman"/>
          <w:sz w:val="24"/>
          <w:szCs w:val="24"/>
        </w:rPr>
        <w:t>г. Чебоксары</w:t>
      </w:r>
      <w:r w:rsidRPr="009E2727">
        <w:rPr>
          <w:rFonts w:ascii="Times New Roman" w:hAnsi="Times New Roman" w:cs="Times New Roman"/>
          <w:sz w:val="24"/>
          <w:szCs w:val="24"/>
        </w:rPr>
        <w:tab/>
      </w:r>
      <w:r w:rsidRPr="009E2727">
        <w:rPr>
          <w:rFonts w:ascii="Times New Roman" w:hAnsi="Times New Roman" w:cs="Times New Roman"/>
          <w:sz w:val="24"/>
          <w:szCs w:val="24"/>
        </w:rPr>
        <w:tab/>
      </w:r>
      <w:r w:rsidRPr="009E2727">
        <w:rPr>
          <w:rFonts w:ascii="Times New Roman" w:hAnsi="Times New Roman" w:cs="Times New Roman"/>
          <w:sz w:val="24"/>
          <w:szCs w:val="24"/>
        </w:rPr>
        <w:tab/>
      </w:r>
      <w:r w:rsidRPr="009E2727">
        <w:rPr>
          <w:rFonts w:ascii="Times New Roman" w:hAnsi="Times New Roman" w:cs="Times New Roman"/>
          <w:sz w:val="24"/>
          <w:szCs w:val="24"/>
        </w:rPr>
        <w:tab/>
      </w:r>
      <w:r w:rsidRPr="009E2727">
        <w:rPr>
          <w:rFonts w:ascii="Times New Roman" w:hAnsi="Times New Roman" w:cs="Times New Roman"/>
          <w:sz w:val="24"/>
          <w:szCs w:val="24"/>
        </w:rPr>
        <w:tab/>
      </w:r>
      <w:r w:rsidR="0030067F">
        <w:rPr>
          <w:rFonts w:ascii="Times New Roman" w:hAnsi="Times New Roman" w:cs="Times New Roman"/>
          <w:sz w:val="24"/>
          <w:szCs w:val="24"/>
        </w:rPr>
        <w:t xml:space="preserve">    </w:t>
      </w:r>
      <w:r w:rsidRPr="009E2727">
        <w:rPr>
          <w:rFonts w:ascii="Times New Roman" w:hAnsi="Times New Roman" w:cs="Times New Roman"/>
          <w:sz w:val="24"/>
          <w:szCs w:val="24"/>
        </w:rPr>
        <w:tab/>
      </w:r>
      <w:r w:rsidR="0030067F">
        <w:rPr>
          <w:rFonts w:ascii="Times New Roman" w:hAnsi="Times New Roman" w:cs="Times New Roman"/>
          <w:sz w:val="24"/>
          <w:szCs w:val="24"/>
        </w:rPr>
        <w:t xml:space="preserve">                 </w:t>
      </w:r>
      <w:r w:rsidRPr="009E2727">
        <w:rPr>
          <w:rFonts w:ascii="Times New Roman" w:hAnsi="Times New Roman" w:cs="Times New Roman"/>
          <w:sz w:val="24"/>
          <w:szCs w:val="24"/>
        </w:rPr>
        <w:t xml:space="preserve"> "_____" ____________ 20__ года</w:t>
      </w:r>
    </w:p>
    <w:p w14:paraId="729714F4" w14:textId="6042450A" w:rsidR="00E1191C" w:rsidRPr="009E2727" w:rsidRDefault="00E1191C" w:rsidP="009E2727">
      <w:pPr>
        <w:shd w:val="clear" w:color="auto" w:fill="FFFFFF"/>
        <w:spacing w:before="120" w:after="120"/>
        <w:jc w:val="both"/>
        <w:rPr>
          <w:rFonts w:ascii="Times New Roman" w:hAnsi="Times New Roman" w:cs="Times New Roman"/>
          <w:color w:val="22272F"/>
          <w:sz w:val="24"/>
          <w:szCs w:val="24"/>
        </w:rPr>
      </w:pPr>
      <w:r w:rsidRPr="009E2727">
        <w:rPr>
          <w:rFonts w:ascii="Times New Roman" w:hAnsi="Times New Roman" w:cs="Times New Roman"/>
          <w:color w:val="22272F"/>
          <w:sz w:val="24"/>
          <w:szCs w:val="24"/>
        </w:rPr>
        <w:t>[</w:t>
      </w:r>
      <w:r w:rsidRPr="009E2727">
        <w:rPr>
          <w:rFonts w:ascii="Times New Roman" w:hAnsi="Times New Roman" w:cs="Times New Roman"/>
          <w:b/>
          <w:bCs/>
          <w:color w:val="22272F"/>
          <w:sz w:val="24"/>
          <w:szCs w:val="24"/>
        </w:rPr>
        <w:t>Наименование Финансовой организации</w:t>
      </w:r>
      <w:r w:rsidRPr="009E2727">
        <w:rPr>
          <w:rFonts w:ascii="Times New Roman" w:hAnsi="Times New Roman" w:cs="Times New Roman"/>
          <w:color w:val="22272F"/>
          <w:sz w:val="24"/>
          <w:szCs w:val="24"/>
        </w:rPr>
        <w:t xml:space="preserve">] (далее – </w:t>
      </w:r>
      <w:r w:rsidR="00822901" w:rsidRPr="00056814">
        <w:rPr>
          <w:rFonts w:ascii="Times New Roman" w:hAnsi="Times New Roman" w:cs="Times New Roman"/>
          <w:color w:val="22272F"/>
          <w:sz w:val="24"/>
          <w:szCs w:val="24"/>
        </w:rPr>
        <w:t>Финансовая организация</w:t>
      </w:r>
      <w:r w:rsidRPr="009E2727">
        <w:rPr>
          <w:rFonts w:ascii="Times New Roman" w:hAnsi="Times New Roman" w:cs="Times New Roman"/>
          <w:color w:val="22272F"/>
          <w:sz w:val="24"/>
          <w:szCs w:val="24"/>
        </w:rPr>
        <w:t>/Кредитор), в лице [</w:t>
      </w:r>
      <w:r w:rsidRPr="009E2727">
        <w:rPr>
          <w:rFonts w:ascii="Times New Roman" w:hAnsi="Times New Roman" w:cs="Times New Roman"/>
          <w:b/>
          <w:bCs/>
          <w:color w:val="22272F"/>
          <w:sz w:val="24"/>
          <w:szCs w:val="24"/>
        </w:rPr>
        <w:t>должность, Ф. И. О.</w:t>
      </w:r>
      <w:r w:rsidRPr="009E2727">
        <w:rPr>
          <w:rFonts w:ascii="Times New Roman" w:hAnsi="Times New Roman" w:cs="Times New Roman"/>
          <w:color w:val="22272F"/>
          <w:sz w:val="24"/>
          <w:szCs w:val="24"/>
        </w:rPr>
        <w:t>], действующего на основании [</w:t>
      </w:r>
      <w:r w:rsidRPr="009E2727">
        <w:rPr>
          <w:rFonts w:ascii="Times New Roman" w:hAnsi="Times New Roman" w:cs="Times New Roman"/>
          <w:b/>
          <w:bCs/>
          <w:color w:val="22272F"/>
          <w:sz w:val="24"/>
          <w:szCs w:val="24"/>
        </w:rPr>
        <w:t>Устава, положения, доверенности</w:t>
      </w:r>
      <w:r w:rsidRPr="009E2727">
        <w:rPr>
          <w:rFonts w:ascii="Times New Roman" w:hAnsi="Times New Roman" w:cs="Times New Roman"/>
          <w:color w:val="22272F"/>
          <w:sz w:val="24"/>
          <w:szCs w:val="24"/>
        </w:rPr>
        <w:t>],</w:t>
      </w:r>
    </w:p>
    <w:p w14:paraId="290BCACE" w14:textId="7CCBF71E" w:rsidR="00E1191C" w:rsidRPr="009E2727" w:rsidRDefault="00E1191C" w:rsidP="009E2727">
      <w:pPr>
        <w:shd w:val="clear" w:color="auto" w:fill="FFFFFF"/>
        <w:spacing w:after="120"/>
        <w:jc w:val="both"/>
        <w:rPr>
          <w:rFonts w:ascii="Times New Roman" w:hAnsi="Times New Roman" w:cs="Times New Roman"/>
          <w:color w:val="22272F"/>
          <w:sz w:val="24"/>
          <w:szCs w:val="24"/>
        </w:rPr>
      </w:pPr>
      <w:r w:rsidRPr="009E2727">
        <w:rPr>
          <w:rFonts w:ascii="Times New Roman" w:hAnsi="Times New Roman" w:cs="Times New Roman"/>
          <w:color w:val="22272F"/>
          <w:sz w:val="24"/>
          <w:szCs w:val="24"/>
        </w:rPr>
        <w:t xml:space="preserve">настоящим Заявлением о присоединении (далее – Заявление) в соответствии со статьей 428 Гражданского кодекса РФ присоединяется к действующей на дату присоединения редакции Общих условий Договора поручительства Автономной некоммерческой организации «Гарантийный фонд Чувашской </w:t>
      </w:r>
      <w:r w:rsidR="009E62E4" w:rsidRPr="009E62E4">
        <w:rPr>
          <w:rFonts w:ascii="Times New Roman" w:hAnsi="Times New Roman" w:cs="Times New Roman"/>
          <w:color w:val="22272F"/>
          <w:sz w:val="24"/>
          <w:szCs w:val="24"/>
        </w:rPr>
        <w:t>Республики</w:t>
      </w:r>
      <w:r w:rsidRPr="009E2727">
        <w:rPr>
          <w:rFonts w:ascii="Times New Roman" w:hAnsi="Times New Roman" w:cs="Times New Roman"/>
          <w:color w:val="22272F"/>
          <w:sz w:val="24"/>
          <w:szCs w:val="24"/>
        </w:rPr>
        <w:t>» (далее – Поручитель), размещенных на официальном сайте Фонда в сети Интернет.</w:t>
      </w:r>
    </w:p>
    <w:p w14:paraId="4470058C" w14:textId="77777777" w:rsidR="00E1191C" w:rsidRPr="009E2727" w:rsidRDefault="00E1191C" w:rsidP="009E2727">
      <w:pPr>
        <w:shd w:val="clear" w:color="auto" w:fill="FFFFFF"/>
        <w:spacing w:after="120"/>
        <w:jc w:val="both"/>
        <w:rPr>
          <w:rFonts w:ascii="Times New Roman" w:hAnsi="Times New Roman" w:cs="Times New Roman"/>
          <w:color w:val="22272F"/>
          <w:sz w:val="24"/>
          <w:szCs w:val="24"/>
        </w:rPr>
      </w:pPr>
      <w:r w:rsidRPr="009E2727">
        <w:rPr>
          <w:rFonts w:ascii="Times New Roman" w:hAnsi="Times New Roman" w:cs="Times New Roman"/>
          <w:color w:val="22272F"/>
          <w:sz w:val="24"/>
          <w:szCs w:val="24"/>
        </w:rPr>
        <w:t>Настоящее Заявление и Общие условия договора поручительства в совокупности являются заключенным между Кредитором и Поручителем договором поручительства, по которому Поручитель обязуется отвечать за Заемщика, указанного в настоящем Заявлении, на условиях заключенного договора поручительства.</w:t>
      </w:r>
    </w:p>
    <w:p w14:paraId="189194FE" w14:textId="46808381" w:rsidR="00E1191C" w:rsidRPr="009E2727" w:rsidRDefault="00E1191C" w:rsidP="009E2727">
      <w:pPr>
        <w:shd w:val="clear" w:color="auto" w:fill="FFFFFF"/>
        <w:spacing w:before="120"/>
        <w:jc w:val="both"/>
        <w:rPr>
          <w:rFonts w:ascii="Times New Roman" w:hAnsi="Times New Roman" w:cs="Times New Roman"/>
          <w:color w:val="22272F"/>
          <w:sz w:val="24"/>
          <w:szCs w:val="24"/>
        </w:rPr>
      </w:pPr>
      <w:r w:rsidRPr="009E2727">
        <w:rPr>
          <w:rFonts w:ascii="Times New Roman" w:hAnsi="Times New Roman" w:cs="Times New Roman"/>
          <w:color w:val="22272F"/>
          <w:sz w:val="24"/>
          <w:szCs w:val="24"/>
        </w:rPr>
        <w:t>Договор поручительства заключен в обеспечение следующего кредитного договора</w:t>
      </w:r>
      <w:r w:rsidR="00237CA7">
        <w:rPr>
          <w:rFonts w:ascii="Times New Roman" w:hAnsi="Times New Roman" w:cs="Times New Roman"/>
          <w:color w:val="22272F"/>
          <w:sz w:val="24"/>
          <w:szCs w:val="24"/>
        </w:rPr>
        <w:t>/договора микрозайма</w:t>
      </w:r>
      <w:r w:rsidRPr="009E2727">
        <w:rPr>
          <w:rFonts w:ascii="Times New Roman" w:hAnsi="Times New Roman" w:cs="Times New Roman"/>
          <w:color w:val="22272F"/>
          <w:sz w:val="24"/>
          <w:szCs w:val="24"/>
        </w:rPr>
        <w:t xml:space="preserve"> на следующих условиях:</w:t>
      </w:r>
    </w:p>
    <w:tbl>
      <w:tblPr>
        <w:tblStyle w:val="110"/>
        <w:tblW w:w="0" w:type="auto"/>
        <w:tblLook w:val="04A0" w:firstRow="1" w:lastRow="0" w:firstColumn="1" w:lastColumn="0" w:noHBand="0" w:noVBand="1"/>
      </w:tblPr>
      <w:tblGrid>
        <w:gridCol w:w="4531"/>
        <w:gridCol w:w="4927"/>
      </w:tblGrid>
      <w:tr w:rsidR="00E1191C" w:rsidRPr="00056814" w14:paraId="318872E1" w14:textId="77777777" w:rsidTr="00E1191C">
        <w:tc>
          <w:tcPr>
            <w:tcW w:w="4531" w:type="dxa"/>
            <w:tcBorders>
              <w:top w:val="single" w:sz="4" w:space="0" w:color="auto"/>
              <w:left w:val="single" w:sz="4" w:space="0" w:color="auto"/>
              <w:bottom w:val="single" w:sz="4" w:space="0" w:color="auto"/>
              <w:right w:val="single" w:sz="4" w:space="0" w:color="auto"/>
            </w:tcBorders>
            <w:hideMark/>
          </w:tcPr>
          <w:p w14:paraId="240D928A" w14:textId="77777777" w:rsidR="00E1191C" w:rsidRPr="009E2727" w:rsidRDefault="00E1191C">
            <w:pPr>
              <w:shd w:val="clear" w:color="auto" w:fill="FFFFFF"/>
              <w:spacing w:before="100" w:beforeAutospacing="1" w:after="100" w:afterAutospacing="1"/>
              <w:rPr>
                <w:rFonts w:ascii="Times New Roman" w:hAnsi="Times New Roman" w:cs="Times New Roman"/>
                <w:i/>
                <w:color w:val="22272F"/>
                <w:sz w:val="24"/>
                <w:szCs w:val="24"/>
              </w:rPr>
            </w:pPr>
            <w:r w:rsidRPr="009E2727">
              <w:rPr>
                <w:rFonts w:ascii="Times New Roman" w:hAnsi="Times New Roman" w:cs="Times New Roman"/>
                <w:i/>
                <w:color w:val="22272F"/>
                <w:sz w:val="24"/>
                <w:szCs w:val="24"/>
              </w:rPr>
              <w:t>Заемщик</w:t>
            </w:r>
          </w:p>
        </w:tc>
        <w:tc>
          <w:tcPr>
            <w:tcW w:w="4927" w:type="dxa"/>
            <w:tcBorders>
              <w:top w:val="single" w:sz="4" w:space="0" w:color="auto"/>
              <w:left w:val="single" w:sz="4" w:space="0" w:color="auto"/>
              <w:bottom w:val="single" w:sz="4" w:space="0" w:color="auto"/>
              <w:right w:val="single" w:sz="4" w:space="0" w:color="auto"/>
            </w:tcBorders>
            <w:vAlign w:val="bottom"/>
            <w:hideMark/>
          </w:tcPr>
          <w:p w14:paraId="37BB8FCD" w14:textId="695F7DA7" w:rsidR="00E1191C" w:rsidRPr="009E2727" w:rsidRDefault="00E1191C">
            <w:pPr>
              <w:shd w:val="clear" w:color="auto" w:fill="FFFFFF"/>
              <w:spacing w:before="100" w:beforeAutospacing="1" w:after="100" w:afterAutospacing="1"/>
              <w:rPr>
                <w:rFonts w:ascii="Times New Roman" w:hAnsi="Times New Roman" w:cs="Times New Roman"/>
                <w:color w:val="22272F"/>
                <w:sz w:val="24"/>
                <w:szCs w:val="24"/>
              </w:rPr>
            </w:pPr>
            <w:r w:rsidRPr="009E2727">
              <w:rPr>
                <w:rFonts w:ascii="Times New Roman" w:hAnsi="Times New Roman" w:cs="Times New Roman"/>
                <w:i/>
                <w:color w:val="22272F"/>
                <w:sz w:val="24"/>
                <w:szCs w:val="24"/>
              </w:rPr>
              <w:t xml:space="preserve">полное наименование Заемщика - </w:t>
            </w:r>
            <w:r w:rsidR="00DC34F5" w:rsidRPr="00056814">
              <w:rPr>
                <w:rFonts w:ascii="Times New Roman" w:hAnsi="Times New Roman" w:cs="Times New Roman"/>
                <w:i/>
                <w:color w:val="22272F"/>
                <w:sz w:val="24"/>
                <w:szCs w:val="24"/>
              </w:rPr>
              <w:t>СМСП</w:t>
            </w:r>
            <w:r w:rsidRPr="009E2727">
              <w:rPr>
                <w:rFonts w:ascii="Times New Roman" w:hAnsi="Times New Roman" w:cs="Times New Roman"/>
                <w:i/>
                <w:color w:val="22272F"/>
                <w:sz w:val="24"/>
                <w:szCs w:val="24"/>
              </w:rPr>
              <w:t xml:space="preserve">, получающего </w:t>
            </w:r>
            <w:r w:rsidR="00352730" w:rsidRPr="009E2727">
              <w:rPr>
                <w:rFonts w:ascii="Times New Roman" w:hAnsi="Times New Roman" w:cs="Times New Roman"/>
                <w:i/>
                <w:color w:val="22272F"/>
                <w:sz w:val="24"/>
                <w:szCs w:val="24"/>
              </w:rPr>
              <w:t xml:space="preserve">Поручительство </w:t>
            </w:r>
            <w:r w:rsidRPr="009E2727">
              <w:rPr>
                <w:rFonts w:ascii="Times New Roman" w:hAnsi="Times New Roman" w:cs="Times New Roman"/>
                <w:i/>
                <w:color w:val="22272F"/>
                <w:sz w:val="24"/>
                <w:szCs w:val="24"/>
              </w:rPr>
              <w:t>Фонда, ИНН</w:t>
            </w:r>
          </w:p>
        </w:tc>
      </w:tr>
      <w:tr w:rsidR="00E1191C" w:rsidRPr="00056814" w14:paraId="6B994448" w14:textId="77777777" w:rsidTr="00E1191C">
        <w:tc>
          <w:tcPr>
            <w:tcW w:w="4531" w:type="dxa"/>
            <w:tcBorders>
              <w:top w:val="single" w:sz="4" w:space="0" w:color="auto"/>
              <w:left w:val="single" w:sz="4" w:space="0" w:color="auto"/>
              <w:bottom w:val="single" w:sz="4" w:space="0" w:color="auto"/>
              <w:right w:val="single" w:sz="4" w:space="0" w:color="auto"/>
            </w:tcBorders>
            <w:hideMark/>
          </w:tcPr>
          <w:p w14:paraId="5AABFF8C" w14:textId="0F645486" w:rsidR="00E1191C" w:rsidRPr="009E2727" w:rsidRDefault="00E1191C">
            <w:pPr>
              <w:shd w:val="clear" w:color="auto" w:fill="FFFFFF"/>
              <w:spacing w:before="100" w:beforeAutospacing="1" w:after="100" w:afterAutospacing="1"/>
              <w:rPr>
                <w:rFonts w:ascii="Times New Roman" w:hAnsi="Times New Roman" w:cs="Times New Roman"/>
                <w:i/>
                <w:color w:val="22272F"/>
                <w:sz w:val="24"/>
                <w:szCs w:val="24"/>
              </w:rPr>
            </w:pPr>
            <w:r w:rsidRPr="009E2727">
              <w:rPr>
                <w:rFonts w:ascii="Times New Roman" w:hAnsi="Times New Roman" w:cs="Times New Roman"/>
                <w:i/>
                <w:color w:val="22272F"/>
                <w:sz w:val="24"/>
                <w:szCs w:val="24"/>
              </w:rPr>
              <w:t>№ кредитного договора/договора микрозайма</w:t>
            </w:r>
          </w:p>
        </w:tc>
        <w:tc>
          <w:tcPr>
            <w:tcW w:w="4927" w:type="dxa"/>
            <w:tcBorders>
              <w:top w:val="single" w:sz="4" w:space="0" w:color="auto"/>
              <w:left w:val="single" w:sz="4" w:space="0" w:color="auto"/>
              <w:bottom w:val="single" w:sz="4" w:space="0" w:color="auto"/>
              <w:right w:val="single" w:sz="4" w:space="0" w:color="auto"/>
            </w:tcBorders>
            <w:vAlign w:val="bottom"/>
            <w:hideMark/>
          </w:tcPr>
          <w:p w14:paraId="13778796" w14:textId="77777777" w:rsidR="00E1191C" w:rsidRPr="009E2727" w:rsidRDefault="00E1191C">
            <w:pPr>
              <w:shd w:val="clear" w:color="auto" w:fill="FFFFFF"/>
              <w:spacing w:before="100" w:beforeAutospacing="1" w:after="100" w:afterAutospacing="1"/>
              <w:rPr>
                <w:rFonts w:ascii="Times New Roman" w:hAnsi="Times New Roman" w:cs="Times New Roman"/>
                <w:color w:val="22272F"/>
                <w:sz w:val="24"/>
                <w:szCs w:val="24"/>
              </w:rPr>
            </w:pPr>
            <w:r w:rsidRPr="009E2727">
              <w:rPr>
                <w:rFonts w:ascii="Times New Roman" w:hAnsi="Times New Roman" w:cs="Times New Roman"/>
                <w:color w:val="22272F"/>
                <w:sz w:val="24"/>
                <w:szCs w:val="24"/>
              </w:rPr>
              <w:t>Х</w:t>
            </w:r>
          </w:p>
        </w:tc>
      </w:tr>
      <w:tr w:rsidR="00E1191C" w:rsidRPr="00056814" w14:paraId="2B1B4702" w14:textId="77777777" w:rsidTr="00E1191C">
        <w:tc>
          <w:tcPr>
            <w:tcW w:w="4531" w:type="dxa"/>
            <w:tcBorders>
              <w:top w:val="single" w:sz="4" w:space="0" w:color="auto"/>
              <w:left w:val="single" w:sz="4" w:space="0" w:color="auto"/>
              <w:bottom w:val="single" w:sz="4" w:space="0" w:color="auto"/>
              <w:right w:val="single" w:sz="4" w:space="0" w:color="auto"/>
            </w:tcBorders>
            <w:hideMark/>
          </w:tcPr>
          <w:p w14:paraId="71DD603C" w14:textId="170B5EE4" w:rsidR="00E1191C" w:rsidRPr="009E2727" w:rsidRDefault="00E1191C">
            <w:pPr>
              <w:shd w:val="clear" w:color="auto" w:fill="FFFFFF"/>
              <w:spacing w:before="100" w:beforeAutospacing="1" w:after="100" w:afterAutospacing="1"/>
              <w:rPr>
                <w:rFonts w:ascii="Times New Roman" w:hAnsi="Times New Roman" w:cs="Times New Roman"/>
                <w:i/>
                <w:color w:val="22272F"/>
                <w:sz w:val="24"/>
                <w:szCs w:val="24"/>
              </w:rPr>
            </w:pPr>
            <w:r w:rsidRPr="009E2727">
              <w:rPr>
                <w:rFonts w:ascii="Times New Roman" w:hAnsi="Times New Roman" w:cs="Times New Roman"/>
                <w:i/>
                <w:color w:val="22272F"/>
                <w:sz w:val="24"/>
                <w:szCs w:val="24"/>
              </w:rPr>
              <w:t>Дата заключения кредитного договора/договора микрозайма</w:t>
            </w:r>
          </w:p>
        </w:tc>
        <w:tc>
          <w:tcPr>
            <w:tcW w:w="4927" w:type="dxa"/>
            <w:tcBorders>
              <w:top w:val="single" w:sz="4" w:space="0" w:color="auto"/>
              <w:left w:val="single" w:sz="4" w:space="0" w:color="auto"/>
              <w:bottom w:val="single" w:sz="4" w:space="0" w:color="auto"/>
              <w:right w:val="single" w:sz="4" w:space="0" w:color="auto"/>
            </w:tcBorders>
            <w:vAlign w:val="bottom"/>
            <w:hideMark/>
          </w:tcPr>
          <w:p w14:paraId="54C1D528" w14:textId="77777777" w:rsidR="00E1191C" w:rsidRPr="009E2727" w:rsidRDefault="00E1191C">
            <w:pPr>
              <w:shd w:val="clear" w:color="auto" w:fill="FFFFFF"/>
              <w:spacing w:before="100" w:beforeAutospacing="1" w:after="100" w:afterAutospacing="1"/>
              <w:rPr>
                <w:rFonts w:ascii="Times New Roman" w:hAnsi="Times New Roman" w:cs="Times New Roman"/>
                <w:color w:val="22272F"/>
                <w:sz w:val="24"/>
                <w:szCs w:val="24"/>
              </w:rPr>
            </w:pPr>
            <w:r w:rsidRPr="009E2727">
              <w:rPr>
                <w:rFonts w:ascii="Times New Roman" w:hAnsi="Times New Roman" w:cs="Times New Roman"/>
                <w:color w:val="22272F"/>
                <w:sz w:val="24"/>
                <w:szCs w:val="24"/>
              </w:rPr>
              <w:t>ДД.ММ.ГГГГ</w:t>
            </w:r>
          </w:p>
        </w:tc>
      </w:tr>
      <w:tr w:rsidR="00E1191C" w:rsidRPr="00056814" w14:paraId="0815975D" w14:textId="77777777" w:rsidTr="00E1191C">
        <w:tc>
          <w:tcPr>
            <w:tcW w:w="4531" w:type="dxa"/>
            <w:tcBorders>
              <w:top w:val="single" w:sz="4" w:space="0" w:color="auto"/>
              <w:left w:val="single" w:sz="4" w:space="0" w:color="auto"/>
              <w:bottom w:val="single" w:sz="4" w:space="0" w:color="auto"/>
              <w:right w:val="single" w:sz="4" w:space="0" w:color="auto"/>
            </w:tcBorders>
            <w:hideMark/>
          </w:tcPr>
          <w:p w14:paraId="507FEBA5" w14:textId="2A440BE0" w:rsidR="00E1191C" w:rsidRPr="009E2727" w:rsidRDefault="00E1191C">
            <w:pPr>
              <w:shd w:val="clear" w:color="auto" w:fill="FFFFFF"/>
              <w:spacing w:before="100" w:beforeAutospacing="1" w:after="100" w:afterAutospacing="1"/>
              <w:rPr>
                <w:rFonts w:ascii="Times New Roman" w:hAnsi="Times New Roman" w:cs="Times New Roman"/>
                <w:i/>
                <w:color w:val="22272F"/>
                <w:sz w:val="24"/>
                <w:szCs w:val="24"/>
              </w:rPr>
            </w:pPr>
            <w:r w:rsidRPr="009E2727">
              <w:rPr>
                <w:rFonts w:ascii="Times New Roman" w:hAnsi="Times New Roman" w:cs="Times New Roman"/>
                <w:i/>
                <w:color w:val="22272F"/>
                <w:sz w:val="24"/>
                <w:szCs w:val="24"/>
              </w:rPr>
              <w:t>Размер % за пользование кредитом/микрозаймом</w:t>
            </w:r>
          </w:p>
        </w:tc>
        <w:tc>
          <w:tcPr>
            <w:tcW w:w="4927" w:type="dxa"/>
            <w:tcBorders>
              <w:top w:val="single" w:sz="4" w:space="0" w:color="auto"/>
              <w:left w:val="single" w:sz="4" w:space="0" w:color="auto"/>
              <w:bottom w:val="single" w:sz="4" w:space="0" w:color="auto"/>
              <w:right w:val="single" w:sz="4" w:space="0" w:color="auto"/>
            </w:tcBorders>
            <w:vAlign w:val="bottom"/>
            <w:hideMark/>
          </w:tcPr>
          <w:p w14:paraId="56800390" w14:textId="77777777" w:rsidR="00E1191C" w:rsidRPr="009E2727" w:rsidRDefault="00E1191C">
            <w:pPr>
              <w:shd w:val="clear" w:color="auto" w:fill="FFFFFF"/>
              <w:spacing w:before="100" w:beforeAutospacing="1" w:after="100" w:afterAutospacing="1"/>
              <w:rPr>
                <w:rFonts w:ascii="Times New Roman" w:hAnsi="Times New Roman" w:cs="Times New Roman"/>
                <w:color w:val="22272F"/>
                <w:sz w:val="24"/>
                <w:szCs w:val="24"/>
              </w:rPr>
            </w:pPr>
            <w:r w:rsidRPr="009E2727">
              <w:rPr>
                <w:rFonts w:ascii="Times New Roman" w:hAnsi="Times New Roman" w:cs="Times New Roman"/>
                <w:color w:val="22272F"/>
                <w:sz w:val="24"/>
                <w:szCs w:val="24"/>
              </w:rPr>
              <w:t>Х %</w:t>
            </w:r>
          </w:p>
        </w:tc>
      </w:tr>
      <w:tr w:rsidR="00E1191C" w:rsidRPr="00056814" w14:paraId="03346EA3" w14:textId="77777777" w:rsidTr="00E1191C">
        <w:tc>
          <w:tcPr>
            <w:tcW w:w="4531" w:type="dxa"/>
            <w:tcBorders>
              <w:top w:val="single" w:sz="4" w:space="0" w:color="auto"/>
              <w:left w:val="single" w:sz="4" w:space="0" w:color="auto"/>
              <w:bottom w:val="single" w:sz="4" w:space="0" w:color="auto"/>
              <w:right w:val="single" w:sz="4" w:space="0" w:color="auto"/>
            </w:tcBorders>
            <w:hideMark/>
          </w:tcPr>
          <w:p w14:paraId="3F5C7B6A" w14:textId="77777777" w:rsidR="00E1191C" w:rsidRPr="009E2727" w:rsidRDefault="00E1191C">
            <w:pPr>
              <w:shd w:val="clear" w:color="auto" w:fill="FFFFFF"/>
              <w:spacing w:before="100" w:beforeAutospacing="1" w:after="100" w:afterAutospacing="1"/>
              <w:rPr>
                <w:rFonts w:ascii="Times New Roman" w:hAnsi="Times New Roman" w:cs="Times New Roman"/>
                <w:i/>
                <w:color w:val="22272F"/>
                <w:sz w:val="24"/>
                <w:szCs w:val="24"/>
              </w:rPr>
            </w:pPr>
            <w:r w:rsidRPr="009E2727">
              <w:rPr>
                <w:rFonts w:ascii="Times New Roman" w:hAnsi="Times New Roman" w:cs="Times New Roman"/>
                <w:i/>
                <w:color w:val="22272F"/>
                <w:sz w:val="24"/>
                <w:szCs w:val="24"/>
              </w:rPr>
              <w:t>Срок возврата кредита (указывается в соответствии с условиями кредитного договора)</w:t>
            </w:r>
          </w:p>
        </w:tc>
        <w:tc>
          <w:tcPr>
            <w:tcW w:w="4927" w:type="dxa"/>
            <w:tcBorders>
              <w:top w:val="single" w:sz="4" w:space="0" w:color="auto"/>
              <w:left w:val="single" w:sz="4" w:space="0" w:color="auto"/>
              <w:bottom w:val="single" w:sz="4" w:space="0" w:color="auto"/>
              <w:right w:val="single" w:sz="4" w:space="0" w:color="auto"/>
            </w:tcBorders>
            <w:vAlign w:val="bottom"/>
            <w:hideMark/>
          </w:tcPr>
          <w:p w14:paraId="59F766ED" w14:textId="77777777" w:rsidR="00E1191C" w:rsidRPr="009E2727" w:rsidRDefault="00E1191C">
            <w:pPr>
              <w:shd w:val="clear" w:color="auto" w:fill="FFFFFF"/>
              <w:spacing w:before="100" w:beforeAutospacing="1" w:after="100" w:afterAutospacing="1"/>
              <w:rPr>
                <w:rFonts w:ascii="Times New Roman" w:hAnsi="Times New Roman" w:cs="Times New Roman"/>
                <w:color w:val="22272F"/>
                <w:sz w:val="24"/>
                <w:szCs w:val="24"/>
              </w:rPr>
            </w:pPr>
            <w:r w:rsidRPr="009E2727">
              <w:rPr>
                <w:rFonts w:ascii="Times New Roman" w:hAnsi="Times New Roman" w:cs="Times New Roman"/>
                <w:color w:val="22272F"/>
                <w:sz w:val="24"/>
                <w:szCs w:val="24"/>
              </w:rPr>
              <w:t>ДД.ММ.ГГГГ</w:t>
            </w:r>
          </w:p>
        </w:tc>
      </w:tr>
      <w:tr w:rsidR="00E1191C" w:rsidRPr="00056814" w14:paraId="08123598" w14:textId="77777777" w:rsidTr="00E1191C">
        <w:tc>
          <w:tcPr>
            <w:tcW w:w="4531" w:type="dxa"/>
            <w:tcBorders>
              <w:top w:val="single" w:sz="4" w:space="0" w:color="auto"/>
              <w:left w:val="single" w:sz="4" w:space="0" w:color="auto"/>
              <w:bottom w:val="single" w:sz="4" w:space="0" w:color="auto"/>
              <w:right w:val="single" w:sz="4" w:space="0" w:color="auto"/>
            </w:tcBorders>
            <w:hideMark/>
          </w:tcPr>
          <w:p w14:paraId="0D852335" w14:textId="77777777" w:rsidR="00E1191C" w:rsidRPr="009E2727" w:rsidRDefault="00E1191C">
            <w:pPr>
              <w:shd w:val="clear" w:color="auto" w:fill="FFFFFF"/>
              <w:spacing w:before="100" w:beforeAutospacing="1" w:after="100" w:afterAutospacing="1"/>
              <w:rPr>
                <w:rFonts w:ascii="Times New Roman" w:hAnsi="Times New Roman" w:cs="Times New Roman"/>
                <w:i/>
                <w:color w:val="22272F"/>
                <w:sz w:val="24"/>
                <w:szCs w:val="24"/>
              </w:rPr>
            </w:pPr>
            <w:r w:rsidRPr="009E2727">
              <w:rPr>
                <w:rFonts w:ascii="Times New Roman" w:hAnsi="Times New Roman" w:cs="Times New Roman"/>
                <w:i/>
                <w:color w:val="22272F"/>
                <w:sz w:val="24"/>
                <w:szCs w:val="24"/>
              </w:rPr>
              <w:t>Сумма кредита (рублей)</w:t>
            </w:r>
          </w:p>
        </w:tc>
        <w:tc>
          <w:tcPr>
            <w:tcW w:w="4927" w:type="dxa"/>
            <w:tcBorders>
              <w:top w:val="single" w:sz="4" w:space="0" w:color="auto"/>
              <w:left w:val="single" w:sz="4" w:space="0" w:color="auto"/>
              <w:bottom w:val="single" w:sz="4" w:space="0" w:color="auto"/>
              <w:right w:val="single" w:sz="4" w:space="0" w:color="auto"/>
            </w:tcBorders>
            <w:vAlign w:val="bottom"/>
            <w:hideMark/>
          </w:tcPr>
          <w:p w14:paraId="47A46061" w14:textId="77777777" w:rsidR="00E1191C" w:rsidRPr="009E2727" w:rsidRDefault="00E1191C">
            <w:pPr>
              <w:shd w:val="clear" w:color="auto" w:fill="FFFFFF"/>
              <w:spacing w:before="100" w:beforeAutospacing="1" w:after="100" w:afterAutospacing="1"/>
              <w:rPr>
                <w:rFonts w:ascii="Times New Roman" w:hAnsi="Times New Roman" w:cs="Times New Roman"/>
                <w:color w:val="22272F"/>
                <w:sz w:val="24"/>
                <w:szCs w:val="24"/>
              </w:rPr>
            </w:pPr>
            <w:r w:rsidRPr="009E2727">
              <w:rPr>
                <w:rFonts w:ascii="Times New Roman" w:hAnsi="Times New Roman" w:cs="Times New Roman"/>
                <w:color w:val="22272F"/>
                <w:sz w:val="24"/>
                <w:szCs w:val="24"/>
              </w:rPr>
              <w:t>Х</w:t>
            </w:r>
          </w:p>
        </w:tc>
      </w:tr>
      <w:tr w:rsidR="00E1191C" w:rsidRPr="00056814" w14:paraId="2AC3C67F" w14:textId="77777777" w:rsidTr="00E1191C">
        <w:tc>
          <w:tcPr>
            <w:tcW w:w="4531" w:type="dxa"/>
            <w:tcBorders>
              <w:top w:val="single" w:sz="4" w:space="0" w:color="auto"/>
              <w:left w:val="single" w:sz="4" w:space="0" w:color="auto"/>
              <w:bottom w:val="single" w:sz="4" w:space="0" w:color="auto"/>
              <w:right w:val="single" w:sz="4" w:space="0" w:color="auto"/>
            </w:tcBorders>
            <w:hideMark/>
          </w:tcPr>
          <w:p w14:paraId="3D9EBF37" w14:textId="77777777" w:rsidR="00E1191C" w:rsidRPr="009E2727" w:rsidRDefault="00E1191C">
            <w:pPr>
              <w:shd w:val="clear" w:color="auto" w:fill="FFFFFF"/>
              <w:spacing w:before="100" w:beforeAutospacing="1" w:after="100" w:afterAutospacing="1"/>
              <w:rPr>
                <w:rFonts w:ascii="Times New Roman" w:hAnsi="Times New Roman" w:cs="Times New Roman"/>
                <w:i/>
                <w:color w:val="22272F"/>
                <w:sz w:val="24"/>
                <w:szCs w:val="24"/>
              </w:rPr>
            </w:pPr>
            <w:r w:rsidRPr="009E2727">
              <w:rPr>
                <w:rFonts w:ascii="Times New Roman" w:hAnsi="Times New Roman" w:cs="Times New Roman"/>
                <w:i/>
                <w:color w:val="22272F"/>
                <w:sz w:val="24"/>
                <w:szCs w:val="24"/>
              </w:rPr>
              <w:lastRenderedPageBreak/>
              <w:t>Размер поручительства в % от суммы кредита (предельная ответственность поручителя на основании п. 1.2 Общих Договора поручительства)</w:t>
            </w:r>
          </w:p>
        </w:tc>
        <w:tc>
          <w:tcPr>
            <w:tcW w:w="4927" w:type="dxa"/>
            <w:tcBorders>
              <w:top w:val="single" w:sz="4" w:space="0" w:color="auto"/>
              <w:left w:val="single" w:sz="4" w:space="0" w:color="auto"/>
              <w:bottom w:val="single" w:sz="4" w:space="0" w:color="auto"/>
              <w:right w:val="single" w:sz="4" w:space="0" w:color="auto"/>
            </w:tcBorders>
            <w:vAlign w:val="bottom"/>
            <w:hideMark/>
          </w:tcPr>
          <w:p w14:paraId="0E1A8743" w14:textId="77777777" w:rsidR="00E1191C" w:rsidRPr="009E2727" w:rsidRDefault="00E1191C">
            <w:pPr>
              <w:shd w:val="clear" w:color="auto" w:fill="FFFFFF"/>
              <w:spacing w:before="100" w:beforeAutospacing="1" w:after="100" w:afterAutospacing="1"/>
              <w:rPr>
                <w:rFonts w:ascii="Times New Roman" w:hAnsi="Times New Roman" w:cs="Times New Roman"/>
                <w:color w:val="22272F"/>
                <w:sz w:val="24"/>
                <w:szCs w:val="24"/>
              </w:rPr>
            </w:pPr>
            <w:r w:rsidRPr="009E2727">
              <w:rPr>
                <w:rFonts w:ascii="Times New Roman" w:hAnsi="Times New Roman" w:cs="Times New Roman"/>
                <w:color w:val="22272F"/>
                <w:sz w:val="24"/>
                <w:szCs w:val="24"/>
              </w:rPr>
              <w:t>Х%</w:t>
            </w:r>
          </w:p>
        </w:tc>
      </w:tr>
      <w:tr w:rsidR="00E1191C" w:rsidRPr="00056814" w14:paraId="0AE8B966" w14:textId="77777777" w:rsidTr="00E1191C">
        <w:tc>
          <w:tcPr>
            <w:tcW w:w="4531" w:type="dxa"/>
            <w:tcBorders>
              <w:top w:val="single" w:sz="4" w:space="0" w:color="auto"/>
              <w:left w:val="single" w:sz="4" w:space="0" w:color="auto"/>
              <w:bottom w:val="single" w:sz="4" w:space="0" w:color="auto"/>
              <w:right w:val="single" w:sz="4" w:space="0" w:color="auto"/>
            </w:tcBorders>
            <w:hideMark/>
          </w:tcPr>
          <w:p w14:paraId="33A2AF9C" w14:textId="77777777" w:rsidR="00E1191C" w:rsidRPr="009E2727" w:rsidRDefault="00E1191C">
            <w:pPr>
              <w:shd w:val="clear" w:color="auto" w:fill="FFFFFF"/>
              <w:spacing w:before="100" w:beforeAutospacing="1" w:after="100" w:afterAutospacing="1"/>
              <w:rPr>
                <w:rFonts w:ascii="Times New Roman" w:hAnsi="Times New Roman" w:cs="Times New Roman"/>
                <w:i/>
                <w:color w:val="22272F"/>
                <w:sz w:val="24"/>
                <w:szCs w:val="24"/>
              </w:rPr>
            </w:pPr>
            <w:r w:rsidRPr="009E2727">
              <w:rPr>
                <w:rFonts w:ascii="Times New Roman" w:hAnsi="Times New Roman" w:cs="Times New Roman"/>
                <w:i/>
                <w:color w:val="22272F"/>
                <w:sz w:val="24"/>
                <w:szCs w:val="24"/>
              </w:rPr>
              <w:t>Размер поручительства в рублях РФ (предельная сумма ответственности поручителя на основании п. 1.2 Общих условий Договора поручительства) (рублей)</w:t>
            </w:r>
          </w:p>
        </w:tc>
        <w:tc>
          <w:tcPr>
            <w:tcW w:w="4927" w:type="dxa"/>
            <w:tcBorders>
              <w:top w:val="single" w:sz="4" w:space="0" w:color="auto"/>
              <w:left w:val="single" w:sz="4" w:space="0" w:color="auto"/>
              <w:bottom w:val="single" w:sz="4" w:space="0" w:color="auto"/>
              <w:right w:val="single" w:sz="4" w:space="0" w:color="auto"/>
            </w:tcBorders>
            <w:vAlign w:val="bottom"/>
            <w:hideMark/>
          </w:tcPr>
          <w:p w14:paraId="0337B35D" w14:textId="77777777" w:rsidR="00E1191C" w:rsidRPr="009E2727" w:rsidRDefault="00E1191C">
            <w:pPr>
              <w:shd w:val="clear" w:color="auto" w:fill="FFFFFF"/>
              <w:spacing w:before="100" w:beforeAutospacing="1" w:after="100" w:afterAutospacing="1"/>
              <w:rPr>
                <w:rFonts w:ascii="Times New Roman" w:hAnsi="Times New Roman" w:cs="Times New Roman"/>
                <w:color w:val="22272F"/>
                <w:sz w:val="24"/>
                <w:szCs w:val="24"/>
              </w:rPr>
            </w:pPr>
            <w:r w:rsidRPr="009E2727">
              <w:rPr>
                <w:rFonts w:ascii="Times New Roman" w:hAnsi="Times New Roman" w:cs="Times New Roman"/>
                <w:color w:val="22272F"/>
                <w:sz w:val="24"/>
                <w:szCs w:val="24"/>
              </w:rPr>
              <w:t>Х</w:t>
            </w:r>
          </w:p>
        </w:tc>
      </w:tr>
    </w:tbl>
    <w:tbl>
      <w:tblPr>
        <w:tblW w:w="9209" w:type="dxa"/>
        <w:tblLook w:val="01E0" w:firstRow="1" w:lastRow="1" w:firstColumn="1" w:lastColumn="1" w:noHBand="0" w:noVBand="0"/>
      </w:tblPr>
      <w:tblGrid>
        <w:gridCol w:w="9456"/>
      </w:tblGrid>
      <w:tr w:rsidR="00E1191C" w:rsidRPr="00056814" w14:paraId="689F4C30" w14:textId="77777777" w:rsidTr="00E1191C">
        <w:tc>
          <w:tcPr>
            <w:tcW w:w="9209" w:type="dxa"/>
          </w:tcPr>
          <w:p w14:paraId="06C25764" w14:textId="77777777" w:rsidR="00E1191C" w:rsidRPr="009E2727" w:rsidRDefault="00E1191C">
            <w:pPr>
              <w:shd w:val="clear" w:color="auto" w:fill="FFFFFF"/>
              <w:spacing w:before="120"/>
              <w:rPr>
                <w:rFonts w:ascii="Times New Roman" w:hAnsi="Times New Roman" w:cs="Times New Roman"/>
                <w:color w:val="22272F"/>
                <w:sz w:val="24"/>
                <w:szCs w:val="24"/>
              </w:rPr>
            </w:pPr>
            <w:r w:rsidRPr="009E2727">
              <w:rPr>
                <w:rFonts w:ascii="Times New Roman" w:hAnsi="Times New Roman" w:cs="Times New Roman"/>
                <w:color w:val="22272F"/>
                <w:sz w:val="24"/>
                <w:szCs w:val="24"/>
              </w:rPr>
              <w:t>Реквизиты Кредитора (Финансовой организации):</w:t>
            </w:r>
            <w:r w:rsidRPr="009E2727">
              <w:rPr>
                <w:rFonts w:ascii="Times New Roman" w:hAnsi="Times New Roman" w:cs="Times New Roman"/>
                <w:sz w:val="24"/>
                <w:szCs w:val="24"/>
              </w:rPr>
              <w:t xml:space="preserve"> </w:t>
            </w:r>
            <w:r w:rsidRPr="009E2727">
              <w:rPr>
                <w:rFonts w:ascii="Times New Roman" w:hAnsi="Times New Roman" w:cs="Times New Roman"/>
                <w:color w:val="22272F"/>
                <w:sz w:val="24"/>
                <w:szCs w:val="24"/>
              </w:rPr>
              <w:t>___________________</w:t>
            </w:r>
          </w:p>
        </w:tc>
      </w:tr>
      <w:tr w:rsidR="00E1191C" w:rsidRPr="00056814" w14:paraId="612CEC79" w14:textId="77777777" w:rsidTr="00E1191C">
        <w:tc>
          <w:tcPr>
            <w:tcW w:w="9209" w:type="dxa"/>
          </w:tcPr>
          <w:p w14:paraId="423AC01E" w14:textId="77777777" w:rsidR="00E1191C" w:rsidRPr="009E2727" w:rsidRDefault="00E1191C">
            <w:pPr>
              <w:rPr>
                <w:rFonts w:ascii="Times New Roman" w:hAnsi="Times New Roman" w:cs="Times New Roman"/>
                <w:sz w:val="24"/>
                <w:szCs w:val="24"/>
              </w:rPr>
            </w:pPr>
            <w:r w:rsidRPr="009E2727">
              <w:rPr>
                <w:rFonts w:ascii="Times New Roman" w:hAnsi="Times New Roman" w:cs="Times New Roman"/>
                <w:sz w:val="24"/>
                <w:szCs w:val="24"/>
              </w:rPr>
              <w:t>ИНН/КПП ____________________________________________</w:t>
            </w:r>
          </w:p>
          <w:p w14:paraId="62E905A1" w14:textId="77777777" w:rsidR="00E1191C" w:rsidRPr="009E2727" w:rsidRDefault="00E1191C">
            <w:pPr>
              <w:rPr>
                <w:rFonts w:ascii="Times New Roman" w:hAnsi="Times New Roman" w:cs="Times New Roman"/>
                <w:sz w:val="24"/>
                <w:szCs w:val="24"/>
              </w:rPr>
            </w:pPr>
            <w:r w:rsidRPr="009E2727">
              <w:rPr>
                <w:rFonts w:ascii="Times New Roman" w:hAnsi="Times New Roman" w:cs="Times New Roman"/>
                <w:sz w:val="24"/>
                <w:szCs w:val="24"/>
              </w:rPr>
              <w:t>Место нахождения: ____________________________________</w:t>
            </w:r>
          </w:p>
          <w:p w14:paraId="2089DD50" w14:textId="77777777" w:rsidR="00E1191C" w:rsidRPr="009E2727" w:rsidRDefault="00E1191C">
            <w:pPr>
              <w:rPr>
                <w:rFonts w:ascii="Times New Roman" w:hAnsi="Times New Roman" w:cs="Times New Roman"/>
                <w:sz w:val="24"/>
                <w:szCs w:val="24"/>
              </w:rPr>
            </w:pPr>
            <w:r w:rsidRPr="009E2727">
              <w:rPr>
                <w:rFonts w:ascii="Times New Roman" w:hAnsi="Times New Roman" w:cs="Times New Roman"/>
                <w:sz w:val="24"/>
                <w:szCs w:val="24"/>
              </w:rPr>
              <w:t>Почтовый адрес: _______________________________________</w:t>
            </w:r>
          </w:p>
          <w:p w14:paraId="63FC0826" w14:textId="77777777" w:rsidR="00E1191C" w:rsidRPr="009E2727" w:rsidRDefault="00E1191C">
            <w:pPr>
              <w:rPr>
                <w:rFonts w:ascii="Times New Roman" w:hAnsi="Times New Roman" w:cs="Times New Roman"/>
                <w:sz w:val="24"/>
                <w:szCs w:val="24"/>
              </w:rPr>
            </w:pPr>
            <w:r w:rsidRPr="009E2727">
              <w:rPr>
                <w:rFonts w:ascii="Times New Roman" w:hAnsi="Times New Roman" w:cs="Times New Roman"/>
                <w:sz w:val="24"/>
                <w:szCs w:val="24"/>
              </w:rPr>
              <w:t>Корреспондентский счет: _______________________________</w:t>
            </w:r>
          </w:p>
          <w:p w14:paraId="56D17B96" w14:textId="0F8848F3" w:rsidR="00E1191C" w:rsidRPr="009E2727" w:rsidRDefault="00E1191C">
            <w:pPr>
              <w:pBdr>
                <w:bottom w:val="single" w:sz="12" w:space="1" w:color="auto"/>
              </w:pBdr>
              <w:rPr>
                <w:rFonts w:ascii="Times New Roman" w:hAnsi="Times New Roman" w:cs="Times New Roman"/>
                <w:sz w:val="24"/>
                <w:szCs w:val="24"/>
              </w:rPr>
            </w:pPr>
            <w:r w:rsidRPr="009E2727">
              <w:rPr>
                <w:rFonts w:ascii="Times New Roman" w:hAnsi="Times New Roman" w:cs="Times New Roman"/>
                <w:sz w:val="24"/>
                <w:szCs w:val="24"/>
              </w:rPr>
              <w:t>_____________________________________________________________________________</w:t>
            </w:r>
          </w:p>
          <w:p w14:paraId="4CEC02D6" w14:textId="7A634B12" w:rsidR="00E1191C" w:rsidRPr="009E2727" w:rsidRDefault="00E1191C">
            <w:pPr>
              <w:pBdr>
                <w:bottom w:val="single" w:sz="12" w:space="1" w:color="auto"/>
              </w:pBdr>
              <w:jc w:val="center"/>
              <w:rPr>
                <w:rFonts w:ascii="Times New Roman" w:hAnsi="Times New Roman" w:cs="Times New Roman"/>
                <w:i/>
                <w:sz w:val="24"/>
                <w:szCs w:val="24"/>
              </w:rPr>
            </w:pPr>
            <w:r w:rsidRPr="009E2727">
              <w:rPr>
                <w:rFonts w:ascii="Times New Roman" w:hAnsi="Times New Roman" w:cs="Times New Roman"/>
                <w:i/>
                <w:sz w:val="24"/>
                <w:szCs w:val="24"/>
              </w:rPr>
              <w:t>/конец формы документа/</w:t>
            </w:r>
          </w:p>
          <w:p w14:paraId="44944885" w14:textId="77777777" w:rsidR="00E1191C" w:rsidRPr="009E2727" w:rsidRDefault="00E1191C">
            <w:pPr>
              <w:jc w:val="center"/>
              <w:rPr>
                <w:rFonts w:ascii="Times New Roman" w:hAnsi="Times New Roman" w:cs="Times New Roman"/>
                <w:bCs/>
                <w:sz w:val="24"/>
                <w:szCs w:val="24"/>
              </w:rPr>
            </w:pPr>
            <w:r w:rsidRPr="009E2727">
              <w:rPr>
                <w:rFonts w:ascii="Times New Roman" w:hAnsi="Times New Roman" w:cs="Times New Roman"/>
                <w:b/>
                <w:sz w:val="24"/>
                <w:szCs w:val="24"/>
              </w:rPr>
              <w:t>Реквизиты и подписи Сторон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8"/>
              <w:gridCol w:w="4842"/>
            </w:tblGrid>
            <w:tr w:rsidR="00E1191C" w:rsidRPr="00056814" w14:paraId="072BDDC4" w14:textId="77777777">
              <w:tc>
                <w:tcPr>
                  <w:tcW w:w="2377" w:type="pct"/>
                  <w:tcBorders>
                    <w:top w:val="single" w:sz="4" w:space="0" w:color="auto"/>
                    <w:left w:val="single" w:sz="4" w:space="0" w:color="auto"/>
                    <w:bottom w:val="single" w:sz="4" w:space="0" w:color="auto"/>
                    <w:right w:val="single" w:sz="4" w:space="0" w:color="auto"/>
                  </w:tcBorders>
                  <w:hideMark/>
                </w:tcPr>
                <w:p w14:paraId="5B8DF3BB" w14:textId="77777777" w:rsidR="00E1191C" w:rsidRPr="009E2727" w:rsidRDefault="00E1191C">
                  <w:pPr>
                    <w:rPr>
                      <w:rFonts w:ascii="Times New Roman" w:hAnsi="Times New Roman" w:cs="Times New Roman"/>
                      <w:b/>
                      <w:bCs/>
                      <w:sz w:val="24"/>
                      <w:szCs w:val="24"/>
                    </w:rPr>
                  </w:pPr>
                  <w:r w:rsidRPr="009E2727">
                    <w:rPr>
                      <w:rFonts w:ascii="Times New Roman" w:hAnsi="Times New Roman" w:cs="Times New Roman"/>
                      <w:b/>
                      <w:bCs/>
                      <w:sz w:val="24"/>
                      <w:szCs w:val="24"/>
                    </w:rPr>
                    <w:t>Финансовая организация:</w:t>
                  </w:r>
                </w:p>
              </w:tc>
              <w:tc>
                <w:tcPr>
                  <w:tcW w:w="2623" w:type="pct"/>
                  <w:tcBorders>
                    <w:top w:val="single" w:sz="4" w:space="0" w:color="auto"/>
                    <w:left w:val="single" w:sz="4" w:space="0" w:color="auto"/>
                    <w:bottom w:val="single" w:sz="4" w:space="0" w:color="auto"/>
                    <w:right w:val="single" w:sz="4" w:space="0" w:color="auto"/>
                  </w:tcBorders>
                  <w:hideMark/>
                </w:tcPr>
                <w:p w14:paraId="6FCC2ECA" w14:textId="77777777" w:rsidR="00E1191C" w:rsidRPr="009E2727" w:rsidRDefault="00E1191C">
                  <w:pPr>
                    <w:rPr>
                      <w:rFonts w:ascii="Times New Roman" w:hAnsi="Times New Roman" w:cs="Times New Roman"/>
                      <w:b/>
                      <w:sz w:val="24"/>
                      <w:szCs w:val="24"/>
                    </w:rPr>
                  </w:pPr>
                  <w:r w:rsidRPr="009E2727">
                    <w:rPr>
                      <w:rFonts w:ascii="Times New Roman" w:hAnsi="Times New Roman" w:cs="Times New Roman"/>
                      <w:b/>
                      <w:sz w:val="24"/>
                      <w:szCs w:val="24"/>
                    </w:rPr>
                    <w:t xml:space="preserve">ФОНД: </w:t>
                  </w:r>
                </w:p>
              </w:tc>
            </w:tr>
            <w:tr w:rsidR="00E1191C" w:rsidRPr="00056814" w14:paraId="3C79F266" w14:textId="77777777">
              <w:tc>
                <w:tcPr>
                  <w:tcW w:w="2377" w:type="pct"/>
                  <w:tcBorders>
                    <w:top w:val="single" w:sz="4" w:space="0" w:color="auto"/>
                    <w:left w:val="single" w:sz="4" w:space="0" w:color="auto"/>
                    <w:bottom w:val="single" w:sz="4" w:space="0" w:color="auto"/>
                    <w:right w:val="single" w:sz="4" w:space="0" w:color="auto"/>
                  </w:tcBorders>
                </w:tcPr>
                <w:p w14:paraId="38E76EB6" w14:textId="77777777" w:rsidR="00E1191C" w:rsidRPr="009E2727" w:rsidRDefault="00E1191C">
                  <w:pPr>
                    <w:rPr>
                      <w:rFonts w:ascii="Times New Roman" w:hAnsi="Times New Roman" w:cs="Times New Roman"/>
                      <w:b/>
                      <w:bCs/>
                      <w:sz w:val="24"/>
                      <w:szCs w:val="24"/>
                    </w:rPr>
                  </w:pPr>
                  <w:r w:rsidRPr="009E2727">
                    <w:rPr>
                      <w:rFonts w:ascii="Times New Roman" w:hAnsi="Times New Roman" w:cs="Times New Roman"/>
                      <w:b/>
                      <w:bCs/>
                      <w:sz w:val="24"/>
                      <w:szCs w:val="24"/>
                    </w:rPr>
                    <w:t>_______________________</w:t>
                  </w:r>
                </w:p>
                <w:p w14:paraId="218F1309" w14:textId="77777777" w:rsidR="00E1191C" w:rsidRPr="009E2727" w:rsidRDefault="00E1191C">
                  <w:pPr>
                    <w:rPr>
                      <w:rFonts w:ascii="Times New Roman" w:hAnsi="Times New Roman" w:cs="Times New Roman"/>
                      <w:b/>
                      <w:bCs/>
                      <w:sz w:val="24"/>
                      <w:szCs w:val="24"/>
                    </w:rPr>
                  </w:pPr>
                  <w:r w:rsidRPr="009E2727">
                    <w:rPr>
                      <w:rFonts w:ascii="Times New Roman" w:hAnsi="Times New Roman" w:cs="Times New Roman"/>
                      <w:b/>
                      <w:bCs/>
                      <w:sz w:val="24"/>
                      <w:szCs w:val="24"/>
                    </w:rPr>
                    <w:t>ИНН/КПП:</w:t>
                  </w:r>
                  <w:r w:rsidRPr="009E2727">
                    <w:rPr>
                      <w:rFonts w:ascii="Times New Roman" w:hAnsi="Times New Roman" w:cs="Times New Roman"/>
                      <w:b/>
                      <w:bCs/>
                      <w:sz w:val="24"/>
                      <w:szCs w:val="24"/>
                    </w:rPr>
                    <w:br/>
                    <w:t>____________/__________</w:t>
                  </w:r>
                </w:p>
                <w:p w14:paraId="08DA0EB9" w14:textId="77777777" w:rsidR="00E1191C" w:rsidRPr="009E2727" w:rsidRDefault="00E1191C">
                  <w:pPr>
                    <w:rPr>
                      <w:rFonts w:ascii="Times New Roman" w:hAnsi="Times New Roman" w:cs="Times New Roman"/>
                      <w:b/>
                      <w:bCs/>
                      <w:sz w:val="24"/>
                      <w:szCs w:val="24"/>
                    </w:rPr>
                  </w:pPr>
                  <w:r w:rsidRPr="009E2727">
                    <w:rPr>
                      <w:rFonts w:ascii="Times New Roman" w:hAnsi="Times New Roman" w:cs="Times New Roman"/>
                      <w:b/>
                      <w:bCs/>
                      <w:sz w:val="24"/>
                      <w:szCs w:val="24"/>
                    </w:rPr>
                    <w:t>Место нахождения:</w:t>
                  </w:r>
                  <w:r w:rsidRPr="009E2727">
                    <w:rPr>
                      <w:rFonts w:ascii="Times New Roman" w:hAnsi="Times New Roman" w:cs="Times New Roman"/>
                      <w:b/>
                      <w:bCs/>
                      <w:sz w:val="24"/>
                      <w:szCs w:val="24"/>
                    </w:rPr>
                    <w:br/>
                    <w:t>_______________________</w:t>
                  </w:r>
                </w:p>
                <w:p w14:paraId="30738981" w14:textId="77777777" w:rsidR="00E1191C" w:rsidRPr="009E2727" w:rsidRDefault="00E1191C">
                  <w:pPr>
                    <w:rPr>
                      <w:rFonts w:ascii="Times New Roman" w:hAnsi="Times New Roman" w:cs="Times New Roman"/>
                      <w:b/>
                      <w:bCs/>
                      <w:sz w:val="24"/>
                      <w:szCs w:val="24"/>
                    </w:rPr>
                  </w:pPr>
                  <w:r w:rsidRPr="009E2727">
                    <w:rPr>
                      <w:rFonts w:ascii="Times New Roman" w:hAnsi="Times New Roman" w:cs="Times New Roman"/>
                      <w:b/>
                      <w:bCs/>
                      <w:sz w:val="24"/>
                      <w:szCs w:val="24"/>
                    </w:rPr>
                    <w:t>Почтовый адрес:</w:t>
                  </w:r>
                  <w:r w:rsidRPr="009E2727">
                    <w:rPr>
                      <w:rFonts w:ascii="Times New Roman" w:hAnsi="Times New Roman" w:cs="Times New Roman"/>
                      <w:b/>
                      <w:bCs/>
                      <w:sz w:val="24"/>
                      <w:szCs w:val="24"/>
                    </w:rPr>
                    <w:br/>
                    <w:t>_______________________</w:t>
                  </w:r>
                </w:p>
                <w:p w14:paraId="5B6ED97A" w14:textId="77777777" w:rsidR="00E1191C" w:rsidRPr="009E2727" w:rsidRDefault="00E1191C">
                  <w:pPr>
                    <w:rPr>
                      <w:rFonts w:ascii="Times New Roman" w:hAnsi="Times New Roman" w:cs="Times New Roman"/>
                      <w:b/>
                      <w:bCs/>
                      <w:sz w:val="24"/>
                      <w:szCs w:val="24"/>
                    </w:rPr>
                  </w:pPr>
                  <w:r w:rsidRPr="009E2727">
                    <w:rPr>
                      <w:rFonts w:ascii="Times New Roman" w:hAnsi="Times New Roman" w:cs="Times New Roman"/>
                      <w:b/>
                      <w:bCs/>
                      <w:sz w:val="24"/>
                      <w:szCs w:val="24"/>
                    </w:rPr>
                    <w:t>БИК__________________</w:t>
                  </w:r>
                </w:p>
                <w:p w14:paraId="4699FF54" w14:textId="77777777" w:rsidR="00E1191C" w:rsidRPr="009E2727" w:rsidRDefault="00E1191C">
                  <w:pPr>
                    <w:rPr>
                      <w:rFonts w:ascii="Times New Roman" w:hAnsi="Times New Roman" w:cs="Times New Roman"/>
                      <w:b/>
                      <w:bCs/>
                      <w:sz w:val="24"/>
                      <w:szCs w:val="24"/>
                    </w:rPr>
                  </w:pPr>
                  <w:r w:rsidRPr="009E2727">
                    <w:rPr>
                      <w:rFonts w:ascii="Times New Roman" w:hAnsi="Times New Roman" w:cs="Times New Roman"/>
                      <w:b/>
                      <w:bCs/>
                      <w:sz w:val="24"/>
                      <w:szCs w:val="24"/>
                    </w:rPr>
                    <w:t>К/с ___________________</w:t>
                  </w:r>
                </w:p>
                <w:p w14:paraId="5A944964" w14:textId="3CDC7EA3" w:rsidR="00E1191C" w:rsidRPr="009E2727" w:rsidRDefault="00E1191C">
                  <w:pPr>
                    <w:rPr>
                      <w:rFonts w:ascii="Times New Roman" w:hAnsi="Times New Roman" w:cs="Times New Roman"/>
                      <w:b/>
                      <w:bCs/>
                      <w:sz w:val="24"/>
                      <w:szCs w:val="24"/>
                    </w:rPr>
                  </w:pPr>
                  <w:r w:rsidRPr="009E2727">
                    <w:rPr>
                      <w:rFonts w:ascii="Times New Roman" w:hAnsi="Times New Roman" w:cs="Times New Roman"/>
                      <w:b/>
                      <w:bCs/>
                      <w:sz w:val="24"/>
                      <w:szCs w:val="24"/>
                    </w:rPr>
                    <w:t>открыт в ______________</w:t>
                  </w:r>
                </w:p>
              </w:tc>
              <w:tc>
                <w:tcPr>
                  <w:tcW w:w="2623" w:type="pct"/>
                  <w:tcBorders>
                    <w:top w:val="single" w:sz="4" w:space="0" w:color="auto"/>
                    <w:left w:val="single" w:sz="4" w:space="0" w:color="auto"/>
                    <w:bottom w:val="single" w:sz="4" w:space="0" w:color="auto"/>
                    <w:right w:val="single" w:sz="4" w:space="0" w:color="auto"/>
                  </w:tcBorders>
                  <w:hideMark/>
                </w:tcPr>
                <w:p w14:paraId="05D05EC5" w14:textId="77777777" w:rsidR="00E1191C" w:rsidRPr="009E2727" w:rsidRDefault="00E1191C">
                  <w:pPr>
                    <w:rPr>
                      <w:rFonts w:ascii="Times New Roman" w:hAnsi="Times New Roman" w:cs="Times New Roman"/>
                      <w:b/>
                      <w:sz w:val="24"/>
                      <w:szCs w:val="24"/>
                    </w:rPr>
                  </w:pPr>
                  <w:r w:rsidRPr="009E2727">
                    <w:rPr>
                      <w:rFonts w:ascii="Times New Roman" w:hAnsi="Times New Roman" w:cs="Times New Roman"/>
                      <w:b/>
                      <w:sz w:val="24"/>
                      <w:szCs w:val="24"/>
                    </w:rPr>
                    <w:t>Автономная некоммерческая организация «Гарантийный фонд Чувашской Республики»</w:t>
                  </w:r>
                </w:p>
                <w:p w14:paraId="46FA9D9B" w14:textId="6EB0BEBC" w:rsidR="00213E8F" w:rsidRPr="006D1B0F" w:rsidRDefault="00213E8F" w:rsidP="00213E8F">
                  <w:pPr>
                    <w:spacing w:after="0"/>
                    <w:rPr>
                      <w:rFonts w:ascii="Times New Roman" w:hAnsi="Times New Roman" w:cs="Times New Roman"/>
                      <w:sz w:val="24"/>
                      <w:szCs w:val="24"/>
                    </w:rPr>
                  </w:pPr>
                  <w:r w:rsidRPr="006D1B0F">
                    <w:rPr>
                      <w:rFonts w:ascii="Times New Roman" w:hAnsi="Times New Roman" w:cs="Times New Roman"/>
                      <w:sz w:val="24"/>
                      <w:szCs w:val="24"/>
                    </w:rPr>
                    <w:t>ИНН/КПП:2130065228/213001001</w:t>
                  </w:r>
                </w:p>
                <w:p w14:paraId="177D288A" w14:textId="77777777" w:rsidR="00213E8F" w:rsidRDefault="00213E8F" w:rsidP="00213E8F">
                  <w:pPr>
                    <w:spacing w:after="0"/>
                    <w:rPr>
                      <w:rFonts w:ascii="Times New Roman" w:hAnsi="Times New Roman" w:cs="Times New Roman"/>
                      <w:sz w:val="24"/>
                      <w:szCs w:val="24"/>
                    </w:rPr>
                  </w:pPr>
                  <w:r w:rsidRPr="006D1B0F">
                    <w:rPr>
                      <w:rFonts w:ascii="Times New Roman" w:hAnsi="Times New Roman" w:cs="Times New Roman"/>
                      <w:sz w:val="24"/>
                      <w:szCs w:val="24"/>
                    </w:rPr>
                    <w:t>Место нахождения:</w:t>
                  </w:r>
                  <w:r>
                    <w:rPr>
                      <w:rFonts w:ascii="Times New Roman" w:hAnsi="Times New Roman" w:cs="Times New Roman"/>
                      <w:sz w:val="24"/>
                      <w:szCs w:val="24"/>
                    </w:rPr>
                    <w:t xml:space="preserve"> </w:t>
                  </w:r>
                  <w:r w:rsidRPr="006D1B0F">
                    <w:rPr>
                      <w:rFonts w:ascii="Times New Roman" w:hAnsi="Times New Roman" w:cs="Times New Roman"/>
                      <w:sz w:val="24"/>
                      <w:szCs w:val="24"/>
                    </w:rPr>
                    <w:t xml:space="preserve">Чувашская Республика, </w:t>
                  </w:r>
                </w:p>
                <w:p w14:paraId="3788F8D2" w14:textId="77777777" w:rsidR="00213E8F" w:rsidRDefault="00213E8F" w:rsidP="00213E8F">
                  <w:pPr>
                    <w:spacing w:after="0"/>
                    <w:rPr>
                      <w:rFonts w:ascii="Times New Roman" w:hAnsi="Times New Roman" w:cs="Times New Roman"/>
                      <w:sz w:val="24"/>
                      <w:szCs w:val="24"/>
                    </w:rPr>
                  </w:pPr>
                  <w:r w:rsidRPr="006D1B0F">
                    <w:rPr>
                      <w:rFonts w:ascii="Times New Roman" w:hAnsi="Times New Roman" w:cs="Times New Roman"/>
                      <w:sz w:val="24"/>
                      <w:szCs w:val="24"/>
                    </w:rPr>
                    <w:t>г. Чебоксары</w:t>
                  </w:r>
                </w:p>
                <w:p w14:paraId="1CBE5D18" w14:textId="77777777" w:rsidR="00213E8F" w:rsidRDefault="00213E8F" w:rsidP="00213E8F">
                  <w:pPr>
                    <w:spacing w:after="0"/>
                    <w:rPr>
                      <w:rFonts w:ascii="Times New Roman" w:hAnsi="Times New Roman" w:cs="Times New Roman"/>
                      <w:sz w:val="24"/>
                      <w:szCs w:val="24"/>
                    </w:rPr>
                  </w:pPr>
                  <w:r>
                    <w:rPr>
                      <w:rFonts w:ascii="Times New Roman" w:hAnsi="Times New Roman" w:cs="Times New Roman"/>
                      <w:sz w:val="24"/>
                      <w:szCs w:val="24"/>
                    </w:rPr>
                    <w:t>Адрес: 428003,</w:t>
                  </w:r>
                  <w:r w:rsidRPr="006D1B0F">
                    <w:rPr>
                      <w:rFonts w:ascii="Times New Roman" w:hAnsi="Times New Roman" w:cs="Times New Roman"/>
                      <w:sz w:val="24"/>
                      <w:szCs w:val="24"/>
                    </w:rPr>
                    <w:t xml:space="preserve"> Чувашская Республика,</w:t>
                  </w:r>
                </w:p>
                <w:p w14:paraId="4E061C2A" w14:textId="77777777" w:rsidR="00213E8F" w:rsidRPr="006D1B0F" w:rsidRDefault="00213E8F" w:rsidP="00213E8F">
                  <w:pPr>
                    <w:spacing w:after="0"/>
                    <w:rPr>
                      <w:rFonts w:ascii="Times New Roman" w:hAnsi="Times New Roman" w:cs="Times New Roman"/>
                      <w:sz w:val="24"/>
                      <w:szCs w:val="24"/>
                    </w:rPr>
                  </w:pPr>
                  <w:r w:rsidRPr="006D1B0F">
                    <w:rPr>
                      <w:rFonts w:ascii="Times New Roman" w:hAnsi="Times New Roman" w:cs="Times New Roman"/>
                      <w:sz w:val="24"/>
                      <w:szCs w:val="24"/>
                    </w:rPr>
                    <w:t>г. Чебоксары</w:t>
                  </w:r>
                  <w:r>
                    <w:rPr>
                      <w:rFonts w:ascii="Times New Roman" w:hAnsi="Times New Roman" w:cs="Times New Roman"/>
                      <w:sz w:val="24"/>
                      <w:szCs w:val="24"/>
                    </w:rPr>
                    <w:t>, пр. Ленина, д. 12Б</w:t>
                  </w:r>
                </w:p>
                <w:p w14:paraId="5B7344CF" w14:textId="77777777" w:rsidR="00213E8F" w:rsidRDefault="00213E8F" w:rsidP="00213E8F">
                  <w:pPr>
                    <w:spacing w:after="0"/>
                    <w:rPr>
                      <w:rFonts w:ascii="Times New Roman" w:hAnsi="Times New Roman" w:cs="Times New Roman"/>
                      <w:sz w:val="24"/>
                      <w:szCs w:val="24"/>
                    </w:rPr>
                  </w:pPr>
                </w:p>
                <w:p w14:paraId="702392F6" w14:textId="77777777" w:rsidR="00213E8F" w:rsidRPr="006D1B0F" w:rsidRDefault="00213E8F" w:rsidP="00213E8F">
                  <w:pPr>
                    <w:spacing w:after="0"/>
                    <w:rPr>
                      <w:rFonts w:ascii="Times New Roman" w:hAnsi="Times New Roman" w:cs="Times New Roman"/>
                      <w:sz w:val="24"/>
                      <w:szCs w:val="24"/>
                    </w:rPr>
                  </w:pPr>
                  <w:r w:rsidRPr="006D1B0F">
                    <w:rPr>
                      <w:rFonts w:ascii="Times New Roman" w:hAnsi="Times New Roman" w:cs="Times New Roman"/>
                      <w:sz w:val="24"/>
                      <w:szCs w:val="24"/>
                    </w:rPr>
                    <w:t>Р/с 40703810500000001570</w:t>
                  </w:r>
                  <w:r w:rsidRPr="006D1B0F">
                    <w:rPr>
                      <w:rFonts w:ascii="Times New Roman" w:hAnsi="Times New Roman" w:cs="Times New Roman"/>
                      <w:sz w:val="24"/>
                      <w:szCs w:val="24"/>
                    </w:rPr>
                    <w:br/>
                    <w:t>в Банк ГПБ (АО), г. Москва</w:t>
                  </w:r>
                </w:p>
                <w:p w14:paraId="1FC9D870" w14:textId="77777777" w:rsidR="00213E8F" w:rsidRPr="006D1B0F" w:rsidRDefault="00213E8F" w:rsidP="00213E8F">
                  <w:pPr>
                    <w:spacing w:after="0"/>
                    <w:rPr>
                      <w:rFonts w:ascii="Times New Roman" w:hAnsi="Times New Roman" w:cs="Times New Roman"/>
                      <w:sz w:val="24"/>
                      <w:szCs w:val="24"/>
                    </w:rPr>
                  </w:pPr>
                  <w:r w:rsidRPr="006D1B0F">
                    <w:rPr>
                      <w:rFonts w:ascii="Times New Roman" w:hAnsi="Times New Roman" w:cs="Times New Roman"/>
                      <w:sz w:val="24"/>
                      <w:szCs w:val="24"/>
                    </w:rPr>
                    <w:t>К/с 30101810200000000823</w:t>
                  </w:r>
                </w:p>
                <w:p w14:paraId="379A7B53" w14:textId="1D80F7E9" w:rsidR="00E1191C" w:rsidRPr="009E2727" w:rsidRDefault="00213E8F" w:rsidP="00213E8F">
                  <w:pPr>
                    <w:rPr>
                      <w:rFonts w:ascii="Times New Roman" w:hAnsi="Times New Roman" w:cs="Times New Roman"/>
                      <w:b/>
                      <w:sz w:val="24"/>
                      <w:szCs w:val="24"/>
                    </w:rPr>
                  </w:pPr>
                  <w:r w:rsidRPr="006D1B0F">
                    <w:rPr>
                      <w:rFonts w:ascii="Times New Roman" w:hAnsi="Times New Roman" w:cs="Times New Roman"/>
                      <w:sz w:val="24"/>
                      <w:szCs w:val="24"/>
                    </w:rPr>
                    <w:t>БИК: 044525823</w:t>
                  </w:r>
                </w:p>
              </w:tc>
            </w:tr>
            <w:tr w:rsidR="00E1191C" w:rsidRPr="00056814" w14:paraId="53648B02" w14:textId="77777777">
              <w:tc>
                <w:tcPr>
                  <w:tcW w:w="2377" w:type="pct"/>
                  <w:tcBorders>
                    <w:top w:val="single" w:sz="4" w:space="0" w:color="auto"/>
                    <w:left w:val="single" w:sz="4" w:space="0" w:color="auto"/>
                    <w:bottom w:val="single" w:sz="4" w:space="0" w:color="auto"/>
                    <w:right w:val="single" w:sz="4" w:space="0" w:color="auto"/>
                  </w:tcBorders>
                  <w:hideMark/>
                </w:tcPr>
                <w:p w14:paraId="2D550554" w14:textId="77777777" w:rsidR="00E1191C" w:rsidRPr="009E2727" w:rsidRDefault="00E1191C">
                  <w:pPr>
                    <w:rPr>
                      <w:rFonts w:ascii="Times New Roman" w:hAnsi="Times New Roman" w:cs="Times New Roman"/>
                      <w:b/>
                      <w:bCs/>
                      <w:sz w:val="24"/>
                      <w:szCs w:val="24"/>
                    </w:rPr>
                  </w:pPr>
                  <w:r w:rsidRPr="009E2727">
                    <w:rPr>
                      <w:rFonts w:ascii="Times New Roman" w:hAnsi="Times New Roman" w:cs="Times New Roman"/>
                      <w:b/>
                      <w:bCs/>
                      <w:sz w:val="24"/>
                      <w:szCs w:val="24"/>
                    </w:rPr>
                    <w:t>Финансовая организация:</w:t>
                  </w:r>
                </w:p>
                <w:p w14:paraId="31BA2BED" w14:textId="3C8B6B8A" w:rsidR="00E1191C" w:rsidRPr="009E2727" w:rsidRDefault="00E1191C">
                  <w:pPr>
                    <w:rPr>
                      <w:rFonts w:ascii="Times New Roman" w:hAnsi="Times New Roman" w:cs="Times New Roman"/>
                      <w:b/>
                      <w:bCs/>
                      <w:sz w:val="24"/>
                      <w:szCs w:val="24"/>
                    </w:rPr>
                  </w:pPr>
                  <w:r w:rsidRPr="009E2727">
                    <w:rPr>
                      <w:rFonts w:ascii="Times New Roman" w:hAnsi="Times New Roman" w:cs="Times New Roman"/>
                      <w:b/>
                      <w:bCs/>
                      <w:sz w:val="24"/>
                      <w:szCs w:val="24"/>
                    </w:rPr>
                    <w:t>__________________ (______________)</w:t>
                  </w:r>
                </w:p>
                <w:p w14:paraId="4E33F6B8" w14:textId="77777777" w:rsidR="00E1191C" w:rsidRPr="009E2727" w:rsidRDefault="00E1191C">
                  <w:pPr>
                    <w:rPr>
                      <w:rFonts w:ascii="Times New Roman" w:hAnsi="Times New Roman" w:cs="Times New Roman"/>
                      <w:b/>
                      <w:bCs/>
                      <w:sz w:val="24"/>
                      <w:szCs w:val="24"/>
                    </w:rPr>
                  </w:pPr>
                  <w:r w:rsidRPr="009E2727">
                    <w:rPr>
                      <w:rFonts w:ascii="Times New Roman" w:hAnsi="Times New Roman" w:cs="Times New Roman"/>
                      <w:b/>
                      <w:bCs/>
                      <w:sz w:val="24"/>
                      <w:szCs w:val="24"/>
                    </w:rPr>
                    <w:t>М.П.</w:t>
                  </w:r>
                  <w:r w:rsidRPr="009E2727">
                    <w:rPr>
                      <w:rFonts w:ascii="Times New Roman" w:hAnsi="Times New Roman" w:cs="Times New Roman"/>
                      <w:b/>
                      <w:bCs/>
                      <w:sz w:val="24"/>
                      <w:szCs w:val="24"/>
                    </w:rPr>
                    <w:tab/>
                  </w:r>
                </w:p>
              </w:tc>
              <w:tc>
                <w:tcPr>
                  <w:tcW w:w="2623" w:type="pct"/>
                  <w:tcBorders>
                    <w:top w:val="single" w:sz="4" w:space="0" w:color="auto"/>
                    <w:left w:val="single" w:sz="4" w:space="0" w:color="auto"/>
                    <w:bottom w:val="single" w:sz="4" w:space="0" w:color="auto"/>
                    <w:right w:val="single" w:sz="4" w:space="0" w:color="auto"/>
                  </w:tcBorders>
                  <w:hideMark/>
                </w:tcPr>
                <w:p w14:paraId="3A8CBF98" w14:textId="77777777" w:rsidR="00E1191C" w:rsidRPr="009E2727" w:rsidRDefault="00E1191C">
                  <w:pPr>
                    <w:rPr>
                      <w:rFonts w:ascii="Times New Roman" w:hAnsi="Times New Roman" w:cs="Times New Roman"/>
                      <w:b/>
                      <w:sz w:val="24"/>
                      <w:szCs w:val="24"/>
                    </w:rPr>
                  </w:pPr>
                  <w:r w:rsidRPr="009E2727">
                    <w:rPr>
                      <w:rFonts w:ascii="Times New Roman" w:hAnsi="Times New Roman" w:cs="Times New Roman"/>
                      <w:b/>
                      <w:sz w:val="24"/>
                      <w:szCs w:val="24"/>
                    </w:rPr>
                    <w:t>ФОНД:</w:t>
                  </w:r>
                </w:p>
                <w:p w14:paraId="449F0063" w14:textId="4CC6548B" w:rsidR="00E1191C" w:rsidRPr="009E2727" w:rsidRDefault="00E1191C">
                  <w:pPr>
                    <w:rPr>
                      <w:rFonts w:ascii="Times New Roman" w:hAnsi="Times New Roman" w:cs="Times New Roman"/>
                      <w:b/>
                      <w:sz w:val="24"/>
                      <w:szCs w:val="24"/>
                    </w:rPr>
                  </w:pPr>
                  <w:r w:rsidRPr="009E2727">
                    <w:rPr>
                      <w:rFonts w:ascii="Times New Roman" w:hAnsi="Times New Roman" w:cs="Times New Roman"/>
                      <w:b/>
                      <w:sz w:val="24"/>
                      <w:szCs w:val="24"/>
                    </w:rPr>
                    <w:t xml:space="preserve">__________________  </w:t>
                  </w:r>
                  <w:r w:rsidR="009E62E4">
                    <w:rPr>
                      <w:rFonts w:ascii="Times New Roman" w:hAnsi="Times New Roman" w:cs="Times New Roman"/>
                      <w:b/>
                      <w:sz w:val="24"/>
                      <w:szCs w:val="24"/>
                    </w:rPr>
                    <w:t xml:space="preserve"> </w:t>
                  </w:r>
                  <w:r w:rsidRPr="009E2727">
                    <w:rPr>
                      <w:rFonts w:ascii="Times New Roman" w:hAnsi="Times New Roman" w:cs="Times New Roman"/>
                      <w:b/>
                      <w:sz w:val="24"/>
                      <w:szCs w:val="24"/>
                    </w:rPr>
                    <w:t>(О.К.</w:t>
                  </w:r>
                  <w:r w:rsidR="004A7A68" w:rsidRPr="00056814">
                    <w:rPr>
                      <w:rFonts w:ascii="Times New Roman" w:hAnsi="Times New Roman" w:cs="Times New Roman"/>
                      <w:b/>
                      <w:sz w:val="24"/>
                      <w:szCs w:val="24"/>
                    </w:rPr>
                    <w:t xml:space="preserve"> </w:t>
                  </w:r>
                  <w:r w:rsidRPr="009E2727">
                    <w:rPr>
                      <w:rFonts w:ascii="Times New Roman" w:hAnsi="Times New Roman" w:cs="Times New Roman"/>
                      <w:b/>
                      <w:sz w:val="24"/>
                      <w:szCs w:val="24"/>
                    </w:rPr>
                    <w:t>Ланцова)</w:t>
                  </w:r>
                </w:p>
                <w:p w14:paraId="22DEAB76" w14:textId="77777777" w:rsidR="00E1191C" w:rsidRPr="009E2727" w:rsidRDefault="00E1191C">
                  <w:pPr>
                    <w:rPr>
                      <w:rFonts w:ascii="Times New Roman" w:hAnsi="Times New Roman" w:cs="Times New Roman"/>
                      <w:b/>
                      <w:sz w:val="24"/>
                      <w:szCs w:val="24"/>
                    </w:rPr>
                  </w:pPr>
                  <w:r w:rsidRPr="009E2727">
                    <w:rPr>
                      <w:rFonts w:ascii="Times New Roman" w:hAnsi="Times New Roman" w:cs="Times New Roman"/>
                      <w:b/>
                      <w:sz w:val="24"/>
                      <w:szCs w:val="24"/>
                    </w:rPr>
                    <w:t>М.П.</w:t>
                  </w:r>
                  <w:r w:rsidRPr="009E2727">
                    <w:rPr>
                      <w:rFonts w:ascii="Times New Roman" w:hAnsi="Times New Roman" w:cs="Times New Roman"/>
                      <w:b/>
                      <w:sz w:val="24"/>
                      <w:szCs w:val="24"/>
                    </w:rPr>
                    <w:tab/>
                  </w:r>
                </w:p>
              </w:tc>
            </w:tr>
          </w:tbl>
          <w:p w14:paraId="5335ADF5" w14:textId="77777777" w:rsidR="00E1191C" w:rsidRPr="009E2727" w:rsidRDefault="00E1191C">
            <w:pPr>
              <w:rPr>
                <w:rFonts w:ascii="Times New Roman" w:hAnsi="Times New Roman" w:cs="Times New Roman"/>
                <w:sz w:val="24"/>
                <w:szCs w:val="24"/>
              </w:rPr>
            </w:pPr>
          </w:p>
          <w:p w14:paraId="4D5F6EDD" w14:textId="77777777" w:rsidR="00E1191C" w:rsidRPr="009E2727" w:rsidRDefault="00E1191C">
            <w:pPr>
              <w:rPr>
                <w:rFonts w:ascii="Times New Roman" w:hAnsi="Times New Roman" w:cs="Times New Roman"/>
                <w:sz w:val="24"/>
                <w:szCs w:val="24"/>
              </w:rPr>
            </w:pPr>
            <w:r w:rsidRPr="009E2727">
              <w:rPr>
                <w:rFonts w:ascii="Times New Roman" w:hAnsi="Times New Roman" w:cs="Times New Roman"/>
                <w:sz w:val="24"/>
                <w:szCs w:val="24"/>
              </w:rPr>
              <w:lastRenderedPageBreak/>
              <w:t xml:space="preserve"> </w:t>
            </w:r>
          </w:p>
        </w:tc>
      </w:tr>
    </w:tbl>
    <w:p w14:paraId="6A069238" w14:textId="4BA97056" w:rsidR="00213E8F" w:rsidRDefault="00213E8F" w:rsidP="00213E8F">
      <w:pPr>
        <w:spacing w:after="0"/>
        <w:jc w:val="right"/>
        <w:rPr>
          <w:rFonts w:ascii="Times New Roman" w:hAnsi="Times New Roman" w:cs="Times New Roman"/>
          <w:sz w:val="24"/>
          <w:szCs w:val="24"/>
        </w:rPr>
      </w:pPr>
    </w:p>
    <w:p w14:paraId="1DBC0A68" w14:textId="7411359E" w:rsidR="00E1191C" w:rsidRPr="009E2727" w:rsidRDefault="00213E8F" w:rsidP="009E2727">
      <w:pPr>
        <w:spacing w:after="0"/>
        <w:jc w:val="right"/>
        <w:rPr>
          <w:rFonts w:ascii="Times New Roman" w:hAnsi="Times New Roman" w:cs="Times New Roman"/>
          <w:sz w:val="24"/>
          <w:szCs w:val="24"/>
        </w:rPr>
      </w:pPr>
      <w:r>
        <w:rPr>
          <w:rFonts w:ascii="Times New Roman" w:hAnsi="Times New Roman" w:cs="Times New Roman"/>
          <w:sz w:val="24"/>
          <w:szCs w:val="24"/>
        </w:rPr>
        <w:t>Прил</w:t>
      </w:r>
      <w:r w:rsidR="00E1191C" w:rsidRPr="009E2727">
        <w:rPr>
          <w:rFonts w:ascii="Times New Roman" w:hAnsi="Times New Roman" w:cs="Times New Roman"/>
          <w:sz w:val="24"/>
          <w:szCs w:val="24"/>
        </w:rPr>
        <w:t>ожение № 2.1</w:t>
      </w:r>
    </w:p>
    <w:p w14:paraId="51E7FDC3" w14:textId="77777777" w:rsidR="00E1191C" w:rsidRPr="009E2727" w:rsidRDefault="00E1191C" w:rsidP="00E1191C">
      <w:pPr>
        <w:spacing w:after="0"/>
        <w:ind w:left="5760"/>
        <w:jc w:val="right"/>
        <w:outlineLvl w:val="0"/>
        <w:rPr>
          <w:rFonts w:ascii="Times New Roman" w:hAnsi="Times New Roman" w:cs="Times New Roman"/>
          <w:sz w:val="24"/>
          <w:szCs w:val="24"/>
        </w:rPr>
      </w:pPr>
      <w:r w:rsidRPr="009E2727">
        <w:rPr>
          <w:rFonts w:ascii="Times New Roman" w:hAnsi="Times New Roman" w:cs="Times New Roman"/>
          <w:sz w:val="24"/>
          <w:szCs w:val="24"/>
        </w:rPr>
        <w:t xml:space="preserve">к Порядку предоставления </w:t>
      </w:r>
    </w:p>
    <w:p w14:paraId="4BFF14B4" w14:textId="77777777" w:rsidR="00E1191C" w:rsidRPr="009E2727" w:rsidRDefault="00E1191C" w:rsidP="00E1191C">
      <w:pPr>
        <w:spacing w:after="0"/>
        <w:ind w:left="5760"/>
        <w:jc w:val="right"/>
        <w:outlineLvl w:val="0"/>
        <w:rPr>
          <w:rFonts w:ascii="Times New Roman" w:hAnsi="Times New Roman" w:cs="Times New Roman"/>
          <w:sz w:val="24"/>
          <w:szCs w:val="24"/>
        </w:rPr>
      </w:pPr>
      <w:r w:rsidRPr="009E2727">
        <w:rPr>
          <w:rFonts w:ascii="Times New Roman" w:hAnsi="Times New Roman" w:cs="Times New Roman"/>
          <w:sz w:val="24"/>
          <w:szCs w:val="24"/>
        </w:rPr>
        <w:t>поручительств Автономной некоммерческой организацией «Гарантийный фонд Чувашской Республики» в рамках продукта</w:t>
      </w:r>
    </w:p>
    <w:p w14:paraId="13CA28B1" w14:textId="77777777" w:rsidR="00E1191C" w:rsidRPr="009E2727" w:rsidRDefault="00E1191C" w:rsidP="00E1191C">
      <w:pPr>
        <w:spacing w:after="0"/>
        <w:ind w:left="5760"/>
        <w:jc w:val="right"/>
        <w:outlineLvl w:val="0"/>
        <w:rPr>
          <w:rFonts w:ascii="Times New Roman" w:hAnsi="Times New Roman" w:cs="Times New Roman"/>
          <w:sz w:val="24"/>
          <w:szCs w:val="24"/>
        </w:rPr>
      </w:pPr>
      <w:r w:rsidRPr="009E2727">
        <w:rPr>
          <w:rFonts w:ascii="Times New Roman" w:hAnsi="Times New Roman" w:cs="Times New Roman"/>
          <w:sz w:val="24"/>
          <w:szCs w:val="24"/>
        </w:rPr>
        <w:t>«Поточное поручительство»</w:t>
      </w:r>
    </w:p>
    <w:p w14:paraId="4D87C5F9" w14:textId="77777777" w:rsidR="00E1191C" w:rsidRPr="009E2727" w:rsidRDefault="00E1191C" w:rsidP="00E1191C">
      <w:pPr>
        <w:jc w:val="center"/>
        <w:rPr>
          <w:rFonts w:ascii="Times New Roman" w:hAnsi="Times New Roman" w:cs="Times New Roman"/>
          <w:b/>
          <w:sz w:val="24"/>
          <w:szCs w:val="24"/>
        </w:rPr>
      </w:pPr>
    </w:p>
    <w:p w14:paraId="6CC2B9B8" w14:textId="77777777" w:rsidR="00E1191C" w:rsidRPr="009E2727" w:rsidRDefault="00E1191C" w:rsidP="009E2727">
      <w:pPr>
        <w:spacing w:after="0"/>
        <w:jc w:val="center"/>
        <w:rPr>
          <w:rFonts w:ascii="Times New Roman" w:hAnsi="Times New Roman" w:cs="Times New Roman"/>
          <w:b/>
          <w:sz w:val="24"/>
          <w:szCs w:val="24"/>
        </w:rPr>
      </w:pPr>
    </w:p>
    <w:p w14:paraId="055BC700" w14:textId="77777777" w:rsidR="00E1191C" w:rsidRPr="009E2727" w:rsidRDefault="00E1191C" w:rsidP="009E2727">
      <w:pPr>
        <w:spacing w:after="0"/>
        <w:jc w:val="center"/>
        <w:rPr>
          <w:rFonts w:ascii="Times New Roman" w:hAnsi="Times New Roman" w:cs="Times New Roman"/>
          <w:b/>
          <w:sz w:val="24"/>
          <w:szCs w:val="24"/>
        </w:rPr>
      </w:pPr>
      <w:r w:rsidRPr="009E2727">
        <w:rPr>
          <w:rFonts w:ascii="Times New Roman" w:hAnsi="Times New Roman" w:cs="Times New Roman"/>
          <w:b/>
          <w:sz w:val="24"/>
          <w:szCs w:val="24"/>
        </w:rPr>
        <w:t>ЗАПРОС</w:t>
      </w:r>
    </w:p>
    <w:p w14:paraId="2CEE07EB" w14:textId="77777777" w:rsidR="00E1191C" w:rsidRPr="009E2727" w:rsidRDefault="00E1191C" w:rsidP="009E2727">
      <w:pPr>
        <w:spacing w:after="0"/>
        <w:jc w:val="center"/>
        <w:rPr>
          <w:rFonts w:ascii="Times New Roman" w:hAnsi="Times New Roman" w:cs="Times New Roman"/>
          <w:b/>
          <w:sz w:val="24"/>
          <w:szCs w:val="24"/>
        </w:rPr>
      </w:pPr>
      <w:r w:rsidRPr="009E2727">
        <w:rPr>
          <w:rFonts w:ascii="Times New Roman" w:hAnsi="Times New Roman" w:cs="Times New Roman"/>
          <w:b/>
          <w:sz w:val="24"/>
          <w:szCs w:val="24"/>
        </w:rPr>
        <w:t>на формирование Заявления о присоединении</w:t>
      </w:r>
    </w:p>
    <w:p w14:paraId="03875E99" w14:textId="77777777" w:rsidR="00213E8F" w:rsidRDefault="00E1191C" w:rsidP="00213E8F">
      <w:pPr>
        <w:spacing w:after="0"/>
        <w:jc w:val="center"/>
        <w:rPr>
          <w:rFonts w:ascii="Times New Roman" w:hAnsi="Times New Roman" w:cs="Times New Roman"/>
          <w:b/>
          <w:sz w:val="24"/>
          <w:szCs w:val="24"/>
        </w:rPr>
      </w:pPr>
      <w:r w:rsidRPr="009E2727">
        <w:rPr>
          <w:rFonts w:ascii="Times New Roman" w:hAnsi="Times New Roman" w:cs="Times New Roman"/>
          <w:b/>
          <w:sz w:val="24"/>
          <w:szCs w:val="24"/>
        </w:rPr>
        <w:t xml:space="preserve">Кредитора (Финансовой организации) к Общим условиям </w:t>
      </w:r>
    </w:p>
    <w:p w14:paraId="573F8AE3" w14:textId="3E477FF7" w:rsidR="00E1191C" w:rsidRPr="009E2727" w:rsidRDefault="00E1191C" w:rsidP="009E2727">
      <w:pPr>
        <w:spacing w:after="0"/>
        <w:jc w:val="center"/>
        <w:rPr>
          <w:rFonts w:ascii="Times New Roman" w:hAnsi="Times New Roman" w:cs="Times New Roman"/>
          <w:b/>
          <w:sz w:val="24"/>
          <w:szCs w:val="24"/>
        </w:rPr>
      </w:pPr>
      <w:r w:rsidRPr="009E2727">
        <w:rPr>
          <w:rFonts w:ascii="Times New Roman" w:hAnsi="Times New Roman" w:cs="Times New Roman"/>
          <w:b/>
          <w:sz w:val="24"/>
          <w:szCs w:val="24"/>
        </w:rPr>
        <w:t>Договора поручительства</w:t>
      </w:r>
      <w:r w:rsidR="00213E8F">
        <w:rPr>
          <w:rFonts w:ascii="Times New Roman" w:hAnsi="Times New Roman" w:cs="Times New Roman"/>
          <w:b/>
          <w:sz w:val="24"/>
          <w:szCs w:val="24"/>
        </w:rPr>
        <w:t xml:space="preserve"> </w:t>
      </w:r>
      <w:r w:rsidRPr="009E2727">
        <w:rPr>
          <w:rFonts w:ascii="Times New Roman" w:hAnsi="Times New Roman" w:cs="Times New Roman"/>
          <w:b/>
          <w:sz w:val="24"/>
          <w:szCs w:val="24"/>
        </w:rPr>
        <w:t>(образец)</w:t>
      </w:r>
    </w:p>
    <w:p w14:paraId="3BBFFD88" w14:textId="5A55D68B" w:rsidR="00E1191C" w:rsidRPr="009E2727" w:rsidRDefault="00E1191C" w:rsidP="009E2727">
      <w:pPr>
        <w:shd w:val="clear" w:color="auto" w:fill="FFFFFF"/>
        <w:spacing w:after="0"/>
        <w:jc w:val="center"/>
        <w:rPr>
          <w:rFonts w:ascii="Times New Roman" w:hAnsi="Times New Roman" w:cs="Times New Roman"/>
          <w:color w:val="22272F"/>
          <w:sz w:val="24"/>
          <w:szCs w:val="24"/>
        </w:rPr>
      </w:pPr>
      <w:r w:rsidRPr="009E2727">
        <w:rPr>
          <w:rFonts w:ascii="Times New Roman" w:hAnsi="Times New Roman" w:cs="Times New Roman"/>
          <w:color w:val="22272F"/>
          <w:sz w:val="24"/>
          <w:szCs w:val="24"/>
        </w:rPr>
        <w:t xml:space="preserve"> (поручительство по кредитным договорам</w:t>
      </w:r>
      <w:r w:rsidR="00793074">
        <w:rPr>
          <w:rFonts w:ascii="Times New Roman" w:hAnsi="Times New Roman" w:cs="Times New Roman"/>
          <w:color w:val="22272F"/>
          <w:sz w:val="24"/>
          <w:szCs w:val="24"/>
        </w:rPr>
        <w:t>/договорам микрозайма</w:t>
      </w:r>
    </w:p>
    <w:p w14:paraId="4F6E26CB" w14:textId="77777777" w:rsidR="00E1191C" w:rsidRPr="009E2727" w:rsidRDefault="00E1191C" w:rsidP="009E2727">
      <w:pPr>
        <w:shd w:val="clear" w:color="auto" w:fill="FFFFFF"/>
        <w:spacing w:after="0"/>
        <w:jc w:val="center"/>
        <w:rPr>
          <w:rFonts w:ascii="Times New Roman" w:hAnsi="Times New Roman" w:cs="Times New Roman"/>
          <w:color w:val="22272F"/>
          <w:sz w:val="24"/>
          <w:szCs w:val="24"/>
        </w:rPr>
      </w:pPr>
      <w:r w:rsidRPr="009E2727">
        <w:rPr>
          <w:rFonts w:ascii="Times New Roman" w:hAnsi="Times New Roman" w:cs="Times New Roman"/>
          <w:color w:val="22272F"/>
          <w:sz w:val="24"/>
          <w:szCs w:val="24"/>
        </w:rPr>
        <w:t>в рамках кредитного продукта «Поточное поручительство»)</w:t>
      </w:r>
    </w:p>
    <w:p w14:paraId="4FD31229" w14:textId="77777777" w:rsidR="00E1191C" w:rsidRPr="009E2727" w:rsidRDefault="00E1191C" w:rsidP="009E2727">
      <w:pPr>
        <w:spacing w:after="0"/>
        <w:jc w:val="center"/>
        <w:rPr>
          <w:rFonts w:ascii="Times New Roman" w:hAnsi="Times New Roman" w:cs="Times New Roman"/>
          <w:sz w:val="24"/>
          <w:szCs w:val="24"/>
        </w:rPr>
      </w:pPr>
    </w:p>
    <w:p w14:paraId="6F6C959E" w14:textId="6D5CF997" w:rsidR="00E1191C" w:rsidRPr="009E2727" w:rsidRDefault="00213E8F" w:rsidP="00E1191C">
      <w:pPr>
        <w:rPr>
          <w:rFonts w:ascii="Times New Roman" w:hAnsi="Times New Roman" w:cs="Times New Roman"/>
          <w:sz w:val="24"/>
          <w:szCs w:val="24"/>
        </w:rPr>
      </w:pPr>
      <w:r>
        <w:rPr>
          <w:rFonts w:ascii="Times New Roman" w:hAnsi="Times New Roman" w:cs="Times New Roman"/>
          <w:sz w:val="24"/>
          <w:szCs w:val="24"/>
        </w:rPr>
        <w:t xml:space="preserve">       </w:t>
      </w:r>
      <w:r w:rsidR="00E1191C" w:rsidRPr="009E2727">
        <w:rPr>
          <w:rFonts w:ascii="Times New Roman" w:hAnsi="Times New Roman" w:cs="Times New Roman"/>
          <w:sz w:val="24"/>
          <w:szCs w:val="24"/>
        </w:rPr>
        <w:t>г. Чебоксары</w:t>
      </w:r>
      <w:r w:rsidR="00E1191C" w:rsidRPr="009E2727">
        <w:rPr>
          <w:rFonts w:ascii="Times New Roman" w:hAnsi="Times New Roman" w:cs="Times New Roman"/>
          <w:sz w:val="24"/>
          <w:szCs w:val="24"/>
        </w:rPr>
        <w:tab/>
      </w:r>
      <w:r w:rsidR="00E1191C" w:rsidRPr="009E2727">
        <w:rPr>
          <w:rFonts w:ascii="Times New Roman" w:hAnsi="Times New Roman" w:cs="Times New Roman"/>
          <w:sz w:val="24"/>
          <w:szCs w:val="24"/>
        </w:rPr>
        <w:tab/>
      </w:r>
      <w:r w:rsidR="00E1191C" w:rsidRPr="009E2727">
        <w:rPr>
          <w:rFonts w:ascii="Times New Roman" w:hAnsi="Times New Roman" w:cs="Times New Roman"/>
          <w:sz w:val="24"/>
          <w:szCs w:val="24"/>
        </w:rPr>
        <w:tab/>
      </w:r>
      <w:r w:rsidR="00E1191C" w:rsidRPr="009E2727">
        <w:rPr>
          <w:rFonts w:ascii="Times New Roman" w:hAnsi="Times New Roman" w:cs="Times New Roman"/>
          <w:sz w:val="24"/>
          <w:szCs w:val="24"/>
        </w:rPr>
        <w:tab/>
      </w:r>
      <w:r w:rsidR="00E1191C" w:rsidRPr="009E2727">
        <w:rPr>
          <w:rFonts w:ascii="Times New Roman" w:hAnsi="Times New Roman" w:cs="Times New Roman"/>
          <w:sz w:val="24"/>
          <w:szCs w:val="24"/>
        </w:rPr>
        <w:tab/>
      </w:r>
      <w:r>
        <w:rPr>
          <w:rFonts w:ascii="Times New Roman" w:hAnsi="Times New Roman" w:cs="Times New Roman"/>
          <w:sz w:val="24"/>
          <w:szCs w:val="24"/>
        </w:rPr>
        <w:t xml:space="preserve">    </w:t>
      </w:r>
      <w:r w:rsidR="00E1191C" w:rsidRPr="009E2727">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E1191C" w:rsidRPr="009E2727">
        <w:rPr>
          <w:rFonts w:ascii="Times New Roman" w:hAnsi="Times New Roman" w:cs="Times New Roman"/>
          <w:sz w:val="24"/>
          <w:szCs w:val="24"/>
        </w:rPr>
        <w:t>"_____" ____________ 20__ года</w:t>
      </w:r>
    </w:p>
    <w:p w14:paraId="33B4CFBA" w14:textId="77777777" w:rsidR="00E1191C" w:rsidRPr="009E2727" w:rsidRDefault="00E1191C" w:rsidP="00E1191C">
      <w:pPr>
        <w:shd w:val="clear" w:color="auto" w:fill="FFFFFF"/>
        <w:spacing w:before="120"/>
        <w:rPr>
          <w:rFonts w:ascii="Times New Roman" w:hAnsi="Times New Roman" w:cs="Times New Roman"/>
          <w:color w:val="22272F"/>
          <w:sz w:val="24"/>
          <w:szCs w:val="24"/>
        </w:rPr>
      </w:pPr>
    </w:p>
    <w:tbl>
      <w:tblPr>
        <w:tblStyle w:val="110"/>
        <w:tblW w:w="0" w:type="auto"/>
        <w:tblInd w:w="421" w:type="dxa"/>
        <w:tblLook w:val="04A0" w:firstRow="1" w:lastRow="0" w:firstColumn="1" w:lastColumn="0" w:noHBand="0" w:noVBand="1"/>
      </w:tblPr>
      <w:tblGrid>
        <w:gridCol w:w="4467"/>
        <w:gridCol w:w="4825"/>
      </w:tblGrid>
      <w:tr w:rsidR="00E1191C" w:rsidRPr="00056814" w14:paraId="29111B6F" w14:textId="77777777" w:rsidTr="009E2727">
        <w:tc>
          <w:tcPr>
            <w:tcW w:w="4531" w:type="dxa"/>
            <w:tcBorders>
              <w:top w:val="single" w:sz="4" w:space="0" w:color="auto"/>
              <w:left w:val="single" w:sz="4" w:space="0" w:color="auto"/>
              <w:bottom w:val="single" w:sz="4" w:space="0" w:color="auto"/>
              <w:right w:val="single" w:sz="4" w:space="0" w:color="auto"/>
            </w:tcBorders>
            <w:hideMark/>
          </w:tcPr>
          <w:p w14:paraId="3A91D9D4" w14:textId="77777777" w:rsidR="00E1191C" w:rsidRPr="009E2727" w:rsidRDefault="00E1191C">
            <w:pPr>
              <w:shd w:val="clear" w:color="auto" w:fill="FFFFFF"/>
              <w:spacing w:before="100" w:beforeAutospacing="1" w:after="100" w:afterAutospacing="1"/>
              <w:rPr>
                <w:rFonts w:ascii="Times New Roman" w:hAnsi="Times New Roman" w:cs="Times New Roman"/>
                <w:i/>
                <w:color w:val="22272F"/>
                <w:sz w:val="24"/>
                <w:szCs w:val="24"/>
              </w:rPr>
            </w:pPr>
            <w:r w:rsidRPr="009E2727">
              <w:rPr>
                <w:rFonts w:ascii="Times New Roman" w:hAnsi="Times New Roman" w:cs="Times New Roman"/>
                <w:i/>
                <w:color w:val="22272F"/>
                <w:sz w:val="24"/>
                <w:szCs w:val="24"/>
              </w:rPr>
              <w:t>Заемщик</w:t>
            </w:r>
          </w:p>
        </w:tc>
        <w:tc>
          <w:tcPr>
            <w:tcW w:w="4927" w:type="dxa"/>
            <w:tcBorders>
              <w:top w:val="single" w:sz="4" w:space="0" w:color="auto"/>
              <w:left w:val="single" w:sz="4" w:space="0" w:color="auto"/>
              <w:bottom w:val="single" w:sz="4" w:space="0" w:color="auto"/>
              <w:right w:val="single" w:sz="4" w:space="0" w:color="auto"/>
            </w:tcBorders>
            <w:vAlign w:val="bottom"/>
            <w:hideMark/>
          </w:tcPr>
          <w:p w14:paraId="085E69E5" w14:textId="5804EFB6" w:rsidR="00E1191C" w:rsidRPr="009E2727" w:rsidRDefault="00E1191C">
            <w:pPr>
              <w:shd w:val="clear" w:color="auto" w:fill="FFFFFF"/>
              <w:spacing w:before="100" w:beforeAutospacing="1" w:after="100" w:afterAutospacing="1"/>
              <w:rPr>
                <w:rFonts w:ascii="Times New Roman" w:hAnsi="Times New Roman" w:cs="Times New Roman"/>
                <w:color w:val="22272F"/>
                <w:sz w:val="24"/>
                <w:szCs w:val="24"/>
              </w:rPr>
            </w:pPr>
            <w:r w:rsidRPr="009E2727">
              <w:rPr>
                <w:rFonts w:ascii="Times New Roman" w:hAnsi="Times New Roman" w:cs="Times New Roman"/>
                <w:i/>
                <w:color w:val="22272F"/>
                <w:sz w:val="24"/>
                <w:szCs w:val="24"/>
              </w:rPr>
              <w:t xml:space="preserve">полное наименование Заемщика - </w:t>
            </w:r>
            <w:r w:rsidR="004A7A68" w:rsidRPr="00056814">
              <w:rPr>
                <w:rFonts w:ascii="Times New Roman" w:hAnsi="Times New Roman" w:cs="Times New Roman"/>
                <w:i/>
                <w:color w:val="22272F"/>
                <w:sz w:val="24"/>
                <w:szCs w:val="24"/>
              </w:rPr>
              <w:t>СМСП</w:t>
            </w:r>
            <w:r w:rsidRPr="009E2727">
              <w:rPr>
                <w:rFonts w:ascii="Times New Roman" w:hAnsi="Times New Roman" w:cs="Times New Roman"/>
                <w:i/>
                <w:color w:val="22272F"/>
                <w:sz w:val="24"/>
                <w:szCs w:val="24"/>
              </w:rPr>
              <w:t xml:space="preserve">, получающего </w:t>
            </w:r>
            <w:r w:rsidR="00352730" w:rsidRPr="009E2727">
              <w:rPr>
                <w:rFonts w:ascii="Times New Roman" w:hAnsi="Times New Roman" w:cs="Times New Roman"/>
                <w:i/>
                <w:color w:val="22272F"/>
                <w:sz w:val="24"/>
                <w:szCs w:val="24"/>
              </w:rPr>
              <w:t xml:space="preserve">Поручительство </w:t>
            </w:r>
            <w:r w:rsidRPr="009E2727">
              <w:rPr>
                <w:rFonts w:ascii="Times New Roman" w:hAnsi="Times New Roman" w:cs="Times New Roman"/>
                <w:i/>
                <w:color w:val="22272F"/>
                <w:sz w:val="24"/>
                <w:szCs w:val="24"/>
              </w:rPr>
              <w:t>Фонда, ИНН</w:t>
            </w:r>
          </w:p>
        </w:tc>
      </w:tr>
      <w:tr w:rsidR="00E1191C" w:rsidRPr="00056814" w14:paraId="755E1D69" w14:textId="77777777" w:rsidTr="009E2727">
        <w:tc>
          <w:tcPr>
            <w:tcW w:w="4531" w:type="dxa"/>
            <w:tcBorders>
              <w:top w:val="single" w:sz="4" w:space="0" w:color="auto"/>
              <w:left w:val="single" w:sz="4" w:space="0" w:color="auto"/>
              <w:bottom w:val="single" w:sz="4" w:space="0" w:color="auto"/>
              <w:right w:val="single" w:sz="4" w:space="0" w:color="auto"/>
            </w:tcBorders>
            <w:hideMark/>
          </w:tcPr>
          <w:p w14:paraId="10562F5E" w14:textId="506CEFCF" w:rsidR="00E1191C" w:rsidRPr="009E2727" w:rsidRDefault="00E1191C">
            <w:pPr>
              <w:shd w:val="clear" w:color="auto" w:fill="FFFFFF"/>
              <w:spacing w:before="100" w:beforeAutospacing="1" w:after="100" w:afterAutospacing="1"/>
              <w:rPr>
                <w:rFonts w:ascii="Times New Roman" w:hAnsi="Times New Roman" w:cs="Times New Roman"/>
                <w:i/>
                <w:color w:val="22272F"/>
                <w:sz w:val="24"/>
                <w:szCs w:val="24"/>
              </w:rPr>
            </w:pPr>
            <w:r w:rsidRPr="009E2727">
              <w:rPr>
                <w:rFonts w:ascii="Times New Roman" w:hAnsi="Times New Roman" w:cs="Times New Roman"/>
                <w:i/>
                <w:color w:val="22272F"/>
                <w:sz w:val="24"/>
                <w:szCs w:val="24"/>
              </w:rPr>
              <w:t>№ кредитного договора/договора микрозайма</w:t>
            </w:r>
          </w:p>
        </w:tc>
        <w:tc>
          <w:tcPr>
            <w:tcW w:w="4927" w:type="dxa"/>
            <w:tcBorders>
              <w:top w:val="single" w:sz="4" w:space="0" w:color="auto"/>
              <w:left w:val="single" w:sz="4" w:space="0" w:color="auto"/>
              <w:bottom w:val="single" w:sz="4" w:space="0" w:color="auto"/>
              <w:right w:val="single" w:sz="4" w:space="0" w:color="auto"/>
            </w:tcBorders>
            <w:vAlign w:val="bottom"/>
            <w:hideMark/>
          </w:tcPr>
          <w:p w14:paraId="5563EBE9" w14:textId="77777777" w:rsidR="00E1191C" w:rsidRPr="009E2727" w:rsidRDefault="00E1191C">
            <w:pPr>
              <w:shd w:val="clear" w:color="auto" w:fill="FFFFFF"/>
              <w:spacing w:before="100" w:beforeAutospacing="1" w:after="100" w:afterAutospacing="1"/>
              <w:rPr>
                <w:rFonts w:ascii="Times New Roman" w:hAnsi="Times New Roman" w:cs="Times New Roman"/>
                <w:color w:val="22272F"/>
                <w:sz w:val="24"/>
                <w:szCs w:val="24"/>
              </w:rPr>
            </w:pPr>
            <w:r w:rsidRPr="009E2727">
              <w:rPr>
                <w:rFonts w:ascii="Times New Roman" w:hAnsi="Times New Roman" w:cs="Times New Roman"/>
                <w:color w:val="22272F"/>
                <w:sz w:val="24"/>
                <w:szCs w:val="24"/>
              </w:rPr>
              <w:t>Х</w:t>
            </w:r>
          </w:p>
        </w:tc>
      </w:tr>
      <w:tr w:rsidR="00E1191C" w:rsidRPr="00056814" w14:paraId="30CE4C78" w14:textId="77777777" w:rsidTr="009E2727">
        <w:tc>
          <w:tcPr>
            <w:tcW w:w="4531" w:type="dxa"/>
            <w:tcBorders>
              <w:top w:val="single" w:sz="4" w:space="0" w:color="auto"/>
              <w:left w:val="single" w:sz="4" w:space="0" w:color="auto"/>
              <w:bottom w:val="single" w:sz="4" w:space="0" w:color="auto"/>
              <w:right w:val="single" w:sz="4" w:space="0" w:color="auto"/>
            </w:tcBorders>
            <w:hideMark/>
          </w:tcPr>
          <w:p w14:paraId="369B4832" w14:textId="7E38B81B" w:rsidR="00E1191C" w:rsidRPr="009E2727" w:rsidRDefault="00E1191C">
            <w:pPr>
              <w:shd w:val="clear" w:color="auto" w:fill="FFFFFF"/>
              <w:spacing w:before="100" w:beforeAutospacing="1" w:after="100" w:afterAutospacing="1"/>
              <w:rPr>
                <w:rFonts w:ascii="Times New Roman" w:hAnsi="Times New Roman" w:cs="Times New Roman"/>
                <w:i/>
                <w:color w:val="22272F"/>
                <w:sz w:val="24"/>
                <w:szCs w:val="24"/>
              </w:rPr>
            </w:pPr>
            <w:r w:rsidRPr="009E2727">
              <w:rPr>
                <w:rFonts w:ascii="Times New Roman" w:hAnsi="Times New Roman" w:cs="Times New Roman"/>
                <w:i/>
                <w:color w:val="22272F"/>
                <w:sz w:val="24"/>
                <w:szCs w:val="24"/>
              </w:rPr>
              <w:t>Дата заключения кредитного договора/договора микрозайма</w:t>
            </w:r>
          </w:p>
        </w:tc>
        <w:tc>
          <w:tcPr>
            <w:tcW w:w="4927" w:type="dxa"/>
            <w:tcBorders>
              <w:top w:val="single" w:sz="4" w:space="0" w:color="auto"/>
              <w:left w:val="single" w:sz="4" w:space="0" w:color="auto"/>
              <w:bottom w:val="single" w:sz="4" w:space="0" w:color="auto"/>
              <w:right w:val="single" w:sz="4" w:space="0" w:color="auto"/>
            </w:tcBorders>
            <w:vAlign w:val="bottom"/>
            <w:hideMark/>
          </w:tcPr>
          <w:p w14:paraId="7E2D7429" w14:textId="77777777" w:rsidR="00E1191C" w:rsidRPr="009E2727" w:rsidRDefault="00E1191C">
            <w:pPr>
              <w:shd w:val="clear" w:color="auto" w:fill="FFFFFF"/>
              <w:spacing w:before="100" w:beforeAutospacing="1" w:after="100" w:afterAutospacing="1"/>
              <w:rPr>
                <w:rFonts w:ascii="Times New Roman" w:hAnsi="Times New Roman" w:cs="Times New Roman"/>
                <w:color w:val="22272F"/>
                <w:sz w:val="24"/>
                <w:szCs w:val="24"/>
              </w:rPr>
            </w:pPr>
            <w:r w:rsidRPr="009E2727">
              <w:rPr>
                <w:rFonts w:ascii="Times New Roman" w:hAnsi="Times New Roman" w:cs="Times New Roman"/>
                <w:color w:val="22272F"/>
                <w:sz w:val="24"/>
                <w:szCs w:val="24"/>
              </w:rPr>
              <w:t>ДД.ММ.ГГГГ</w:t>
            </w:r>
          </w:p>
        </w:tc>
      </w:tr>
      <w:tr w:rsidR="00E1191C" w:rsidRPr="00056814" w14:paraId="73554A5C" w14:textId="77777777" w:rsidTr="009E2727">
        <w:tc>
          <w:tcPr>
            <w:tcW w:w="4531" w:type="dxa"/>
            <w:tcBorders>
              <w:top w:val="single" w:sz="4" w:space="0" w:color="auto"/>
              <w:left w:val="single" w:sz="4" w:space="0" w:color="auto"/>
              <w:bottom w:val="single" w:sz="4" w:space="0" w:color="auto"/>
              <w:right w:val="single" w:sz="4" w:space="0" w:color="auto"/>
            </w:tcBorders>
            <w:hideMark/>
          </w:tcPr>
          <w:p w14:paraId="75586FEE" w14:textId="378739F2" w:rsidR="00E1191C" w:rsidRPr="009E2727" w:rsidRDefault="00E1191C">
            <w:pPr>
              <w:shd w:val="clear" w:color="auto" w:fill="FFFFFF"/>
              <w:spacing w:before="100" w:beforeAutospacing="1" w:after="100" w:afterAutospacing="1"/>
              <w:rPr>
                <w:rFonts w:ascii="Times New Roman" w:hAnsi="Times New Roman" w:cs="Times New Roman"/>
                <w:i/>
                <w:color w:val="22272F"/>
                <w:sz w:val="24"/>
                <w:szCs w:val="24"/>
              </w:rPr>
            </w:pPr>
            <w:r w:rsidRPr="009E2727">
              <w:rPr>
                <w:rFonts w:ascii="Times New Roman" w:hAnsi="Times New Roman" w:cs="Times New Roman"/>
                <w:i/>
                <w:color w:val="22272F"/>
                <w:sz w:val="24"/>
                <w:szCs w:val="24"/>
              </w:rPr>
              <w:t>Размер % за пользование кредитом/микрозаймом</w:t>
            </w:r>
          </w:p>
        </w:tc>
        <w:tc>
          <w:tcPr>
            <w:tcW w:w="4927" w:type="dxa"/>
            <w:tcBorders>
              <w:top w:val="single" w:sz="4" w:space="0" w:color="auto"/>
              <w:left w:val="single" w:sz="4" w:space="0" w:color="auto"/>
              <w:bottom w:val="single" w:sz="4" w:space="0" w:color="auto"/>
              <w:right w:val="single" w:sz="4" w:space="0" w:color="auto"/>
            </w:tcBorders>
            <w:vAlign w:val="bottom"/>
            <w:hideMark/>
          </w:tcPr>
          <w:p w14:paraId="5CCB0395" w14:textId="77777777" w:rsidR="00E1191C" w:rsidRPr="009E2727" w:rsidRDefault="00E1191C">
            <w:pPr>
              <w:shd w:val="clear" w:color="auto" w:fill="FFFFFF"/>
              <w:spacing w:before="100" w:beforeAutospacing="1" w:after="100" w:afterAutospacing="1"/>
              <w:rPr>
                <w:rFonts w:ascii="Times New Roman" w:hAnsi="Times New Roman" w:cs="Times New Roman"/>
                <w:color w:val="22272F"/>
                <w:sz w:val="24"/>
                <w:szCs w:val="24"/>
              </w:rPr>
            </w:pPr>
            <w:r w:rsidRPr="009E2727">
              <w:rPr>
                <w:rFonts w:ascii="Times New Roman" w:hAnsi="Times New Roman" w:cs="Times New Roman"/>
                <w:color w:val="22272F"/>
                <w:sz w:val="24"/>
                <w:szCs w:val="24"/>
              </w:rPr>
              <w:t>Х %</w:t>
            </w:r>
          </w:p>
        </w:tc>
      </w:tr>
      <w:tr w:rsidR="00E1191C" w:rsidRPr="00056814" w14:paraId="1A9DA2C9" w14:textId="77777777" w:rsidTr="009E2727">
        <w:tc>
          <w:tcPr>
            <w:tcW w:w="4531" w:type="dxa"/>
            <w:tcBorders>
              <w:top w:val="single" w:sz="4" w:space="0" w:color="auto"/>
              <w:left w:val="single" w:sz="4" w:space="0" w:color="auto"/>
              <w:bottom w:val="single" w:sz="4" w:space="0" w:color="auto"/>
              <w:right w:val="single" w:sz="4" w:space="0" w:color="auto"/>
            </w:tcBorders>
            <w:hideMark/>
          </w:tcPr>
          <w:p w14:paraId="2A12A675" w14:textId="39AA3DA4" w:rsidR="00E1191C" w:rsidRPr="009E2727" w:rsidRDefault="00E1191C">
            <w:pPr>
              <w:shd w:val="clear" w:color="auto" w:fill="FFFFFF"/>
              <w:spacing w:before="100" w:beforeAutospacing="1" w:after="100" w:afterAutospacing="1"/>
              <w:rPr>
                <w:rFonts w:ascii="Times New Roman" w:hAnsi="Times New Roman" w:cs="Times New Roman"/>
                <w:i/>
                <w:color w:val="22272F"/>
                <w:sz w:val="24"/>
                <w:szCs w:val="24"/>
              </w:rPr>
            </w:pPr>
            <w:r w:rsidRPr="009E2727">
              <w:rPr>
                <w:rFonts w:ascii="Times New Roman" w:hAnsi="Times New Roman" w:cs="Times New Roman"/>
                <w:i/>
                <w:color w:val="22272F"/>
                <w:sz w:val="24"/>
                <w:szCs w:val="24"/>
              </w:rPr>
              <w:t xml:space="preserve">Срок возврата кредита/микрозайма </w:t>
            </w:r>
          </w:p>
        </w:tc>
        <w:tc>
          <w:tcPr>
            <w:tcW w:w="4927" w:type="dxa"/>
            <w:tcBorders>
              <w:top w:val="single" w:sz="4" w:space="0" w:color="auto"/>
              <w:left w:val="single" w:sz="4" w:space="0" w:color="auto"/>
              <w:bottom w:val="single" w:sz="4" w:space="0" w:color="auto"/>
              <w:right w:val="single" w:sz="4" w:space="0" w:color="auto"/>
            </w:tcBorders>
            <w:vAlign w:val="bottom"/>
            <w:hideMark/>
          </w:tcPr>
          <w:p w14:paraId="288893DF" w14:textId="77777777" w:rsidR="00E1191C" w:rsidRPr="009E2727" w:rsidRDefault="00E1191C">
            <w:pPr>
              <w:shd w:val="clear" w:color="auto" w:fill="FFFFFF"/>
              <w:spacing w:before="100" w:beforeAutospacing="1" w:after="100" w:afterAutospacing="1"/>
              <w:rPr>
                <w:rFonts w:ascii="Times New Roman" w:hAnsi="Times New Roman" w:cs="Times New Roman"/>
                <w:color w:val="22272F"/>
                <w:sz w:val="24"/>
                <w:szCs w:val="24"/>
              </w:rPr>
            </w:pPr>
            <w:r w:rsidRPr="009E2727">
              <w:rPr>
                <w:rFonts w:ascii="Times New Roman" w:hAnsi="Times New Roman" w:cs="Times New Roman"/>
                <w:color w:val="22272F"/>
                <w:sz w:val="24"/>
                <w:szCs w:val="24"/>
              </w:rPr>
              <w:t>ДД.ММ.ГГГГ</w:t>
            </w:r>
          </w:p>
        </w:tc>
      </w:tr>
      <w:tr w:rsidR="00E1191C" w:rsidRPr="00056814" w14:paraId="571FFE52" w14:textId="77777777" w:rsidTr="009E2727">
        <w:tc>
          <w:tcPr>
            <w:tcW w:w="4531" w:type="dxa"/>
            <w:tcBorders>
              <w:top w:val="single" w:sz="4" w:space="0" w:color="auto"/>
              <w:left w:val="single" w:sz="4" w:space="0" w:color="auto"/>
              <w:bottom w:val="single" w:sz="4" w:space="0" w:color="auto"/>
              <w:right w:val="single" w:sz="4" w:space="0" w:color="auto"/>
            </w:tcBorders>
            <w:hideMark/>
          </w:tcPr>
          <w:p w14:paraId="2C7ACB84" w14:textId="5AE3D7E7" w:rsidR="00E1191C" w:rsidRPr="009E2727" w:rsidRDefault="00E1191C">
            <w:pPr>
              <w:shd w:val="clear" w:color="auto" w:fill="FFFFFF"/>
              <w:spacing w:before="100" w:beforeAutospacing="1" w:after="100" w:afterAutospacing="1"/>
              <w:rPr>
                <w:rFonts w:ascii="Times New Roman" w:hAnsi="Times New Roman" w:cs="Times New Roman"/>
                <w:i/>
                <w:color w:val="22272F"/>
                <w:sz w:val="24"/>
                <w:szCs w:val="24"/>
              </w:rPr>
            </w:pPr>
            <w:r w:rsidRPr="009E2727">
              <w:rPr>
                <w:rFonts w:ascii="Times New Roman" w:hAnsi="Times New Roman" w:cs="Times New Roman"/>
                <w:i/>
                <w:color w:val="22272F"/>
                <w:sz w:val="24"/>
                <w:szCs w:val="24"/>
              </w:rPr>
              <w:t>Сумма кредита/микрозайма (рублей)</w:t>
            </w:r>
          </w:p>
        </w:tc>
        <w:tc>
          <w:tcPr>
            <w:tcW w:w="4927" w:type="dxa"/>
            <w:tcBorders>
              <w:top w:val="single" w:sz="4" w:space="0" w:color="auto"/>
              <w:left w:val="single" w:sz="4" w:space="0" w:color="auto"/>
              <w:bottom w:val="single" w:sz="4" w:space="0" w:color="auto"/>
              <w:right w:val="single" w:sz="4" w:space="0" w:color="auto"/>
            </w:tcBorders>
            <w:vAlign w:val="bottom"/>
            <w:hideMark/>
          </w:tcPr>
          <w:p w14:paraId="7DDE6044" w14:textId="77777777" w:rsidR="00E1191C" w:rsidRPr="009E2727" w:rsidRDefault="00E1191C">
            <w:pPr>
              <w:shd w:val="clear" w:color="auto" w:fill="FFFFFF"/>
              <w:spacing w:before="100" w:beforeAutospacing="1" w:after="100" w:afterAutospacing="1"/>
              <w:rPr>
                <w:rFonts w:ascii="Times New Roman" w:hAnsi="Times New Roman" w:cs="Times New Roman"/>
                <w:color w:val="22272F"/>
                <w:sz w:val="24"/>
                <w:szCs w:val="24"/>
              </w:rPr>
            </w:pPr>
            <w:r w:rsidRPr="009E2727">
              <w:rPr>
                <w:rFonts w:ascii="Times New Roman" w:hAnsi="Times New Roman" w:cs="Times New Roman"/>
                <w:color w:val="22272F"/>
                <w:sz w:val="24"/>
                <w:szCs w:val="24"/>
              </w:rPr>
              <w:t>Х</w:t>
            </w:r>
          </w:p>
        </w:tc>
      </w:tr>
      <w:tr w:rsidR="00E1191C" w:rsidRPr="00056814" w14:paraId="229387BD" w14:textId="77777777" w:rsidTr="009E2727">
        <w:tc>
          <w:tcPr>
            <w:tcW w:w="4531" w:type="dxa"/>
            <w:tcBorders>
              <w:top w:val="single" w:sz="4" w:space="0" w:color="auto"/>
              <w:left w:val="single" w:sz="4" w:space="0" w:color="auto"/>
              <w:bottom w:val="single" w:sz="4" w:space="0" w:color="auto"/>
              <w:right w:val="single" w:sz="4" w:space="0" w:color="auto"/>
            </w:tcBorders>
            <w:hideMark/>
          </w:tcPr>
          <w:p w14:paraId="016C861B" w14:textId="051252BC" w:rsidR="00E1191C" w:rsidRPr="009E2727" w:rsidRDefault="00E1191C">
            <w:pPr>
              <w:shd w:val="clear" w:color="auto" w:fill="FFFFFF"/>
              <w:spacing w:before="100" w:beforeAutospacing="1" w:after="100" w:afterAutospacing="1"/>
              <w:rPr>
                <w:rFonts w:ascii="Times New Roman" w:hAnsi="Times New Roman" w:cs="Times New Roman"/>
                <w:i/>
                <w:color w:val="22272F"/>
                <w:sz w:val="24"/>
                <w:szCs w:val="24"/>
              </w:rPr>
            </w:pPr>
            <w:r w:rsidRPr="009E2727">
              <w:rPr>
                <w:rFonts w:ascii="Times New Roman" w:hAnsi="Times New Roman" w:cs="Times New Roman"/>
                <w:i/>
                <w:color w:val="22272F"/>
                <w:sz w:val="24"/>
                <w:szCs w:val="24"/>
              </w:rPr>
              <w:t>Размер поручительства в % от суммы кредита/ микрозайма (предельная ответственность поручителя на основании п. 1.2 Общих Договора поручительства)</w:t>
            </w:r>
          </w:p>
        </w:tc>
        <w:tc>
          <w:tcPr>
            <w:tcW w:w="4927" w:type="dxa"/>
            <w:tcBorders>
              <w:top w:val="single" w:sz="4" w:space="0" w:color="auto"/>
              <w:left w:val="single" w:sz="4" w:space="0" w:color="auto"/>
              <w:bottom w:val="single" w:sz="4" w:space="0" w:color="auto"/>
              <w:right w:val="single" w:sz="4" w:space="0" w:color="auto"/>
            </w:tcBorders>
            <w:vAlign w:val="bottom"/>
            <w:hideMark/>
          </w:tcPr>
          <w:p w14:paraId="3B616604" w14:textId="77777777" w:rsidR="00E1191C" w:rsidRPr="009E2727" w:rsidRDefault="00E1191C">
            <w:pPr>
              <w:shd w:val="clear" w:color="auto" w:fill="FFFFFF"/>
              <w:spacing w:before="100" w:beforeAutospacing="1" w:after="100" w:afterAutospacing="1"/>
              <w:rPr>
                <w:rFonts w:ascii="Times New Roman" w:hAnsi="Times New Roman" w:cs="Times New Roman"/>
                <w:color w:val="22272F"/>
                <w:sz w:val="24"/>
                <w:szCs w:val="24"/>
              </w:rPr>
            </w:pPr>
            <w:r w:rsidRPr="009E2727">
              <w:rPr>
                <w:rFonts w:ascii="Times New Roman" w:hAnsi="Times New Roman" w:cs="Times New Roman"/>
                <w:color w:val="22272F"/>
                <w:sz w:val="24"/>
                <w:szCs w:val="24"/>
              </w:rPr>
              <w:t>Х%</w:t>
            </w:r>
          </w:p>
        </w:tc>
      </w:tr>
      <w:tr w:rsidR="00E1191C" w:rsidRPr="00056814" w14:paraId="589A94C6" w14:textId="77777777" w:rsidTr="009E2727">
        <w:tc>
          <w:tcPr>
            <w:tcW w:w="4531" w:type="dxa"/>
            <w:tcBorders>
              <w:top w:val="single" w:sz="4" w:space="0" w:color="auto"/>
              <w:left w:val="single" w:sz="4" w:space="0" w:color="auto"/>
              <w:bottom w:val="single" w:sz="4" w:space="0" w:color="auto"/>
              <w:right w:val="single" w:sz="4" w:space="0" w:color="auto"/>
            </w:tcBorders>
            <w:hideMark/>
          </w:tcPr>
          <w:p w14:paraId="10CB2C43" w14:textId="77777777" w:rsidR="00E1191C" w:rsidRPr="009E2727" w:rsidRDefault="00E1191C">
            <w:pPr>
              <w:shd w:val="clear" w:color="auto" w:fill="FFFFFF"/>
              <w:spacing w:before="100" w:beforeAutospacing="1" w:after="100" w:afterAutospacing="1"/>
              <w:rPr>
                <w:rFonts w:ascii="Times New Roman" w:hAnsi="Times New Roman" w:cs="Times New Roman"/>
                <w:i/>
                <w:color w:val="22272F"/>
                <w:sz w:val="24"/>
                <w:szCs w:val="24"/>
              </w:rPr>
            </w:pPr>
            <w:r w:rsidRPr="009E2727">
              <w:rPr>
                <w:rFonts w:ascii="Times New Roman" w:hAnsi="Times New Roman" w:cs="Times New Roman"/>
                <w:i/>
                <w:color w:val="22272F"/>
                <w:sz w:val="24"/>
                <w:szCs w:val="24"/>
              </w:rPr>
              <w:t>Размер поручительства в рублях РФ (предельная сумма ответственности поручителя на основании п. 1.2 Общих условий Договора поручительства) (рублей)</w:t>
            </w:r>
          </w:p>
        </w:tc>
        <w:tc>
          <w:tcPr>
            <w:tcW w:w="4927" w:type="dxa"/>
            <w:tcBorders>
              <w:top w:val="single" w:sz="4" w:space="0" w:color="auto"/>
              <w:left w:val="single" w:sz="4" w:space="0" w:color="auto"/>
              <w:bottom w:val="single" w:sz="4" w:space="0" w:color="auto"/>
              <w:right w:val="single" w:sz="4" w:space="0" w:color="auto"/>
            </w:tcBorders>
            <w:vAlign w:val="bottom"/>
            <w:hideMark/>
          </w:tcPr>
          <w:p w14:paraId="5D6DCE92" w14:textId="77777777" w:rsidR="00E1191C" w:rsidRPr="009E2727" w:rsidRDefault="00E1191C">
            <w:pPr>
              <w:shd w:val="clear" w:color="auto" w:fill="FFFFFF"/>
              <w:spacing w:before="100" w:beforeAutospacing="1" w:after="100" w:afterAutospacing="1"/>
              <w:rPr>
                <w:rFonts w:ascii="Times New Roman" w:hAnsi="Times New Roman" w:cs="Times New Roman"/>
                <w:color w:val="22272F"/>
                <w:sz w:val="24"/>
                <w:szCs w:val="24"/>
              </w:rPr>
            </w:pPr>
            <w:r w:rsidRPr="009E2727">
              <w:rPr>
                <w:rFonts w:ascii="Times New Roman" w:hAnsi="Times New Roman" w:cs="Times New Roman"/>
                <w:color w:val="22272F"/>
                <w:sz w:val="24"/>
                <w:szCs w:val="24"/>
              </w:rPr>
              <w:t>Х</w:t>
            </w:r>
          </w:p>
        </w:tc>
      </w:tr>
      <w:tr w:rsidR="00E1191C" w:rsidRPr="00056814" w14:paraId="73552289" w14:textId="77777777" w:rsidTr="009E2727">
        <w:tc>
          <w:tcPr>
            <w:tcW w:w="4531" w:type="dxa"/>
            <w:tcBorders>
              <w:top w:val="single" w:sz="4" w:space="0" w:color="auto"/>
              <w:left w:val="single" w:sz="4" w:space="0" w:color="auto"/>
              <w:bottom w:val="single" w:sz="4" w:space="0" w:color="auto"/>
              <w:right w:val="single" w:sz="4" w:space="0" w:color="auto"/>
            </w:tcBorders>
            <w:hideMark/>
          </w:tcPr>
          <w:p w14:paraId="3D4A52B0" w14:textId="3B4BD41E" w:rsidR="00E1191C" w:rsidRPr="009E2727" w:rsidRDefault="00E1191C">
            <w:pPr>
              <w:shd w:val="clear" w:color="auto" w:fill="FFFFFF"/>
              <w:spacing w:before="100" w:beforeAutospacing="1" w:after="100" w:afterAutospacing="1"/>
              <w:rPr>
                <w:rFonts w:ascii="Times New Roman" w:hAnsi="Times New Roman" w:cs="Times New Roman"/>
                <w:i/>
                <w:color w:val="22272F"/>
                <w:sz w:val="24"/>
                <w:szCs w:val="24"/>
              </w:rPr>
            </w:pPr>
            <w:r w:rsidRPr="009E2727">
              <w:rPr>
                <w:rFonts w:ascii="Times New Roman" w:hAnsi="Times New Roman" w:cs="Times New Roman"/>
                <w:i/>
                <w:color w:val="22272F"/>
                <w:sz w:val="24"/>
                <w:szCs w:val="24"/>
              </w:rPr>
              <w:t xml:space="preserve">Рейтинг Заемщика на дату заключения кредитного договора </w:t>
            </w:r>
          </w:p>
        </w:tc>
        <w:tc>
          <w:tcPr>
            <w:tcW w:w="4927" w:type="dxa"/>
            <w:tcBorders>
              <w:top w:val="single" w:sz="4" w:space="0" w:color="auto"/>
              <w:left w:val="single" w:sz="4" w:space="0" w:color="auto"/>
              <w:bottom w:val="single" w:sz="4" w:space="0" w:color="auto"/>
              <w:right w:val="single" w:sz="4" w:space="0" w:color="auto"/>
            </w:tcBorders>
            <w:vAlign w:val="bottom"/>
            <w:hideMark/>
          </w:tcPr>
          <w:p w14:paraId="6752ECD9" w14:textId="77777777" w:rsidR="00E1191C" w:rsidRPr="009E2727" w:rsidRDefault="00E1191C">
            <w:pPr>
              <w:shd w:val="clear" w:color="auto" w:fill="FFFFFF"/>
              <w:spacing w:before="100" w:beforeAutospacing="1" w:after="100" w:afterAutospacing="1"/>
              <w:rPr>
                <w:rFonts w:ascii="Times New Roman" w:hAnsi="Times New Roman" w:cs="Times New Roman"/>
                <w:color w:val="22272F"/>
                <w:sz w:val="24"/>
                <w:szCs w:val="24"/>
              </w:rPr>
            </w:pPr>
            <w:r w:rsidRPr="009E2727">
              <w:rPr>
                <w:rFonts w:ascii="Times New Roman" w:hAnsi="Times New Roman" w:cs="Times New Roman"/>
                <w:color w:val="22272F"/>
                <w:sz w:val="24"/>
                <w:szCs w:val="24"/>
              </w:rPr>
              <w:t>Х</w:t>
            </w:r>
          </w:p>
        </w:tc>
      </w:tr>
    </w:tbl>
    <w:tbl>
      <w:tblPr>
        <w:tblW w:w="9209" w:type="dxa"/>
        <w:tblLook w:val="01E0" w:firstRow="1" w:lastRow="1" w:firstColumn="1" w:lastColumn="1" w:noHBand="0" w:noVBand="0"/>
      </w:tblPr>
      <w:tblGrid>
        <w:gridCol w:w="9723"/>
      </w:tblGrid>
      <w:tr w:rsidR="00E1191C" w:rsidRPr="00056814" w14:paraId="358CE884" w14:textId="77777777" w:rsidTr="00E1191C">
        <w:tc>
          <w:tcPr>
            <w:tcW w:w="9209" w:type="dxa"/>
          </w:tcPr>
          <w:p w14:paraId="241ADC94" w14:textId="77777777" w:rsidR="00E1191C" w:rsidRPr="009E2727" w:rsidRDefault="00E1191C">
            <w:pPr>
              <w:shd w:val="clear" w:color="auto" w:fill="FFFFFF"/>
              <w:spacing w:before="120"/>
              <w:rPr>
                <w:rFonts w:ascii="Times New Roman" w:hAnsi="Times New Roman" w:cs="Times New Roman"/>
                <w:color w:val="22272F"/>
                <w:sz w:val="24"/>
                <w:szCs w:val="24"/>
              </w:rPr>
            </w:pPr>
          </w:p>
        </w:tc>
      </w:tr>
      <w:tr w:rsidR="00E1191C" w:rsidRPr="00056814" w14:paraId="2B4D1A0D" w14:textId="77777777" w:rsidTr="00E1191C">
        <w:tc>
          <w:tcPr>
            <w:tcW w:w="9209" w:type="dxa"/>
          </w:tcPr>
          <w:p w14:paraId="784908C0" w14:textId="3954532E" w:rsidR="00E1191C" w:rsidRPr="009E2727" w:rsidRDefault="00E1191C" w:rsidP="00213E8F">
            <w:pPr>
              <w:pBdr>
                <w:bottom w:val="single" w:sz="12" w:space="1" w:color="auto"/>
              </w:pBdr>
              <w:jc w:val="center"/>
              <w:rPr>
                <w:rFonts w:ascii="Times New Roman" w:hAnsi="Times New Roman" w:cs="Times New Roman"/>
                <w:i/>
                <w:sz w:val="24"/>
                <w:szCs w:val="24"/>
              </w:rPr>
            </w:pPr>
            <w:r w:rsidRPr="009E2727">
              <w:rPr>
                <w:rFonts w:ascii="Times New Roman" w:hAnsi="Times New Roman" w:cs="Times New Roman"/>
                <w:sz w:val="24"/>
                <w:szCs w:val="24"/>
              </w:rPr>
              <w:lastRenderedPageBreak/>
              <w:t>_______________________________________________________________________________</w:t>
            </w:r>
            <w:r w:rsidRPr="009E2727">
              <w:rPr>
                <w:rFonts w:ascii="Times New Roman" w:hAnsi="Times New Roman" w:cs="Times New Roman"/>
                <w:i/>
                <w:sz w:val="24"/>
                <w:szCs w:val="24"/>
              </w:rPr>
              <w:t>/конец формы документа/</w:t>
            </w:r>
          </w:p>
          <w:p w14:paraId="24E1B7B2" w14:textId="77777777" w:rsidR="00E1191C" w:rsidRPr="009E2727" w:rsidRDefault="00E1191C">
            <w:pPr>
              <w:pBdr>
                <w:bottom w:val="single" w:sz="12" w:space="1" w:color="auto"/>
              </w:pBdr>
              <w:jc w:val="center"/>
              <w:rPr>
                <w:rFonts w:ascii="Times New Roman" w:hAnsi="Times New Roman" w:cs="Times New Roman"/>
                <w:i/>
                <w:sz w:val="24"/>
                <w:szCs w:val="24"/>
              </w:rPr>
            </w:pPr>
          </w:p>
          <w:p w14:paraId="0250EA94" w14:textId="77777777" w:rsidR="00E1191C" w:rsidRPr="009E2727" w:rsidRDefault="00E1191C">
            <w:pPr>
              <w:rPr>
                <w:rFonts w:ascii="Times New Roman" w:hAnsi="Times New Roman" w:cs="Times New Roman"/>
                <w:sz w:val="24"/>
                <w:szCs w:val="24"/>
              </w:rPr>
            </w:pPr>
          </w:p>
          <w:p w14:paraId="7543EB1B" w14:textId="77777777" w:rsidR="00E1191C" w:rsidRPr="009E2727" w:rsidRDefault="00E1191C">
            <w:pPr>
              <w:jc w:val="center"/>
              <w:rPr>
                <w:rFonts w:ascii="Times New Roman" w:hAnsi="Times New Roman" w:cs="Times New Roman"/>
                <w:bCs/>
                <w:sz w:val="24"/>
                <w:szCs w:val="24"/>
              </w:rPr>
            </w:pPr>
            <w:r w:rsidRPr="009E2727">
              <w:rPr>
                <w:rFonts w:ascii="Times New Roman" w:hAnsi="Times New Roman" w:cs="Times New Roman"/>
                <w:b/>
                <w:sz w:val="24"/>
                <w:szCs w:val="24"/>
              </w:rPr>
              <w:t>Реквизиты и подписи Сторон</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5104"/>
            </w:tblGrid>
            <w:tr w:rsidR="00E1191C" w:rsidRPr="00056814" w14:paraId="7A58187E" w14:textId="77777777">
              <w:tc>
                <w:tcPr>
                  <w:tcW w:w="2281" w:type="pct"/>
                  <w:tcBorders>
                    <w:top w:val="single" w:sz="4" w:space="0" w:color="auto"/>
                    <w:left w:val="single" w:sz="4" w:space="0" w:color="auto"/>
                    <w:bottom w:val="single" w:sz="4" w:space="0" w:color="auto"/>
                    <w:right w:val="single" w:sz="4" w:space="0" w:color="auto"/>
                  </w:tcBorders>
                  <w:hideMark/>
                </w:tcPr>
                <w:p w14:paraId="030A4415" w14:textId="77777777" w:rsidR="00E1191C" w:rsidRPr="009E2727" w:rsidRDefault="00E1191C">
                  <w:pPr>
                    <w:rPr>
                      <w:rFonts w:ascii="Times New Roman" w:hAnsi="Times New Roman" w:cs="Times New Roman"/>
                      <w:b/>
                      <w:bCs/>
                      <w:sz w:val="24"/>
                      <w:szCs w:val="24"/>
                    </w:rPr>
                  </w:pPr>
                  <w:r w:rsidRPr="009E2727">
                    <w:rPr>
                      <w:rFonts w:ascii="Times New Roman" w:hAnsi="Times New Roman" w:cs="Times New Roman"/>
                      <w:b/>
                      <w:bCs/>
                      <w:sz w:val="24"/>
                      <w:szCs w:val="24"/>
                    </w:rPr>
                    <w:t>Финансовая организация:</w:t>
                  </w:r>
                </w:p>
              </w:tc>
              <w:tc>
                <w:tcPr>
                  <w:tcW w:w="2719" w:type="pct"/>
                  <w:tcBorders>
                    <w:top w:val="single" w:sz="4" w:space="0" w:color="auto"/>
                    <w:left w:val="single" w:sz="4" w:space="0" w:color="auto"/>
                    <w:bottom w:val="single" w:sz="4" w:space="0" w:color="auto"/>
                    <w:right w:val="single" w:sz="4" w:space="0" w:color="auto"/>
                  </w:tcBorders>
                  <w:hideMark/>
                </w:tcPr>
                <w:p w14:paraId="3BE27966" w14:textId="77777777" w:rsidR="00E1191C" w:rsidRPr="009E2727" w:rsidRDefault="00E1191C">
                  <w:pPr>
                    <w:rPr>
                      <w:rFonts w:ascii="Times New Roman" w:hAnsi="Times New Roman" w:cs="Times New Roman"/>
                      <w:b/>
                      <w:sz w:val="24"/>
                      <w:szCs w:val="24"/>
                    </w:rPr>
                  </w:pPr>
                  <w:r w:rsidRPr="009E2727">
                    <w:rPr>
                      <w:rFonts w:ascii="Times New Roman" w:hAnsi="Times New Roman" w:cs="Times New Roman"/>
                      <w:b/>
                      <w:sz w:val="24"/>
                      <w:szCs w:val="24"/>
                    </w:rPr>
                    <w:t xml:space="preserve">ФОНД: </w:t>
                  </w:r>
                </w:p>
              </w:tc>
            </w:tr>
            <w:tr w:rsidR="00E1191C" w:rsidRPr="00056814" w14:paraId="48A4F940" w14:textId="77777777">
              <w:tc>
                <w:tcPr>
                  <w:tcW w:w="2281" w:type="pct"/>
                  <w:tcBorders>
                    <w:top w:val="single" w:sz="4" w:space="0" w:color="auto"/>
                    <w:left w:val="single" w:sz="4" w:space="0" w:color="auto"/>
                    <w:bottom w:val="single" w:sz="4" w:space="0" w:color="auto"/>
                    <w:right w:val="single" w:sz="4" w:space="0" w:color="auto"/>
                  </w:tcBorders>
                </w:tcPr>
                <w:p w14:paraId="20B093D5" w14:textId="77777777" w:rsidR="00E1191C" w:rsidRPr="009E2727" w:rsidRDefault="00E1191C">
                  <w:pPr>
                    <w:rPr>
                      <w:rFonts w:ascii="Times New Roman" w:hAnsi="Times New Roman" w:cs="Times New Roman"/>
                      <w:b/>
                      <w:bCs/>
                      <w:sz w:val="24"/>
                      <w:szCs w:val="24"/>
                    </w:rPr>
                  </w:pPr>
                  <w:r w:rsidRPr="009E2727">
                    <w:rPr>
                      <w:rFonts w:ascii="Times New Roman" w:hAnsi="Times New Roman" w:cs="Times New Roman"/>
                      <w:b/>
                      <w:bCs/>
                      <w:sz w:val="24"/>
                      <w:szCs w:val="24"/>
                    </w:rPr>
                    <w:t>_______________________</w:t>
                  </w:r>
                </w:p>
                <w:p w14:paraId="3124282C" w14:textId="77777777" w:rsidR="00E1191C" w:rsidRPr="009E2727" w:rsidRDefault="00E1191C">
                  <w:pPr>
                    <w:rPr>
                      <w:rFonts w:ascii="Times New Roman" w:hAnsi="Times New Roman" w:cs="Times New Roman"/>
                      <w:b/>
                      <w:bCs/>
                      <w:sz w:val="24"/>
                      <w:szCs w:val="24"/>
                    </w:rPr>
                  </w:pPr>
                  <w:r w:rsidRPr="009E2727">
                    <w:rPr>
                      <w:rFonts w:ascii="Times New Roman" w:hAnsi="Times New Roman" w:cs="Times New Roman"/>
                      <w:b/>
                      <w:bCs/>
                      <w:sz w:val="24"/>
                      <w:szCs w:val="24"/>
                    </w:rPr>
                    <w:t>ИНН/КПП:</w:t>
                  </w:r>
                  <w:r w:rsidRPr="009E2727">
                    <w:rPr>
                      <w:rFonts w:ascii="Times New Roman" w:hAnsi="Times New Roman" w:cs="Times New Roman"/>
                      <w:b/>
                      <w:bCs/>
                      <w:sz w:val="24"/>
                      <w:szCs w:val="24"/>
                    </w:rPr>
                    <w:br/>
                    <w:t>____________/__________</w:t>
                  </w:r>
                </w:p>
                <w:p w14:paraId="5325F900" w14:textId="77777777" w:rsidR="00E1191C" w:rsidRPr="009E2727" w:rsidRDefault="00E1191C">
                  <w:pPr>
                    <w:rPr>
                      <w:rFonts w:ascii="Times New Roman" w:hAnsi="Times New Roman" w:cs="Times New Roman"/>
                      <w:b/>
                      <w:bCs/>
                      <w:sz w:val="24"/>
                      <w:szCs w:val="24"/>
                    </w:rPr>
                  </w:pPr>
                  <w:r w:rsidRPr="009E2727">
                    <w:rPr>
                      <w:rFonts w:ascii="Times New Roman" w:hAnsi="Times New Roman" w:cs="Times New Roman"/>
                      <w:b/>
                      <w:bCs/>
                      <w:sz w:val="24"/>
                      <w:szCs w:val="24"/>
                    </w:rPr>
                    <w:t>Место нахождения:</w:t>
                  </w:r>
                  <w:r w:rsidRPr="009E2727">
                    <w:rPr>
                      <w:rFonts w:ascii="Times New Roman" w:hAnsi="Times New Roman" w:cs="Times New Roman"/>
                      <w:b/>
                      <w:bCs/>
                      <w:sz w:val="24"/>
                      <w:szCs w:val="24"/>
                    </w:rPr>
                    <w:br/>
                    <w:t>_______________________</w:t>
                  </w:r>
                </w:p>
                <w:p w14:paraId="72CE46BE" w14:textId="77777777" w:rsidR="00E1191C" w:rsidRPr="009E2727" w:rsidRDefault="00E1191C">
                  <w:pPr>
                    <w:rPr>
                      <w:rFonts w:ascii="Times New Roman" w:hAnsi="Times New Roman" w:cs="Times New Roman"/>
                      <w:b/>
                      <w:bCs/>
                      <w:sz w:val="24"/>
                      <w:szCs w:val="24"/>
                    </w:rPr>
                  </w:pPr>
                  <w:r w:rsidRPr="009E2727">
                    <w:rPr>
                      <w:rFonts w:ascii="Times New Roman" w:hAnsi="Times New Roman" w:cs="Times New Roman"/>
                      <w:b/>
                      <w:bCs/>
                      <w:sz w:val="24"/>
                      <w:szCs w:val="24"/>
                    </w:rPr>
                    <w:t>Почтовый адрес:</w:t>
                  </w:r>
                  <w:r w:rsidRPr="009E2727">
                    <w:rPr>
                      <w:rFonts w:ascii="Times New Roman" w:hAnsi="Times New Roman" w:cs="Times New Roman"/>
                      <w:b/>
                      <w:bCs/>
                      <w:sz w:val="24"/>
                      <w:szCs w:val="24"/>
                    </w:rPr>
                    <w:br/>
                    <w:t>_______________________</w:t>
                  </w:r>
                </w:p>
                <w:p w14:paraId="6E7CEDBE" w14:textId="77777777" w:rsidR="00E1191C" w:rsidRPr="009E2727" w:rsidRDefault="00E1191C">
                  <w:pPr>
                    <w:rPr>
                      <w:rFonts w:ascii="Times New Roman" w:hAnsi="Times New Roman" w:cs="Times New Roman"/>
                      <w:b/>
                      <w:bCs/>
                      <w:sz w:val="24"/>
                      <w:szCs w:val="24"/>
                    </w:rPr>
                  </w:pPr>
                  <w:r w:rsidRPr="009E2727">
                    <w:rPr>
                      <w:rFonts w:ascii="Times New Roman" w:hAnsi="Times New Roman" w:cs="Times New Roman"/>
                      <w:b/>
                      <w:bCs/>
                      <w:sz w:val="24"/>
                      <w:szCs w:val="24"/>
                    </w:rPr>
                    <w:t>БИК__________________</w:t>
                  </w:r>
                </w:p>
                <w:p w14:paraId="49B982A4" w14:textId="77777777" w:rsidR="00E1191C" w:rsidRPr="009E2727" w:rsidRDefault="00E1191C">
                  <w:pPr>
                    <w:rPr>
                      <w:rFonts w:ascii="Times New Roman" w:hAnsi="Times New Roman" w:cs="Times New Roman"/>
                      <w:b/>
                      <w:bCs/>
                      <w:sz w:val="24"/>
                      <w:szCs w:val="24"/>
                    </w:rPr>
                  </w:pPr>
                  <w:r w:rsidRPr="009E2727">
                    <w:rPr>
                      <w:rFonts w:ascii="Times New Roman" w:hAnsi="Times New Roman" w:cs="Times New Roman"/>
                      <w:b/>
                      <w:bCs/>
                      <w:sz w:val="24"/>
                      <w:szCs w:val="24"/>
                    </w:rPr>
                    <w:t>К/с ___________________</w:t>
                  </w:r>
                </w:p>
                <w:p w14:paraId="3F1DA699" w14:textId="0D43CED6" w:rsidR="00E1191C" w:rsidRPr="009E2727" w:rsidRDefault="00E1191C">
                  <w:pPr>
                    <w:rPr>
                      <w:rFonts w:ascii="Times New Roman" w:hAnsi="Times New Roman" w:cs="Times New Roman"/>
                      <w:b/>
                      <w:bCs/>
                      <w:sz w:val="24"/>
                      <w:szCs w:val="24"/>
                    </w:rPr>
                  </w:pPr>
                  <w:r w:rsidRPr="009E2727">
                    <w:rPr>
                      <w:rFonts w:ascii="Times New Roman" w:hAnsi="Times New Roman" w:cs="Times New Roman"/>
                      <w:b/>
                      <w:bCs/>
                      <w:sz w:val="24"/>
                      <w:szCs w:val="24"/>
                    </w:rPr>
                    <w:t>открыт в ______________</w:t>
                  </w:r>
                </w:p>
                <w:p w14:paraId="6F8D193D" w14:textId="77777777" w:rsidR="00E1191C" w:rsidRPr="009E2727" w:rsidRDefault="00E1191C">
                  <w:pPr>
                    <w:rPr>
                      <w:rFonts w:ascii="Times New Roman" w:hAnsi="Times New Roman" w:cs="Times New Roman"/>
                      <w:b/>
                      <w:bCs/>
                      <w:sz w:val="24"/>
                      <w:szCs w:val="24"/>
                    </w:rPr>
                  </w:pPr>
                </w:p>
              </w:tc>
              <w:tc>
                <w:tcPr>
                  <w:tcW w:w="2719" w:type="pct"/>
                  <w:tcBorders>
                    <w:top w:val="single" w:sz="4" w:space="0" w:color="auto"/>
                    <w:left w:val="single" w:sz="4" w:space="0" w:color="auto"/>
                    <w:bottom w:val="single" w:sz="4" w:space="0" w:color="auto"/>
                    <w:right w:val="single" w:sz="4" w:space="0" w:color="auto"/>
                  </w:tcBorders>
                  <w:hideMark/>
                </w:tcPr>
                <w:p w14:paraId="130E3B50" w14:textId="77777777" w:rsidR="00E1191C" w:rsidRPr="009E2727" w:rsidRDefault="00E1191C">
                  <w:pPr>
                    <w:rPr>
                      <w:rFonts w:ascii="Times New Roman" w:hAnsi="Times New Roman" w:cs="Times New Roman"/>
                      <w:b/>
                      <w:sz w:val="24"/>
                      <w:szCs w:val="24"/>
                    </w:rPr>
                  </w:pPr>
                  <w:r w:rsidRPr="009E2727">
                    <w:rPr>
                      <w:rFonts w:ascii="Times New Roman" w:hAnsi="Times New Roman" w:cs="Times New Roman"/>
                      <w:b/>
                      <w:sz w:val="24"/>
                      <w:szCs w:val="24"/>
                    </w:rPr>
                    <w:t>Автономная некоммерческая организация «Гарантийный фонд Чувашской Республики»</w:t>
                  </w:r>
                </w:p>
                <w:p w14:paraId="2406332C" w14:textId="7D628E07" w:rsidR="00E1191C" w:rsidRPr="009E2727" w:rsidRDefault="00E1191C" w:rsidP="009E2727">
                  <w:pPr>
                    <w:spacing w:after="0"/>
                    <w:rPr>
                      <w:rFonts w:ascii="Times New Roman" w:hAnsi="Times New Roman" w:cs="Times New Roman"/>
                      <w:sz w:val="24"/>
                      <w:szCs w:val="24"/>
                    </w:rPr>
                  </w:pPr>
                  <w:r w:rsidRPr="009E2727">
                    <w:rPr>
                      <w:rFonts w:ascii="Times New Roman" w:hAnsi="Times New Roman" w:cs="Times New Roman"/>
                      <w:sz w:val="24"/>
                      <w:szCs w:val="24"/>
                    </w:rPr>
                    <w:t>ИНН/КПП:2130065228/213001001</w:t>
                  </w:r>
                </w:p>
                <w:p w14:paraId="1426CCA8" w14:textId="48EF9BC7" w:rsidR="00C92A67" w:rsidRDefault="00E1191C" w:rsidP="00C92A67">
                  <w:pPr>
                    <w:spacing w:after="0"/>
                    <w:rPr>
                      <w:rFonts w:ascii="Times New Roman" w:hAnsi="Times New Roman" w:cs="Times New Roman"/>
                      <w:sz w:val="24"/>
                      <w:szCs w:val="24"/>
                    </w:rPr>
                  </w:pPr>
                  <w:r w:rsidRPr="009E2727">
                    <w:rPr>
                      <w:rFonts w:ascii="Times New Roman" w:hAnsi="Times New Roman" w:cs="Times New Roman"/>
                      <w:sz w:val="24"/>
                      <w:szCs w:val="24"/>
                    </w:rPr>
                    <w:t>Место нахождения:</w:t>
                  </w:r>
                  <w:r w:rsidR="00C92A67">
                    <w:rPr>
                      <w:rFonts w:ascii="Times New Roman" w:hAnsi="Times New Roman" w:cs="Times New Roman"/>
                      <w:sz w:val="24"/>
                      <w:szCs w:val="24"/>
                    </w:rPr>
                    <w:t xml:space="preserve"> </w:t>
                  </w:r>
                  <w:r w:rsidRPr="009E2727">
                    <w:rPr>
                      <w:rFonts w:ascii="Times New Roman" w:hAnsi="Times New Roman" w:cs="Times New Roman"/>
                      <w:sz w:val="24"/>
                      <w:szCs w:val="24"/>
                    </w:rPr>
                    <w:t xml:space="preserve">Чувашская Республика, </w:t>
                  </w:r>
                </w:p>
                <w:p w14:paraId="3109B232" w14:textId="5344DEDE" w:rsidR="00C92A67" w:rsidRDefault="00E1191C" w:rsidP="009E2727">
                  <w:pPr>
                    <w:spacing w:after="0"/>
                    <w:rPr>
                      <w:rFonts w:ascii="Times New Roman" w:hAnsi="Times New Roman" w:cs="Times New Roman"/>
                      <w:sz w:val="24"/>
                      <w:szCs w:val="24"/>
                    </w:rPr>
                  </w:pPr>
                  <w:r w:rsidRPr="009E2727">
                    <w:rPr>
                      <w:rFonts w:ascii="Times New Roman" w:hAnsi="Times New Roman" w:cs="Times New Roman"/>
                      <w:sz w:val="24"/>
                      <w:szCs w:val="24"/>
                    </w:rPr>
                    <w:t>г. Чебоксары</w:t>
                  </w:r>
                </w:p>
                <w:p w14:paraId="3104F627" w14:textId="77777777" w:rsidR="00C92A67" w:rsidRDefault="00C92A67" w:rsidP="009E2727">
                  <w:pPr>
                    <w:spacing w:after="0"/>
                    <w:rPr>
                      <w:rFonts w:ascii="Times New Roman" w:hAnsi="Times New Roman" w:cs="Times New Roman"/>
                      <w:sz w:val="24"/>
                      <w:szCs w:val="24"/>
                    </w:rPr>
                  </w:pPr>
                  <w:r>
                    <w:rPr>
                      <w:rFonts w:ascii="Times New Roman" w:hAnsi="Times New Roman" w:cs="Times New Roman"/>
                      <w:sz w:val="24"/>
                      <w:szCs w:val="24"/>
                    </w:rPr>
                    <w:t>Адрес: 428003,</w:t>
                  </w:r>
                  <w:r w:rsidRPr="006D1B0F">
                    <w:rPr>
                      <w:rFonts w:ascii="Times New Roman" w:hAnsi="Times New Roman" w:cs="Times New Roman"/>
                      <w:sz w:val="24"/>
                      <w:szCs w:val="24"/>
                    </w:rPr>
                    <w:t xml:space="preserve"> Чувашская Республика,</w:t>
                  </w:r>
                </w:p>
                <w:p w14:paraId="34C653C9" w14:textId="1A6EE32A" w:rsidR="00C92A67" w:rsidRPr="009E2727" w:rsidRDefault="00C92A67" w:rsidP="009E2727">
                  <w:pPr>
                    <w:spacing w:after="0"/>
                    <w:rPr>
                      <w:rFonts w:ascii="Times New Roman" w:hAnsi="Times New Roman" w:cs="Times New Roman"/>
                      <w:sz w:val="24"/>
                      <w:szCs w:val="24"/>
                    </w:rPr>
                  </w:pPr>
                  <w:r w:rsidRPr="006D1B0F">
                    <w:rPr>
                      <w:rFonts w:ascii="Times New Roman" w:hAnsi="Times New Roman" w:cs="Times New Roman"/>
                      <w:sz w:val="24"/>
                      <w:szCs w:val="24"/>
                    </w:rPr>
                    <w:t>г. Чебоксары</w:t>
                  </w:r>
                  <w:r>
                    <w:rPr>
                      <w:rFonts w:ascii="Times New Roman" w:hAnsi="Times New Roman" w:cs="Times New Roman"/>
                      <w:sz w:val="24"/>
                      <w:szCs w:val="24"/>
                    </w:rPr>
                    <w:t>, пр. Ленина, д. 12Б</w:t>
                  </w:r>
                </w:p>
                <w:p w14:paraId="5C2DE153" w14:textId="77777777" w:rsidR="00C92A67" w:rsidRDefault="00C92A67" w:rsidP="00C92A67">
                  <w:pPr>
                    <w:spacing w:after="0"/>
                    <w:rPr>
                      <w:rFonts w:ascii="Times New Roman" w:hAnsi="Times New Roman" w:cs="Times New Roman"/>
                      <w:sz w:val="24"/>
                      <w:szCs w:val="24"/>
                    </w:rPr>
                  </w:pPr>
                </w:p>
                <w:p w14:paraId="39F29194" w14:textId="6A15AA29" w:rsidR="00E1191C" w:rsidRPr="009E2727" w:rsidRDefault="00E1191C" w:rsidP="009E2727">
                  <w:pPr>
                    <w:spacing w:after="0"/>
                    <w:rPr>
                      <w:rFonts w:ascii="Times New Roman" w:hAnsi="Times New Roman" w:cs="Times New Roman"/>
                      <w:sz w:val="24"/>
                      <w:szCs w:val="24"/>
                    </w:rPr>
                  </w:pPr>
                  <w:r w:rsidRPr="009E2727">
                    <w:rPr>
                      <w:rFonts w:ascii="Times New Roman" w:hAnsi="Times New Roman" w:cs="Times New Roman"/>
                      <w:sz w:val="24"/>
                      <w:szCs w:val="24"/>
                    </w:rPr>
                    <w:t>Р/с 40703810500000001570</w:t>
                  </w:r>
                  <w:r w:rsidRPr="009E2727">
                    <w:rPr>
                      <w:rFonts w:ascii="Times New Roman" w:hAnsi="Times New Roman" w:cs="Times New Roman"/>
                      <w:sz w:val="24"/>
                      <w:szCs w:val="24"/>
                    </w:rPr>
                    <w:br/>
                    <w:t>в Банк ГПБ (АО), г. Москва</w:t>
                  </w:r>
                </w:p>
                <w:p w14:paraId="29C7BE6C" w14:textId="77777777" w:rsidR="00E1191C" w:rsidRPr="009E2727" w:rsidRDefault="00E1191C" w:rsidP="009E2727">
                  <w:pPr>
                    <w:spacing w:after="0"/>
                    <w:rPr>
                      <w:rFonts w:ascii="Times New Roman" w:hAnsi="Times New Roman" w:cs="Times New Roman"/>
                      <w:sz w:val="24"/>
                      <w:szCs w:val="24"/>
                    </w:rPr>
                  </w:pPr>
                  <w:r w:rsidRPr="009E2727">
                    <w:rPr>
                      <w:rFonts w:ascii="Times New Roman" w:hAnsi="Times New Roman" w:cs="Times New Roman"/>
                      <w:sz w:val="24"/>
                      <w:szCs w:val="24"/>
                    </w:rPr>
                    <w:t>К/с 30101810200000000823</w:t>
                  </w:r>
                </w:p>
                <w:p w14:paraId="6EE0FF09" w14:textId="77777777" w:rsidR="00E1191C" w:rsidRPr="009E2727" w:rsidRDefault="00E1191C" w:rsidP="009E2727">
                  <w:pPr>
                    <w:spacing w:after="0"/>
                    <w:rPr>
                      <w:rFonts w:ascii="Times New Roman" w:hAnsi="Times New Roman" w:cs="Times New Roman"/>
                      <w:b/>
                      <w:sz w:val="24"/>
                      <w:szCs w:val="24"/>
                    </w:rPr>
                  </w:pPr>
                  <w:r w:rsidRPr="009E2727">
                    <w:rPr>
                      <w:rFonts w:ascii="Times New Roman" w:hAnsi="Times New Roman" w:cs="Times New Roman"/>
                      <w:sz w:val="24"/>
                      <w:szCs w:val="24"/>
                    </w:rPr>
                    <w:t>БИК: 044525823</w:t>
                  </w:r>
                </w:p>
              </w:tc>
            </w:tr>
            <w:tr w:rsidR="00E1191C" w:rsidRPr="00056814" w14:paraId="4881DD60" w14:textId="77777777">
              <w:tc>
                <w:tcPr>
                  <w:tcW w:w="2281" w:type="pct"/>
                  <w:tcBorders>
                    <w:top w:val="single" w:sz="4" w:space="0" w:color="auto"/>
                    <w:left w:val="single" w:sz="4" w:space="0" w:color="auto"/>
                    <w:bottom w:val="single" w:sz="4" w:space="0" w:color="auto"/>
                    <w:right w:val="single" w:sz="4" w:space="0" w:color="auto"/>
                  </w:tcBorders>
                  <w:hideMark/>
                </w:tcPr>
                <w:p w14:paraId="7BFAE530" w14:textId="77777777" w:rsidR="00E1191C" w:rsidRPr="009E2727" w:rsidRDefault="00E1191C">
                  <w:pPr>
                    <w:rPr>
                      <w:rFonts w:ascii="Times New Roman" w:hAnsi="Times New Roman" w:cs="Times New Roman"/>
                      <w:b/>
                      <w:bCs/>
                      <w:sz w:val="24"/>
                      <w:szCs w:val="24"/>
                    </w:rPr>
                  </w:pPr>
                  <w:r w:rsidRPr="009E2727">
                    <w:rPr>
                      <w:rFonts w:ascii="Times New Roman" w:hAnsi="Times New Roman" w:cs="Times New Roman"/>
                      <w:b/>
                      <w:bCs/>
                      <w:sz w:val="24"/>
                      <w:szCs w:val="24"/>
                    </w:rPr>
                    <w:t>Финансовая организация:</w:t>
                  </w:r>
                </w:p>
                <w:p w14:paraId="63375394" w14:textId="77777777" w:rsidR="00E1191C" w:rsidRPr="009E2727" w:rsidRDefault="00E1191C">
                  <w:pPr>
                    <w:rPr>
                      <w:rFonts w:ascii="Times New Roman" w:hAnsi="Times New Roman" w:cs="Times New Roman"/>
                      <w:b/>
                      <w:bCs/>
                      <w:sz w:val="24"/>
                      <w:szCs w:val="24"/>
                    </w:rPr>
                  </w:pPr>
                  <w:r w:rsidRPr="009E2727">
                    <w:rPr>
                      <w:rFonts w:ascii="Times New Roman" w:hAnsi="Times New Roman" w:cs="Times New Roman"/>
                      <w:b/>
                      <w:bCs/>
                      <w:sz w:val="24"/>
                      <w:szCs w:val="24"/>
                    </w:rPr>
                    <w:t>______________________ (______________)</w:t>
                  </w:r>
                </w:p>
                <w:p w14:paraId="5C8E3965" w14:textId="77777777" w:rsidR="00E1191C" w:rsidRPr="009E2727" w:rsidRDefault="00E1191C">
                  <w:pPr>
                    <w:rPr>
                      <w:rFonts w:ascii="Times New Roman" w:hAnsi="Times New Roman" w:cs="Times New Roman"/>
                      <w:b/>
                      <w:bCs/>
                      <w:sz w:val="24"/>
                      <w:szCs w:val="24"/>
                    </w:rPr>
                  </w:pPr>
                  <w:r w:rsidRPr="009E2727">
                    <w:rPr>
                      <w:rFonts w:ascii="Times New Roman" w:hAnsi="Times New Roman" w:cs="Times New Roman"/>
                      <w:b/>
                      <w:bCs/>
                      <w:sz w:val="24"/>
                      <w:szCs w:val="24"/>
                    </w:rPr>
                    <w:t>М.П.</w:t>
                  </w:r>
                  <w:r w:rsidRPr="009E2727">
                    <w:rPr>
                      <w:rFonts w:ascii="Times New Roman" w:hAnsi="Times New Roman" w:cs="Times New Roman"/>
                      <w:b/>
                      <w:bCs/>
                      <w:sz w:val="24"/>
                      <w:szCs w:val="24"/>
                    </w:rPr>
                    <w:tab/>
                  </w:r>
                </w:p>
              </w:tc>
              <w:tc>
                <w:tcPr>
                  <w:tcW w:w="2719" w:type="pct"/>
                  <w:tcBorders>
                    <w:top w:val="single" w:sz="4" w:space="0" w:color="auto"/>
                    <w:left w:val="single" w:sz="4" w:space="0" w:color="auto"/>
                    <w:bottom w:val="single" w:sz="4" w:space="0" w:color="auto"/>
                    <w:right w:val="single" w:sz="4" w:space="0" w:color="auto"/>
                  </w:tcBorders>
                  <w:hideMark/>
                </w:tcPr>
                <w:p w14:paraId="573CAF5B" w14:textId="77777777" w:rsidR="00E1191C" w:rsidRPr="009E2727" w:rsidRDefault="00E1191C">
                  <w:pPr>
                    <w:rPr>
                      <w:rFonts w:ascii="Times New Roman" w:hAnsi="Times New Roman" w:cs="Times New Roman"/>
                      <w:b/>
                      <w:sz w:val="24"/>
                      <w:szCs w:val="24"/>
                    </w:rPr>
                  </w:pPr>
                  <w:r w:rsidRPr="009E2727">
                    <w:rPr>
                      <w:rFonts w:ascii="Times New Roman" w:hAnsi="Times New Roman" w:cs="Times New Roman"/>
                      <w:b/>
                      <w:sz w:val="24"/>
                      <w:szCs w:val="24"/>
                    </w:rPr>
                    <w:t>ФОНД:</w:t>
                  </w:r>
                </w:p>
                <w:p w14:paraId="4E2023D4" w14:textId="7146CF33" w:rsidR="00E1191C" w:rsidRPr="009E2727" w:rsidRDefault="00E1191C">
                  <w:pPr>
                    <w:rPr>
                      <w:rFonts w:ascii="Times New Roman" w:hAnsi="Times New Roman" w:cs="Times New Roman"/>
                      <w:b/>
                      <w:sz w:val="24"/>
                      <w:szCs w:val="24"/>
                    </w:rPr>
                  </w:pPr>
                  <w:r w:rsidRPr="009E2727">
                    <w:rPr>
                      <w:rFonts w:ascii="Times New Roman" w:hAnsi="Times New Roman" w:cs="Times New Roman"/>
                      <w:b/>
                      <w:sz w:val="24"/>
                      <w:szCs w:val="24"/>
                    </w:rPr>
                    <w:t>__________________  (О.К.</w:t>
                  </w:r>
                  <w:r w:rsidR="00A250E9" w:rsidRPr="00056814">
                    <w:rPr>
                      <w:rFonts w:ascii="Times New Roman" w:hAnsi="Times New Roman" w:cs="Times New Roman"/>
                      <w:b/>
                      <w:sz w:val="24"/>
                      <w:szCs w:val="24"/>
                    </w:rPr>
                    <w:t xml:space="preserve"> </w:t>
                  </w:r>
                  <w:r w:rsidRPr="009E2727">
                    <w:rPr>
                      <w:rFonts w:ascii="Times New Roman" w:hAnsi="Times New Roman" w:cs="Times New Roman"/>
                      <w:b/>
                      <w:sz w:val="24"/>
                      <w:szCs w:val="24"/>
                    </w:rPr>
                    <w:t>Ланцова)</w:t>
                  </w:r>
                </w:p>
                <w:p w14:paraId="420B59D3" w14:textId="77777777" w:rsidR="00E1191C" w:rsidRPr="009E2727" w:rsidRDefault="00E1191C">
                  <w:pPr>
                    <w:rPr>
                      <w:rFonts w:ascii="Times New Roman" w:hAnsi="Times New Roman" w:cs="Times New Roman"/>
                      <w:b/>
                      <w:sz w:val="24"/>
                      <w:szCs w:val="24"/>
                    </w:rPr>
                  </w:pPr>
                  <w:r w:rsidRPr="009E2727">
                    <w:rPr>
                      <w:rFonts w:ascii="Times New Roman" w:hAnsi="Times New Roman" w:cs="Times New Roman"/>
                      <w:b/>
                      <w:sz w:val="24"/>
                      <w:szCs w:val="24"/>
                    </w:rPr>
                    <w:t>М.П.</w:t>
                  </w:r>
                  <w:r w:rsidRPr="009E2727">
                    <w:rPr>
                      <w:rFonts w:ascii="Times New Roman" w:hAnsi="Times New Roman" w:cs="Times New Roman"/>
                      <w:b/>
                      <w:sz w:val="24"/>
                      <w:szCs w:val="24"/>
                    </w:rPr>
                    <w:tab/>
                  </w:r>
                </w:p>
              </w:tc>
            </w:tr>
          </w:tbl>
          <w:p w14:paraId="39169107" w14:textId="77777777" w:rsidR="00E1191C" w:rsidRPr="009E2727" w:rsidRDefault="00E1191C">
            <w:pPr>
              <w:rPr>
                <w:rFonts w:ascii="Times New Roman" w:hAnsi="Times New Roman" w:cs="Times New Roman"/>
                <w:sz w:val="24"/>
                <w:szCs w:val="24"/>
              </w:rPr>
            </w:pPr>
          </w:p>
          <w:p w14:paraId="31C69BA0" w14:textId="77777777" w:rsidR="00E1191C" w:rsidRPr="009E2727" w:rsidRDefault="00E1191C">
            <w:pPr>
              <w:rPr>
                <w:rFonts w:ascii="Times New Roman" w:hAnsi="Times New Roman" w:cs="Times New Roman"/>
                <w:sz w:val="24"/>
                <w:szCs w:val="24"/>
              </w:rPr>
            </w:pPr>
            <w:r w:rsidRPr="009E2727">
              <w:rPr>
                <w:rFonts w:ascii="Times New Roman" w:hAnsi="Times New Roman" w:cs="Times New Roman"/>
                <w:sz w:val="24"/>
                <w:szCs w:val="24"/>
              </w:rPr>
              <w:t xml:space="preserve"> </w:t>
            </w:r>
          </w:p>
        </w:tc>
      </w:tr>
    </w:tbl>
    <w:p w14:paraId="47ED1ECB" w14:textId="77777777" w:rsidR="00E1191C" w:rsidRPr="009E2727" w:rsidRDefault="00E1191C" w:rsidP="00E1191C">
      <w:pPr>
        <w:spacing w:after="0" w:line="240" w:lineRule="auto"/>
        <w:rPr>
          <w:rFonts w:ascii="Times New Roman" w:eastAsiaTheme="majorEastAsia" w:hAnsi="Times New Roman" w:cs="Times New Roman"/>
          <w:b/>
          <w:bCs/>
          <w:color w:val="365F91" w:themeColor="accent1" w:themeShade="BF"/>
          <w:sz w:val="24"/>
          <w:szCs w:val="24"/>
          <w:lang w:eastAsia="ru-RU"/>
        </w:rPr>
        <w:sectPr w:rsidR="00E1191C" w:rsidRPr="009E2727" w:rsidSect="009E2727">
          <w:pgSz w:w="11906" w:h="16838"/>
          <w:pgMar w:top="1134" w:right="907" w:bottom="1134" w:left="1276" w:header="567" w:footer="567" w:gutter="0"/>
          <w:cols w:space="720"/>
        </w:sectPr>
      </w:pPr>
    </w:p>
    <w:p w14:paraId="6EC322D1" w14:textId="77777777" w:rsidR="00E1191C" w:rsidRPr="009E2727" w:rsidRDefault="00E1191C" w:rsidP="00E1191C">
      <w:pPr>
        <w:spacing w:after="0"/>
        <w:ind w:left="5760"/>
        <w:jc w:val="right"/>
        <w:rPr>
          <w:rFonts w:ascii="Times New Roman" w:hAnsi="Times New Roman" w:cs="Times New Roman"/>
          <w:sz w:val="24"/>
          <w:szCs w:val="24"/>
        </w:rPr>
      </w:pPr>
      <w:r w:rsidRPr="009E2727">
        <w:rPr>
          <w:rFonts w:ascii="Times New Roman" w:hAnsi="Times New Roman" w:cs="Times New Roman"/>
          <w:sz w:val="24"/>
          <w:szCs w:val="24"/>
        </w:rPr>
        <w:lastRenderedPageBreak/>
        <w:t>Приложение № 3</w:t>
      </w:r>
    </w:p>
    <w:p w14:paraId="4F1B9A4B" w14:textId="77777777" w:rsidR="00E1191C" w:rsidRPr="009E2727" w:rsidRDefault="00E1191C" w:rsidP="00E1191C">
      <w:pPr>
        <w:spacing w:after="0"/>
        <w:ind w:left="5760"/>
        <w:jc w:val="right"/>
        <w:outlineLvl w:val="0"/>
        <w:rPr>
          <w:rFonts w:ascii="Times New Roman" w:hAnsi="Times New Roman" w:cs="Times New Roman"/>
          <w:sz w:val="24"/>
          <w:szCs w:val="24"/>
        </w:rPr>
      </w:pPr>
      <w:r w:rsidRPr="009E2727">
        <w:rPr>
          <w:rFonts w:ascii="Times New Roman" w:hAnsi="Times New Roman" w:cs="Times New Roman"/>
          <w:sz w:val="24"/>
          <w:szCs w:val="24"/>
        </w:rPr>
        <w:t xml:space="preserve">к Порядку предоставления </w:t>
      </w:r>
    </w:p>
    <w:p w14:paraId="70FB1E83" w14:textId="77777777" w:rsidR="00E1191C" w:rsidRPr="009E2727" w:rsidRDefault="00E1191C" w:rsidP="00E1191C">
      <w:pPr>
        <w:spacing w:after="0"/>
        <w:ind w:left="5760"/>
        <w:jc w:val="right"/>
        <w:outlineLvl w:val="0"/>
        <w:rPr>
          <w:rFonts w:ascii="Times New Roman" w:hAnsi="Times New Roman" w:cs="Times New Roman"/>
          <w:sz w:val="24"/>
          <w:szCs w:val="24"/>
        </w:rPr>
      </w:pPr>
      <w:r w:rsidRPr="009E2727">
        <w:rPr>
          <w:rFonts w:ascii="Times New Roman" w:hAnsi="Times New Roman" w:cs="Times New Roman"/>
          <w:sz w:val="24"/>
          <w:szCs w:val="24"/>
        </w:rPr>
        <w:t>поручительств Автономной некоммерческой организацией «Гарантийный фонд Чувашской Республики» в рамках продукта</w:t>
      </w:r>
    </w:p>
    <w:p w14:paraId="6CCE7DAD" w14:textId="77777777" w:rsidR="00E1191C" w:rsidRPr="009E2727" w:rsidRDefault="00E1191C" w:rsidP="00E1191C">
      <w:pPr>
        <w:spacing w:after="0"/>
        <w:ind w:left="5760"/>
        <w:jc w:val="right"/>
        <w:outlineLvl w:val="0"/>
        <w:rPr>
          <w:rFonts w:ascii="Times New Roman" w:hAnsi="Times New Roman" w:cs="Times New Roman"/>
          <w:sz w:val="24"/>
          <w:szCs w:val="24"/>
        </w:rPr>
      </w:pPr>
      <w:r w:rsidRPr="009E2727">
        <w:rPr>
          <w:rFonts w:ascii="Times New Roman" w:hAnsi="Times New Roman" w:cs="Times New Roman"/>
          <w:sz w:val="24"/>
          <w:szCs w:val="24"/>
        </w:rPr>
        <w:t>«Поточное поручительство»</w:t>
      </w:r>
    </w:p>
    <w:p w14:paraId="48B839E0" w14:textId="77777777" w:rsidR="00E1191C" w:rsidRPr="009E2727" w:rsidRDefault="00E1191C" w:rsidP="00E1191C">
      <w:pPr>
        <w:jc w:val="center"/>
        <w:rPr>
          <w:rFonts w:ascii="Times New Roman" w:hAnsi="Times New Roman" w:cs="Times New Roman"/>
          <w:b/>
          <w:sz w:val="24"/>
          <w:szCs w:val="24"/>
        </w:rPr>
      </w:pPr>
    </w:p>
    <w:p w14:paraId="5E913318" w14:textId="77777777" w:rsidR="00E1191C" w:rsidRPr="009E2727" w:rsidRDefault="00E1191C" w:rsidP="00E1191C">
      <w:pPr>
        <w:jc w:val="center"/>
        <w:rPr>
          <w:rFonts w:ascii="Times New Roman" w:hAnsi="Times New Roman" w:cs="Times New Roman"/>
          <w:b/>
          <w:sz w:val="24"/>
          <w:szCs w:val="24"/>
        </w:rPr>
      </w:pPr>
    </w:p>
    <w:p w14:paraId="03620F11" w14:textId="77777777" w:rsidR="00E1191C" w:rsidRPr="009E2727" w:rsidRDefault="00E1191C" w:rsidP="00E1191C">
      <w:pPr>
        <w:jc w:val="center"/>
        <w:rPr>
          <w:rFonts w:ascii="Times New Roman" w:hAnsi="Times New Roman" w:cs="Times New Roman"/>
          <w:b/>
          <w:sz w:val="24"/>
          <w:szCs w:val="24"/>
        </w:rPr>
      </w:pPr>
      <w:r w:rsidRPr="009E2727">
        <w:rPr>
          <w:rFonts w:ascii="Times New Roman" w:hAnsi="Times New Roman" w:cs="Times New Roman"/>
          <w:b/>
          <w:sz w:val="24"/>
          <w:szCs w:val="24"/>
        </w:rPr>
        <w:t>СОГЛАСИЕ</w:t>
      </w:r>
    </w:p>
    <w:p w14:paraId="63E8AF81" w14:textId="77777777" w:rsidR="00E1191C" w:rsidRPr="009E2727" w:rsidRDefault="00E1191C" w:rsidP="00E1191C">
      <w:pPr>
        <w:jc w:val="center"/>
        <w:rPr>
          <w:rFonts w:ascii="Times New Roman" w:hAnsi="Times New Roman" w:cs="Times New Roman"/>
          <w:b/>
          <w:sz w:val="24"/>
          <w:szCs w:val="24"/>
        </w:rPr>
      </w:pPr>
      <w:r w:rsidRPr="009E2727">
        <w:rPr>
          <w:rFonts w:ascii="Times New Roman" w:hAnsi="Times New Roman" w:cs="Times New Roman"/>
          <w:b/>
          <w:sz w:val="24"/>
          <w:szCs w:val="24"/>
        </w:rPr>
        <w:t>на обработку персональных данных</w:t>
      </w:r>
    </w:p>
    <w:p w14:paraId="70A1C7C5" w14:textId="77777777" w:rsidR="00E1191C" w:rsidRPr="009E2727" w:rsidRDefault="00E1191C" w:rsidP="00E1191C">
      <w:pPr>
        <w:jc w:val="center"/>
        <w:rPr>
          <w:rFonts w:ascii="Times New Roman" w:hAnsi="Times New Roman" w:cs="Times New Roman"/>
          <w:b/>
          <w:sz w:val="24"/>
          <w:szCs w:val="24"/>
        </w:rPr>
      </w:pPr>
      <w:r w:rsidRPr="009E2727">
        <w:rPr>
          <w:rFonts w:ascii="Times New Roman" w:hAnsi="Times New Roman" w:cs="Times New Roman"/>
          <w:b/>
          <w:sz w:val="24"/>
          <w:szCs w:val="24"/>
        </w:rPr>
        <w:t>(образец)</w:t>
      </w:r>
    </w:p>
    <w:p w14:paraId="0979BD97" w14:textId="77777777" w:rsidR="00E1191C" w:rsidRPr="009E2727" w:rsidRDefault="00E1191C" w:rsidP="00E1191C">
      <w:pPr>
        <w:jc w:val="center"/>
        <w:rPr>
          <w:rFonts w:ascii="Times New Roman" w:hAnsi="Times New Roman" w:cs="Times New Roman"/>
          <w:b/>
          <w:sz w:val="24"/>
          <w:szCs w:val="24"/>
        </w:rPr>
      </w:pPr>
    </w:p>
    <w:p w14:paraId="1E6B086C" w14:textId="3CFDCF95" w:rsidR="00E1191C" w:rsidRPr="009E2727" w:rsidRDefault="00E1191C" w:rsidP="00E1191C">
      <w:pPr>
        <w:rPr>
          <w:rFonts w:ascii="Times New Roman" w:hAnsi="Times New Roman" w:cs="Times New Roman"/>
          <w:i/>
          <w:sz w:val="24"/>
          <w:szCs w:val="24"/>
        </w:rPr>
      </w:pPr>
      <w:r w:rsidRPr="009E2727">
        <w:rPr>
          <w:rFonts w:ascii="Times New Roman" w:hAnsi="Times New Roman" w:cs="Times New Roman"/>
          <w:i/>
          <w:sz w:val="24"/>
          <w:szCs w:val="24"/>
        </w:rPr>
        <w:t xml:space="preserve">[Согласие оформляется при предоставлении поручительства Фонда в рамках Продукта «Поточное поручительство» от представителей по доверенности (подписантов от имени Заемщика (при наличии)) на этапе заполнения заявки на </w:t>
      </w:r>
      <w:r w:rsidR="00352730" w:rsidRPr="009E2727">
        <w:rPr>
          <w:rFonts w:ascii="Times New Roman" w:hAnsi="Times New Roman" w:cs="Times New Roman"/>
          <w:i/>
          <w:sz w:val="24"/>
          <w:szCs w:val="24"/>
        </w:rPr>
        <w:t xml:space="preserve">Поручительство </w:t>
      </w:r>
      <w:r w:rsidRPr="009E2727">
        <w:rPr>
          <w:rFonts w:ascii="Times New Roman" w:hAnsi="Times New Roman" w:cs="Times New Roman"/>
          <w:i/>
          <w:sz w:val="24"/>
          <w:szCs w:val="24"/>
        </w:rPr>
        <w:t>Фонда].</w:t>
      </w:r>
    </w:p>
    <w:p w14:paraId="0B2EE46A" w14:textId="77777777" w:rsidR="00E1191C" w:rsidRPr="009E2727" w:rsidRDefault="00E1191C" w:rsidP="00E1191C">
      <w:pPr>
        <w:rPr>
          <w:rFonts w:ascii="Times New Roman" w:hAnsi="Times New Roman" w:cs="Times New Roman"/>
          <w:i/>
          <w:sz w:val="24"/>
          <w:szCs w:val="24"/>
        </w:rPr>
      </w:pPr>
    </w:p>
    <w:p w14:paraId="20FD6D6F" w14:textId="77777777" w:rsidR="00E1191C" w:rsidRPr="009E2727" w:rsidRDefault="00E1191C" w:rsidP="00E1191C">
      <w:pPr>
        <w:rPr>
          <w:rFonts w:ascii="Times New Roman" w:hAnsi="Times New Roman" w:cs="Times New Roman"/>
          <w:sz w:val="24"/>
          <w:szCs w:val="24"/>
        </w:rPr>
      </w:pPr>
      <w:r w:rsidRPr="009E2727">
        <w:rPr>
          <w:rFonts w:ascii="Times New Roman" w:hAnsi="Times New Roman" w:cs="Times New Roman"/>
          <w:sz w:val="24"/>
          <w:szCs w:val="24"/>
        </w:rPr>
        <w:t xml:space="preserve">Я (ФИО___________), (серия и номер паспорта __________, дата и орган выдачи_____________________), (адрес регистрации____________), </w:t>
      </w:r>
    </w:p>
    <w:p w14:paraId="355BF445" w14:textId="77777777" w:rsidR="00E1191C" w:rsidRPr="009E2727" w:rsidRDefault="00E1191C" w:rsidP="00E1191C">
      <w:pPr>
        <w:ind w:left="-567"/>
        <w:outlineLvl w:val="0"/>
        <w:rPr>
          <w:rFonts w:ascii="Times New Roman" w:hAnsi="Times New Roman" w:cs="Times New Roman"/>
          <w:iCs/>
          <w:kern w:val="36"/>
          <w:sz w:val="24"/>
          <w:szCs w:val="24"/>
        </w:rPr>
      </w:pPr>
    </w:p>
    <w:p w14:paraId="23B6D6B5" w14:textId="77777777" w:rsidR="00E1191C" w:rsidRPr="009E2727" w:rsidRDefault="00E1191C" w:rsidP="009E2727">
      <w:pPr>
        <w:jc w:val="both"/>
        <w:rPr>
          <w:rFonts w:ascii="Times New Roman" w:hAnsi="Times New Roman" w:cs="Times New Roman"/>
          <w:sz w:val="24"/>
          <w:szCs w:val="24"/>
        </w:rPr>
      </w:pPr>
      <w:r w:rsidRPr="009E2727">
        <w:rPr>
          <w:rFonts w:ascii="Times New Roman" w:hAnsi="Times New Roman" w:cs="Times New Roman"/>
          <w:sz w:val="24"/>
          <w:szCs w:val="24"/>
        </w:rPr>
        <w:t>В соответствии с п. 1 ст. 9 Федерального закона</w:t>
      </w:r>
      <w:r w:rsidRPr="009E2727">
        <w:rPr>
          <w:rFonts w:ascii="Times New Roman" w:eastAsia="Calibri" w:hAnsi="Times New Roman" w:cs="Times New Roman"/>
          <w:sz w:val="24"/>
          <w:szCs w:val="24"/>
        </w:rPr>
        <w:t xml:space="preserve"> </w:t>
      </w:r>
      <w:r w:rsidRPr="009E2727">
        <w:rPr>
          <w:rFonts w:ascii="Times New Roman" w:hAnsi="Times New Roman" w:cs="Times New Roman"/>
          <w:sz w:val="24"/>
          <w:szCs w:val="24"/>
        </w:rPr>
        <w:t>от 27 июля 2006 года № 152-ФЗ «О персональных данных», даю согласие на обработку следующих моих персональных данных: фамилия, имя, отчество (при наличии), пол, дата и место рождения, тип, серия и номер основного документа, удостоверяющего личность, сведения о дате выдачи указанного документа и выдавшем его органе, а также копия указанного документа, адрес регистрации по месту жительства (пребывания), контактные данные (номер абонентского устройства подвижной радиотелефонной связи, адрес электронной почты), иные сведения, установленные нормативными правовыми актами Российской Федерации и Чувашской Республики.</w:t>
      </w:r>
    </w:p>
    <w:p w14:paraId="385796DA" w14:textId="4AF064DD" w:rsidR="00E1191C" w:rsidRPr="009E2727" w:rsidRDefault="00E1191C" w:rsidP="009E2727">
      <w:pPr>
        <w:jc w:val="both"/>
        <w:rPr>
          <w:rFonts w:ascii="Times New Roman" w:hAnsi="Times New Roman" w:cs="Times New Roman"/>
          <w:sz w:val="24"/>
          <w:szCs w:val="24"/>
        </w:rPr>
      </w:pPr>
      <w:r w:rsidRPr="009E2727">
        <w:rPr>
          <w:rFonts w:ascii="Times New Roman" w:hAnsi="Times New Roman" w:cs="Times New Roman"/>
          <w:sz w:val="24"/>
          <w:szCs w:val="24"/>
        </w:rPr>
        <w:t>Даю согласие на обработку персональных данных, указанных в настоящем согласии (включая сбор, запись, систематизацию, накопление, хранение, уточнение (обновление, изменение), извлечение, использование, передачу в пределах Российской Федерации (предоставление, доступ), обезличивание, блокирование, удаление, уничтожение) оператору по обработке персональных данных Автономной некоммерческой организацией «Гарантийный фонд Чувашской Республики» (Чувашская Республика, г. Чебоксары</w:t>
      </w:r>
      <w:r w:rsidR="00001B86" w:rsidRPr="00056814">
        <w:rPr>
          <w:rFonts w:ascii="Times New Roman" w:hAnsi="Times New Roman" w:cs="Times New Roman"/>
          <w:sz w:val="24"/>
          <w:szCs w:val="24"/>
        </w:rPr>
        <w:t xml:space="preserve">, пр. Ленина, д. 12Б </w:t>
      </w:r>
      <w:r w:rsidRPr="009E2727">
        <w:rPr>
          <w:rFonts w:ascii="Times New Roman" w:hAnsi="Times New Roman" w:cs="Times New Roman"/>
          <w:sz w:val="24"/>
          <w:szCs w:val="24"/>
        </w:rPr>
        <w:t>) (далее – Фонд).</w:t>
      </w:r>
    </w:p>
    <w:p w14:paraId="1342EC69" w14:textId="246C2BC1" w:rsidR="00E1191C" w:rsidRPr="009E2727" w:rsidRDefault="00E1191C" w:rsidP="009E2727">
      <w:pPr>
        <w:jc w:val="both"/>
        <w:rPr>
          <w:rFonts w:ascii="Times New Roman" w:hAnsi="Times New Roman" w:cs="Times New Roman"/>
          <w:sz w:val="24"/>
          <w:szCs w:val="24"/>
        </w:rPr>
      </w:pPr>
      <w:r w:rsidRPr="009E2727">
        <w:rPr>
          <w:rFonts w:ascii="Times New Roman" w:hAnsi="Times New Roman" w:cs="Times New Roman"/>
          <w:sz w:val="24"/>
          <w:szCs w:val="24"/>
        </w:rPr>
        <w:lastRenderedPageBreak/>
        <w:t xml:space="preserve">Соглашаюсь с тем, что указанный оператор вправе осуществлять автоматизированную обработку персональных данных, указанных в настоящем согласии, или их обработку без использования средств автоматизации, в том числе с передачей по каналам связи, в целях оказания Фондом </w:t>
      </w:r>
      <w:r w:rsidR="00A250E9" w:rsidRPr="00056814">
        <w:rPr>
          <w:rFonts w:ascii="Times New Roman" w:hAnsi="Times New Roman" w:cs="Times New Roman"/>
          <w:sz w:val="24"/>
          <w:szCs w:val="24"/>
        </w:rPr>
        <w:t xml:space="preserve">Гарантийной поддержки </w:t>
      </w:r>
      <w:r w:rsidRPr="009E2727">
        <w:rPr>
          <w:rFonts w:ascii="Times New Roman" w:hAnsi="Times New Roman" w:cs="Times New Roman"/>
          <w:sz w:val="24"/>
          <w:szCs w:val="24"/>
        </w:rPr>
        <w:t>в соответствии со ст. 17.1 Федерального закона</w:t>
      </w:r>
      <w:r w:rsidRPr="009E2727">
        <w:rPr>
          <w:rFonts w:ascii="Times New Roman" w:eastAsia="Calibri" w:hAnsi="Times New Roman" w:cs="Times New Roman"/>
          <w:sz w:val="24"/>
          <w:szCs w:val="24"/>
        </w:rPr>
        <w:t xml:space="preserve"> </w:t>
      </w:r>
      <w:r w:rsidRPr="009E2727">
        <w:rPr>
          <w:rFonts w:ascii="Times New Roman" w:hAnsi="Times New Roman" w:cs="Times New Roman"/>
          <w:sz w:val="24"/>
          <w:szCs w:val="24"/>
        </w:rPr>
        <w:t xml:space="preserve">от 24 июля 2007 года № 209-ФЗ «О развитии малого и среднего предпринимательства в Российской Федерации» (в том числе: принятии и рассмотрении заявки (включая документы и информацию, сопутствующую заявке) на </w:t>
      </w:r>
      <w:r w:rsidR="00352730" w:rsidRPr="009E2727">
        <w:rPr>
          <w:rFonts w:ascii="Times New Roman" w:hAnsi="Times New Roman" w:cs="Times New Roman"/>
          <w:sz w:val="24"/>
          <w:szCs w:val="24"/>
        </w:rPr>
        <w:t xml:space="preserve">Поручительство </w:t>
      </w:r>
      <w:r w:rsidRPr="009E2727">
        <w:rPr>
          <w:rFonts w:ascii="Times New Roman" w:hAnsi="Times New Roman" w:cs="Times New Roman"/>
          <w:sz w:val="24"/>
          <w:szCs w:val="24"/>
        </w:rPr>
        <w:t>Фонда, заключении и исполнении договора поручительства, в том числе реализации Фондом прав и обязанностей поручителя по заключенному договору поручительства).</w:t>
      </w:r>
    </w:p>
    <w:p w14:paraId="09742900" w14:textId="77777777" w:rsidR="00E1191C" w:rsidRPr="009E2727" w:rsidRDefault="00E1191C" w:rsidP="009E2727">
      <w:pPr>
        <w:jc w:val="both"/>
        <w:rPr>
          <w:rFonts w:ascii="Times New Roman" w:hAnsi="Times New Roman" w:cs="Times New Roman"/>
          <w:sz w:val="24"/>
          <w:szCs w:val="24"/>
        </w:rPr>
      </w:pPr>
      <w:r w:rsidRPr="009E2727">
        <w:rPr>
          <w:rFonts w:ascii="Times New Roman" w:hAnsi="Times New Roman" w:cs="Times New Roman"/>
          <w:sz w:val="24"/>
          <w:szCs w:val="24"/>
        </w:rPr>
        <w:t>Согласие на передачу информации и обработку персональных данных в целях передачи информации может быть отозвано мной путем предоставления письменного заявления.</w:t>
      </w:r>
    </w:p>
    <w:p w14:paraId="4855A8F6" w14:textId="77777777" w:rsidR="00E1191C" w:rsidRPr="009E2727" w:rsidRDefault="00E1191C" w:rsidP="00E1191C">
      <w:pPr>
        <w:spacing w:before="120"/>
        <w:rPr>
          <w:rFonts w:ascii="Times New Roman" w:hAnsi="Times New Roman" w:cs="Times New Roman"/>
          <w:i/>
          <w:sz w:val="24"/>
          <w:szCs w:val="24"/>
        </w:rPr>
      </w:pPr>
      <w:r w:rsidRPr="009E2727">
        <w:rPr>
          <w:rFonts w:ascii="Times New Roman" w:hAnsi="Times New Roman" w:cs="Times New Roman"/>
          <w:i/>
          <w:sz w:val="24"/>
          <w:szCs w:val="24"/>
        </w:rPr>
        <w:t>[Подпись субъекта персональных данных]</w:t>
      </w:r>
    </w:p>
    <w:p w14:paraId="193FB58B" w14:textId="77777777" w:rsidR="00E1191C" w:rsidRPr="009E2727" w:rsidRDefault="00E1191C" w:rsidP="00E1191C">
      <w:pPr>
        <w:spacing w:before="120"/>
        <w:rPr>
          <w:rFonts w:ascii="Times New Roman" w:hAnsi="Times New Roman" w:cs="Times New Roman"/>
          <w:i/>
          <w:sz w:val="24"/>
          <w:szCs w:val="24"/>
        </w:rPr>
      </w:pPr>
      <w:r w:rsidRPr="009E2727">
        <w:rPr>
          <w:rFonts w:ascii="Times New Roman" w:hAnsi="Times New Roman" w:cs="Times New Roman"/>
          <w:i/>
          <w:sz w:val="24"/>
          <w:szCs w:val="24"/>
        </w:rPr>
        <w:t>_____________________________________________________________________________</w:t>
      </w:r>
    </w:p>
    <w:p w14:paraId="3C24569C" w14:textId="77777777" w:rsidR="00E1191C" w:rsidRPr="009E2727" w:rsidRDefault="00E1191C" w:rsidP="00E1191C">
      <w:pPr>
        <w:rPr>
          <w:rFonts w:ascii="Times New Roman" w:hAnsi="Times New Roman" w:cs="Times New Roman"/>
          <w:sz w:val="24"/>
          <w:szCs w:val="24"/>
        </w:rPr>
      </w:pPr>
      <w:bookmarkStart w:id="23" w:name="_Toc110952050"/>
      <w:r w:rsidRPr="009E2727">
        <w:rPr>
          <w:rFonts w:ascii="Times New Roman" w:hAnsi="Times New Roman" w:cs="Times New Roman"/>
          <w:sz w:val="24"/>
          <w:szCs w:val="24"/>
        </w:rPr>
        <w:t>_________________________________________________________________________</w:t>
      </w:r>
    </w:p>
    <w:p w14:paraId="591B7297" w14:textId="77777777" w:rsidR="00E1191C" w:rsidRPr="009E2727" w:rsidRDefault="00E1191C" w:rsidP="00E1191C">
      <w:pPr>
        <w:jc w:val="center"/>
        <w:rPr>
          <w:rFonts w:ascii="Times New Roman" w:hAnsi="Times New Roman" w:cs="Times New Roman"/>
          <w:i/>
          <w:sz w:val="24"/>
          <w:szCs w:val="24"/>
        </w:rPr>
      </w:pPr>
      <w:r w:rsidRPr="009E2727">
        <w:rPr>
          <w:rFonts w:ascii="Times New Roman" w:hAnsi="Times New Roman" w:cs="Times New Roman"/>
          <w:i/>
          <w:sz w:val="24"/>
          <w:szCs w:val="24"/>
        </w:rPr>
        <w:t>/конец формы документа/</w:t>
      </w:r>
    </w:p>
    <w:p w14:paraId="0D07F57B" w14:textId="77777777" w:rsidR="00E1191C" w:rsidRPr="009E2727" w:rsidRDefault="00E1191C" w:rsidP="00E1191C">
      <w:pPr>
        <w:pBdr>
          <w:bottom w:val="single" w:sz="12" w:space="1" w:color="auto"/>
        </w:pBdr>
        <w:rPr>
          <w:rFonts w:ascii="Times New Roman" w:hAnsi="Times New Roman" w:cs="Times New Roman"/>
          <w:sz w:val="24"/>
          <w:szCs w:val="24"/>
        </w:rPr>
      </w:pPr>
    </w:p>
    <w:p w14:paraId="0561355F" w14:textId="77777777" w:rsidR="00E1191C" w:rsidRPr="009E2727" w:rsidRDefault="00E1191C" w:rsidP="00E1191C">
      <w:pPr>
        <w:jc w:val="center"/>
        <w:rPr>
          <w:rFonts w:ascii="Times New Roman" w:hAnsi="Times New Roman" w:cs="Times New Roman"/>
          <w:bCs/>
          <w:sz w:val="24"/>
          <w:szCs w:val="24"/>
        </w:rPr>
      </w:pPr>
      <w:r w:rsidRPr="009E2727">
        <w:rPr>
          <w:rFonts w:ascii="Times New Roman" w:hAnsi="Times New Roman" w:cs="Times New Roman"/>
          <w:b/>
          <w:sz w:val="24"/>
          <w:szCs w:val="24"/>
        </w:rPr>
        <w:t>Реквизиты и подписи Сторон</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252"/>
      </w:tblGrid>
      <w:tr w:rsidR="00E1191C" w:rsidRPr="00056814" w14:paraId="3613F0EA" w14:textId="77777777" w:rsidTr="009E2727">
        <w:tc>
          <w:tcPr>
            <w:tcW w:w="4815" w:type="dxa"/>
            <w:tcBorders>
              <w:top w:val="single" w:sz="4" w:space="0" w:color="auto"/>
              <w:left w:val="single" w:sz="4" w:space="0" w:color="auto"/>
              <w:bottom w:val="single" w:sz="4" w:space="0" w:color="auto"/>
              <w:right w:val="single" w:sz="4" w:space="0" w:color="auto"/>
            </w:tcBorders>
            <w:hideMark/>
          </w:tcPr>
          <w:p w14:paraId="7B7BF07E" w14:textId="77777777" w:rsidR="00E1191C" w:rsidRPr="009E2727" w:rsidRDefault="00E1191C">
            <w:pPr>
              <w:rPr>
                <w:rFonts w:ascii="Times New Roman" w:hAnsi="Times New Roman" w:cs="Times New Roman"/>
                <w:b/>
                <w:bCs/>
                <w:sz w:val="24"/>
                <w:szCs w:val="24"/>
              </w:rPr>
            </w:pPr>
            <w:r w:rsidRPr="009E2727">
              <w:rPr>
                <w:rFonts w:ascii="Times New Roman" w:hAnsi="Times New Roman" w:cs="Times New Roman"/>
                <w:b/>
                <w:bCs/>
                <w:sz w:val="24"/>
                <w:szCs w:val="24"/>
              </w:rPr>
              <w:t>Финансовая организация:</w:t>
            </w:r>
          </w:p>
        </w:tc>
        <w:tc>
          <w:tcPr>
            <w:tcW w:w="4252" w:type="dxa"/>
            <w:tcBorders>
              <w:top w:val="single" w:sz="4" w:space="0" w:color="auto"/>
              <w:left w:val="single" w:sz="4" w:space="0" w:color="auto"/>
              <w:bottom w:val="single" w:sz="4" w:space="0" w:color="auto"/>
              <w:right w:val="single" w:sz="4" w:space="0" w:color="auto"/>
            </w:tcBorders>
            <w:hideMark/>
          </w:tcPr>
          <w:p w14:paraId="5CC614AC" w14:textId="77777777" w:rsidR="00E1191C" w:rsidRPr="009E2727" w:rsidRDefault="00E1191C">
            <w:pPr>
              <w:rPr>
                <w:rFonts w:ascii="Times New Roman" w:hAnsi="Times New Roman" w:cs="Times New Roman"/>
                <w:b/>
                <w:sz w:val="24"/>
                <w:szCs w:val="24"/>
              </w:rPr>
            </w:pPr>
            <w:r w:rsidRPr="009E2727">
              <w:rPr>
                <w:rFonts w:ascii="Times New Roman" w:hAnsi="Times New Roman" w:cs="Times New Roman"/>
                <w:b/>
                <w:sz w:val="24"/>
                <w:szCs w:val="24"/>
              </w:rPr>
              <w:t xml:space="preserve">ФОНД: </w:t>
            </w:r>
          </w:p>
        </w:tc>
      </w:tr>
      <w:tr w:rsidR="00E1191C" w:rsidRPr="00056814" w14:paraId="5EA44748" w14:textId="77777777" w:rsidTr="009E2727">
        <w:tc>
          <w:tcPr>
            <w:tcW w:w="4815" w:type="dxa"/>
            <w:tcBorders>
              <w:top w:val="single" w:sz="4" w:space="0" w:color="auto"/>
              <w:left w:val="single" w:sz="4" w:space="0" w:color="auto"/>
              <w:bottom w:val="single" w:sz="4" w:space="0" w:color="auto"/>
              <w:right w:val="single" w:sz="4" w:space="0" w:color="auto"/>
            </w:tcBorders>
          </w:tcPr>
          <w:p w14:paraId="360E0019" w14:textId="77777777" w:rsidR="00E1191C" w:rsidRPr="009E2727" w:rsidRDefault="00E1191C">
            <w:pPr>
              <w:rPr>
                <w:rFonts w:ascii="Times New Roman" w:hAnsi="Times New Roman" w:cs="Times New Roman"/>
                <w:b/>
                <w:bCs/>
                <w:sz w:val="24"/>
                <w:szCs w:val="24"/>
              </w:rPr>
            </w:pPr>
            <w:r w:rsidRPr="009E2727">
              <w:rPr>
                <w:rFonts w:ascii="Times New Roman" w:hAnsi="Times New Roman" w:cs="Times New Roman"/>
                <w:b/>
                <w:bCs/>
                <w:sz w:val="24"/>
                <w:szCs w:val="24"/>
              </w:rPr>
              <w:t>_______________________</w:t>
            </w:r>
          </w:p>
          <w:p w14:paraId="522696AC" w14:textId="77777777" w:rsidR="00E1191C" w:rsidRPr="009E2727" w:rsidRDefault="00E1191C">
            <w:pPr>
              <w:rPr>
                <w:rFonts w:ascii="Times New Roman" w:hAnsi="Times New Roman" w:cs="Times New Roman"/>
                <w:b/>
                <w:bCs/>
                <w:sz w:val="24"/>
                <w:szCs w:val="24"/>
              </w:rPr>
            </w:pPr>
            <w:r w:rsidRPr="009E2727">
              <w:rPr>
                <w:rFonts w:ascii="Times New Roman" w:hAnsi="Times New Roman" w:cs="Times New Roman"/>
                <w:b/>
                <w:bCs/>
                <w:sz w:val="24"/>
                <w:szCs w:val="24"/>
              </w:rPr>
              <w:t>ИНН/КПП:</w:t>
            </w:r>
            <w:r w:rsidRPr="009E2727">
              <w:rPr>
                <w:rFonts w:ascii="Times New Roman" w:hAnsi="Times New Roman" w:cs="Times New Roman"/>
                <w:b/>
                <w:bCs/>
                <w:sz w:val="24"/>
                <w:szCs w:val="24"/>
              </w:rPr>
              <w:br/>
              <w:t>____________/__________</w:t>
            </w:r>
          </w:p>
          <w:p w14:paraId="2D6F2B4A" w14:textId="77777777" w:rsidR="00E1191C" w:rsidRPr="009E2727" w:rsidRDefault="00E1191C">
            <w:pPr>
              <w:rPr>
                <w:rFonts w:ascii="Times New Roman" w:hAnsi="Times New Roman" w:cs="Times New Roman"/>
                <w:b/>
                <w:bCs/>
                <w:sz w:val="24"/>
                <w:szCs w:val="24"/>
              </w:rPr>
            </w:pPr>
            <w:r w:rsidRPr="009E2727">
              <w:rPr>
                <w:rFonts w:ascii="Times New Roman" w:hAnsi="Times New Roman" w:cs="Times New Roman"/>
                <w:b/>
                <w:bCs/>
                <w:sz w:val="24"/>
                <w:szCs w:val="24"/>
              </w:rPr>
              <w:t>Место нахождения:</w:t>
            </w:r>
            <w:r w:rsidRPr="009E2727">
              <w:rPr>
                <w:rFonts w:ascii="Times New Roman" w:hAnsi="Times New Roman" w:cs="Times New Roman"/>
                <w:b/>
                <w:bCs/>
                <w:sz w:val="24"/>
                <w:szCs w:val="24"/>
              </w:rPr>
              <w:br/>
              <w:t>_______________________</w:t>
            </w:r>
          </w:p>
          <w:p w14:paraId="1CDC7174" w14:textId="77777777" w:rsidR="00E1191C" w:rsidRPr="009E2727" w:rsidRDefault="00E1191C">
            <w:pPr>
              <w:rPr>
                <w:rFonts w:ascii="Times New Roman" w:hAnsi="Times New Roman" w:cs="Times New Roman"/>
                <w:b/>
                <w:bCs/>
                <w:sz w:val="24"/>
                <w:szCs w:val="24"/>
              </w:rPr>
            </w:pPr>
            <w:r w:rsidRPr="009E2727">
              <w:rPr>
                <w:rFonts w:ascii="Times New Roman" w:hAnsi="Times New Roman" w:cs="Times New Roman"/>
                <w:b/>
                <w:bCs/>
                <w:sz w:val="24"/>
                <w:szCs w:val="24"/>
              </w:rPr>
              <w:t>Почтовый адрес:</w:t>
            </w:r>
            <w:r w:rsidRPr="009E2727">
              <w:rPr>
                <w:rFonts w:ascii="Times New Roman" w:hAnsi="Times New Roman" w:cs="Times New Roman"/>
                <w:b/>
                <w:bCs/>
                <w:sz w:val="24"/>
                <w:szCs w:val="24"/>
              </w:rPr>
              <w:br/>
              <w:t>_______________________</w:t>
            </w:r>
          </w:p>
          <w:p w14:paraId="4FF93220" w14:textId="77777777" w:rsidR="00E1191C" w:rsidRPr="009E2727" w:rsidRDefault="00E1191C">
            <w:pPr>
              <w:rPr>
                <w:rFonts w:ascii="Times New Roman" w:hAnsi="Times New Roman" w:cs="Times New Roman"/>
                <w:b/>
                <w:bCs/>
                <w:sz w:val="24"/>
                <w:szCs w:val="24"/>
              </w:rPr>
            </w:pPr>
            <w:r w:rsidRPr="009E2727">
              <w:rPr>
                <w:rFonts w:ascii="Times New Roman" w:hAnsi="Times New Roman" w:cs="Times New Roman"/>
                <w:b/>
                <w:bCs/>
                <w:sz w:val="24"/>
                <w:szCs w:val="24"/>
              </w:rPr>
              <w:t>БИК__________________</w:t>
            </w:r>
          </w:p>
          <w:p w14:paraId="2604DE4D" w14:textId="77777777" w:rsidR="00E1191C" w:rsidRPr="009E2727" w:rsidRDefault="00E1191C">
            <w:pPr>
              <w:rPr>
                <w:rFonts w:ascii="Times New Roman" w:hAnsi="Times New Roman" w:cs="Times New Roman"/>
                <w:b/>
                <w:bCs/>
                <w:sz w:val="24"/>
                <w:szCs w:val="24"/>
              </w:rPr>
            </w:pPr>
            <w:r w:rsidRPr="009E2727">
              <w:rPr>
                <w:rFonts w:ascii="Times New Roman" w:hAnsi="Times New Roman" w:cs="Times New Roman"/>
                <w:b/>
                <w:bCs/>
                <w:sz w:val="24"/>
                <w:szCs w:val="24"/>
              </w:rPr>
              <w:t>К/с ___________________</w:t>
            </w:r>
          </w:p>
          <w:p w14:paraId="240532A9" w14:textId="2B37F73D" w:rsidR="00E1191C" w:rsidRPr="009E2727" w:rsidRDefault="00E1191C" w:rsidP="00D643FC">
            <w:pPr>
              <w:rPr>
                <w:rFonts w:ascii="Times New Roman" w:hAnsi="Times New Roman" w:cs="Times New Roman"/>
                <w:b/>
                <w:bCs/>
                <w:sz w:val="24"/>
                <w:szCs w:val="24"/>
              </w:rPr>
            </w:pPr>
            <w:r w:rsidRPr="009E2727">
              <w:rPr>
                <w:rFonts w:ascii="Times New Roman" w:hAnsi="Times New Roman" w:cs="Times New Roman"/>
                <w:b/>
                <w:bCs/>
                <w:sz w:val="24"/>
                <w:szCs w:val="24"/>
              </w:rPr>
              <w:t>открыт в ______________</w:t>
            </w:r>
          </w:p>
        </w:tc>
        <w:tc>
          <w:tcPr>
            <w:tcW w:w="4252" w:type="dxa"/>
            <w:tcBorders>
              <w:top w:val="single" w:sz="4" w:space="0" w:color="auto"/>
              <w:left w:val="single" w:sz="4" w:space="0" w:color="auto"/>
              <w:bottom w:val="single" w:sz="4" w:space="0" w:color="auto"/>
              <w:right w:val="single" w:sz="4" w:space="0" w:color="auto"/>
            </w:tcBorders>
            <w:hideMark/>
          </w:tcPr>
          <w:p w14:paraId="76754912" w14:textId="77777777" w:rsidR="00E1191C" w:rsidRPr="009E2727" w:rsidRDefault="00E1191C">
            <w:pPr>
              <w:rPr>
                <w:rFonts w:ascii="Times New Roman" w:hAnsi="Times New Roman" w:cs="Times New Roman"/>
                <w:b/>
                <w:sz w:val="24"/>
                <w:szCs w:val="24"/>
              </w:rPr>
            </w:pPr>
            <w:r w:rsidRPr="009E2727">
              <w:rPr>
                <w:rFonts w:ascii="Times New Roman" w:hAnsi="Times New Roman" w:cs="Times New Roman"/>
                <w:b/>
                <w:sz w:val="24"/>
                <w:szCs w:val="24"/>
              </w:rPr>
              <w:t>Автономная некоммерческая организация «Гарантийный фонд Чувашской Республики»</w:t>
            </w:r>
          </w:p>
          <w:p w14:paraId="0C8122EA" w14:textId="1D149FC0" w:rsidR="00E1191C" w:rsidRPr="009E2727" w:rsidRDefault="00E1191C">
            <w:pPr>
              <w:rPr>
                <w:rFonts w:ascii="Times New Roman" w:hAnsi="Times New Roman" w:cs="Times New Roman"/>
                <w:sz w:val="24"/>
                <w:szCs w:val="24"/>
              </w:rPr>
            </w:pPr>
            <w:r w:rsidRPr="009E2727">
              <w:rPr>
                <w:rFonts w:ascii="Times New Roman" w:hAnsi="Times New Roman" w:cs="Times New Roman"/>
                <w:sz w:val="24"/>
                <w:szCs w:val="24"/>
              </w:rPr>
              <w:t>ИНН/КПП:</w:t>
            </w:r>
            <w:r w:rsidR="00C92A67">
              <w:rPr>
                <w:rFonts w:ascii="Times New Roman" w:hAnsi="Times New Roman" w:cs="Times New Roman"/>
                <w:sz w:val="24"/>
                <w:szCs w:val="24"/>
              </w:rPr>
              <w:t xml:space="preserve"> </w:t>
            </w:r>
            <w:r w:rsidRPr="009E2727">
              <w:rPr>
                <w:rFonts w:ascii="Times New Roman" w:hAnsi="Times New Roman" w:cs="Times New Roman"/>
                <w:sz w:val="24"/>
                <w:szCs w:val="24"/>
              </w:rPr>
              <w:t>2130065228/213001001</w:t>
            </w:r>
          </w:p>
          <w:p w14:paraId="512529B9" w14:textId="77777777" w:rsidR="00E1191C" w:rsidRDefault="00E1191C" w:rsidP="009E2727">
            <w:pPr>
              <w:spacing w:after="0"/>
              <w:rPr>
                <w:rFonts w:ascii="Times New Roman" w:hAnsi="Times New Roman" w:cs="Times New Roman"/>
                <w:sz w:val="24"/>
                <w:szCs w:val="24"/>
              </w:rPr>
            </w:pPr>
            <w:r w:rsidRPr="009E2727">
              <w:rPr>
                <w:rFonts w:ascii="Times New Roman" w:hAnsi="Times New Roman" w:cs="Times New Roman"/>
                <w:sz w:val="24"/>
                <w:szCs w:val="24"/>
              </w:rPr>
              <w:t>Место нахождения:</w:t>
            </w:r>
            <w:r w:rsidRPr="009E2727">
              <w:rPr>
                <w:rFonts w:ascii="Times New Roman" w:hAnsi="Times New Roman" w:cs="Times New Roman"/>
                <w:sz w:val="24"/>
                <w:szCs w:val="24"/>
              </w:rPr>
              <w:br/>
              <w:t>Чувашская Республика, г. Чебоксары</w:t>
            </w:r>
          </w:p>
          <w:p w14:paraId="136E5698" w14:textId="77777777" w:rsidR="00C92A67" w:rsidRDefault="00C92A67" w:rsidP="00C92A67">
            <w:pPr>
              <w:spacing w:after="0"/>
              <w:rPr>
                <w:rFonts w:ascii="Times New Roman" w:hAnsi="Times New Roman" w:cs="Times New Roman"/>
                <w:sz w:val="24"/>
                <w:szCs w:val="24"/>
              </w:rPr>
            </w:pPr>
            <w:r>
              <w:rPr>
                <w:rFonts w:ascii="Times New Roman" w:hAnsi="Times New Roman" w:cs="Times New Roman"/>
                <w:sz w:val="24"/>
                <w:szCs w:val="24"/>
              </w:rPr>
              <w:t>Адрес: 428003,</w:t>
            </w:r>
            <w:r w:rsidRPr="006D1B0F">
              <w:rPr>
                <w:rFonts w:ascii="Times New Roman" w:hAnsi="Times New Roman" w:cs="Times New Roman"/>
                <w:sz w:val="24"/>
                <w:szCs w:val="24"/>
              </w:rPr>
              <w:t xml:space="preserve"> Чувашская Республика,</w:t>
            </w:r>
          </w:p>
          <w:p w14:paraId="0AFCCC67" w14:textId="77777777" w:rsidR="00C92A67" w:rsidRPr="006D1B0F" w:rsidRDefault="00C92A67" w:rsidP="00C92A67">
            <w:pPr>
              <w:spacing w:after="0"/>
              <w:rPr>
                <w:rFonts w:ascii="Times New Roman" w:hAnsi="Times New Roman" w:cs="Times New Roman"/>
                <w:sz w:val="24"/>
                <w:szCs w:val="24"/>
              </w:rPr>
            </w:pPr>
            <w:r w:rsidRPr="006D1B0F">
              <w:rPr>
                <w:rFonts w:ascii="Times New Roman" w:hAnsi="Times New Roman" w:cs="Times New Roman"/>
                <w:sz w:val="24"/>
                <w:szCs w:val="24"/>
              </w:rPr>
              <w:t>г. Чебоксары</w:t>
            </w:r>
            <w:r>
              <w:rPr>
                <w:rFonts w:ascii="Times New Roman" w:hAnsi="Times New Roman" w:cs="Times New Roman"/>
                <w:sz w:val="24"/>
                <w:szCs w:val="24"/>
              </w:rPr>
              <w:t>, пр. Ленина, д. 12Б</w:t>
            </w:r>
          </w:p>
          <w:p w14:paraId="7025C675" w14:textId="77777777" w:rsidR="00C92A67" w:rsidRPr="009E2727" w:rsidRDefault="00C92A67" w:rsidP="009E2727">
            <w:pPr>
              <w:spacing w:after="0"/>
              <w:rPr>
                <w:rFonts w:ascii="Times New Roman" w:hAnsi="Times New Roman" w:cs="Times New Roman"/>
                <w:sz w:val="24"/>
                <w:szCs w:val="24"/>
              </w:rPr>
            </w:pPr>
          </w:p>
          <w:p w14:paraId="19BE7953" w14:textId="77777777" w:rsidR="00E1191C" w:rsidRPr="009E2727" w:rsidRDefault="00E1191C" w:rsidP="009E2727">
            <w:pPr>
              <w:spacing w:after="0"/>
              <w:rPr>
                <w:rFonts w:ascii="Times New Roman" w:hAnsi="Times New Roman" w:cs="Times New Roman"/>
                <w:sz w:val="24"/>
                <w:szCs w:val="24"/>
              </w:rPr>
            </w:pPr>
            <w:r w:rsidRPr="009E2727">
              <w:rPr>
                <w:rFonts w:ascii="Times New Roman" w:hAnsi="Times New Roman" w:cs="Times New Roman"/>
                <w:sz w:val="24"/>
                <w:szCs w:val="24"/>
              </w:rPr>
              <w:t>Р/с 40703810500000001570</w:t>
            </w:r>
            <w:r w:rsidRPr="009E2727">
              <w:rPr>
                <w:rFonts w:ascii="Times New Roman" w:hAnsi="Times New Roman" w:cs="Times New Roman"/>
                <w:sz w:val="24"/>
                <w:szCs w:val="24"/>
              </w:rPr>
              <w:br/>
              <w:t>в Банк ГПБ (АО), г. Москва</w:t>
            </w:r>
          </w:p>
          <w:p w14:paraId="3B4113D5" w14:textId="77777777" w:rsidR="00E1191C" w:rsidRPr="009E2727" w:rsidRDefault="00E1191C" w:rsidP="009E2727">
            <w:pPr>
              <w:spacing w:after="0"/>
              <w:rPr>
                <w:rFonts w:ascii="Times New Roman" w:hAnsi="Times New Roman" w:cs="Times New Roman"/>
                <w:sz w:val="24"/>
                <w:szCs w:val="24"/>
              </w:rPr>
            </w:pPr>
            <w:r w:rsidRPr="009E2727">
              <w:rPr>
                <w:rFonts w:ascii="Times New Roman" w:hAnsi="Times New Roman" w:cs="Times New Roman"/>
                <w:sz w:val="24"/>
                <w:szCs w:val="24"/>
              </w:rPr>
              <w:t>К/с 30101810200000000823</w:t>
            </w:r>
          </w:p>
          <w:p w14:paraId="4AA2B270" w14:textId="77777777" w:rsidR="00E1191C" w:rsidRPr="009E2727" w:rsidRDefault="00E1191C" w:rsidP="009E2727">
            <w:pPr>
              <w:spacing w:after="0"/>
              <w:rPr>
                <w:rFonts w:ascii="Times New Roman" w:hAnsi="Times New Roman" w:cs="Times New Roman"/>
                <w:b/>
                <w:sz w:val="24"/>
                <w:szCs w:val="24"/>
              </w:rPr>
            </w:pPr>
            <w:r w:rsidRPr="009E2727">
              <w:rPr>
                <w:rFonts w:ascii="Times New Roman" w:hAnsi="Times New Roman" w:cs="Times New Roman"/>
                <w:sz w:val="24"/>
                <w:szCs w:val="24"/>
              </w:rPr>
              <w:t>БИК: 044525823</w:t>
            </w:r>
          </w:p>
        </w:tc>
      </w:tr>
      <w:tr w:rsidR="00E1191C" w:rsidRPr="00056814" w14:paraId="2D3ED4DD" w14:textId="77777777" w:rsidTr="009E2727">
        <w:tc>
          <w:tcPr>
            <w:tcW w:w="4815" w:type="dxa"/>
            <w:tcBorders>
              <w:top w:val="single" w:sz="4" w:space="0" w:color="auto"/>
              <w:left w:val="single" w:sz="4" w:space="0" w:color="auto"/>
              <w:bottom w:val="single" w:sz="4" w:space="0" w:color="auto"/>
              <w:right w:val="single" w:sz="4" w:space="0" w:color="auto"/>
            </w:tcBorders>
            <w:hideMark/>
          </w:tcPr>
          <w:p w14:paraId="5F4F71C4" w14:textId="77777777" w:rsidR="00E1191C" w:rsidRPr="009E2727" w:rsidRDefault="00E1191C">
            <w:pPr>
              <w:rPr>
                <w:rFonts w:ascii="Times New Roman" w:hAnsi="Times New Roman" w:cs="Times New Roman"/>
                <w:b/>
                <w:bCs/>
                <w:sz w:val="24"/>
                <w:szCs w:val="24"/>
              </w:rPr>
            </w:pPr>
            <w:r w:rsidRPr="009E2727">
              <w:rPr>
                <w:rFonts w:ascii="Times New Roman" w:hAnsi="Times New Roman" w:cs="Times New Roman"/>
                <w:b/>
                <w:bCs/>
                <w:sz w:val="24"/>
                <w:szCs w:val="24"/>
              </w:rPr>
              <w:t>Финансовая организация:</w:t>
            </w:r>
          </w:p>
          <w:p w14:paraId="05CC5987" w14:textId="77777777" w:rsidR="00E1191C" w:rsidRPr="009E2727" w:rsidRDefault="00E1191C">
            <w:pPr>
              <w:rPr>
                <w:rFonts w:ascii="Times New Roman" w:hAnsi="Times New Roman" w:cs="Times New Roman"/>
                <w:b/>
                <w:bCs/>
                <w:sz w:val="24"/>
                <w:szCs w:val="24"/>
              </w:rPr>
            </w:pPr>
            <w:r w:rsidRPr="009E2727">
              <w:rPr>
                <w:rFonts w:ascii="Times New Roman" w:hAnsi="Times New Roman" w:cs="Times New Roman"/>
                <w:b/>
                <w:bCs/>
                <w:sz w:val="24"/>
                <w:szCs w:val="24"/>
              </w:rPr>
              <w:t>______________________ (______________)</w:t>
            </w:r>
          </w:p>
          <w:p w14:paraId="0B93440C" w14:textId="77777777" w:rsidR="00E1191C" w:rsidRPr="009E2727" w:rsidRDefault="00E1191C">
            <w:pPr>
              <w:rPr>
                <w:rFonts w:ascii="Times New Roman" w:hAnsi="Times New Roman" w:cs="Times New Roman"/>
                <w:b/>
                <w:bCs/>
                <w:sz w:val="24"/>
                <w:szCs w:val="24"/>
              </w:rPr>
            </w:pPr>
            <w:r w:rsidRPr="009E2727">
              <w:rPr>
                <w:rFonts w:ascii="Times New Roman" w:hAnsi="Times New Roman" w:cs="Times New Roman"/>
                <w:b/>
                <w:bCs/>
                <w:sz w:val="24"/>
                <w:szCs w:val="24"/>
              </w:rPr>
              <w:t>М.П.</w:t>
            </w:r>
            <w:r w:rsidRPr="009E2727">
              <w:rPr>
                <w:rFonts w:ascii="Times New Roman" w:hAnsi="Times New Roman" w:cs="Times New Roman"/>
                <w:b/>
                <w:bCs/>
                <w:sz w:val="24"/>
                <w:szCs w:val="24"/>
              </w:rPr>
              <w:tab/>
            </w:r>
          </w:p>
        </w:tc>
        <w:tc>
          <w:tcPr>
            <w:tcW w:w="4252" w:type="dxa"/>
            <w:tcBorders>
              <w:top w:val="single" w:sz="4" w:space="0" w:color="auto"/>
              <w:left w:val="single" w:sz="4" w:space="0" w:color="auto"/>
              <w:bottom w:val="single" w:sz="4" w:space="0" w:color="auto"/>
              <w:right w:val="single" w:sz="4" w:space="0" w:color="auto"/>
            </w:tcBorders>
            <w:hideMark/>
          </w:tcPr>
          <w:p w14:paraId="2BA63616" w14:textId="77777777" w:rsidR="00E1191C" w:rsidRPr="009E2727" w:rsidRDefault="00E1191C">
            <w:pPr>
              <w:rPr>
                <w:rFonts w:ascii="Times New Roman" w:hAnsi="Times New Roman" w:cs="Times New Roman"/>
                <w:b/>
                <w:sz w:val="24"/>
                <w:szCs w:val="24"/>
              </w:rPr>
            </w:pPr>
            <w:r w:rsidRPr="009E2727">
              <w:rPr>
                <w:rFonts w:ascii="Times New Roman" w:hAnsi="Times New Roman" w:cs="Times New Roman"/>
                <w:b/>
                <w:sz w:val="24"/>
                <w:szCs w:val="24"/>
              </w:rPr>
              <w:t>ФОНД:</w:t>
            </w:r>
          </w:p>
          <w:p w14:paraId="2275A689" w14:textId="39A72C83" w:rsidR="00E1191C" w:rsidRPr="009E2727" w:rsidRDefault="00E1191C">
            <w:pPr>
              <w:rPr>
                <w:rFonts w:ascii="Times New Roman" w:hAnsi="Times New Roman" w:cs="Times New Roman"/>
                <w:b/>
                <w:sz w:val="24"/>
                <w:szCs w:val="24"/>
              </w:rPr>
            </w:pPr>
            <w:r w:rsidRPr="009E2727">
              <w:rPr>
                <w:rFonts w:ascii="Times New Roman" w:hAnsi="Times New Roman" w:cs="Times New Roman"/>
                <w:b/>
                <w:sz w:val="24"/>
                <w:szCs w:val="24"/>
              </w:rPr>
              <w:t>__________________  (О.К.</w:t>
            </w:r>
            <w:r w:rsidR="004A7A68" w:rsidRPr="00056814">
              <w:rPr>
                <w:rFonts w:ascii="Times New Roman" w:hAnsi="Times New Roman" w:cs="Times New Roman"/>
                <w:b/>
                <w:sz w:val="24"/>
                <w:szCs w:val="24"/>
              </w:rPr>
              <w:t xml:space="preserve"> </w:t>
            </w:r>
            <w:r w:rsidRPr="009E2727">
              <w:rPr>
                <w:rFonts w:ascii="Times New Roman" w:hAnsi="Times New Roman" w:cs="Times New Roman"/>
                <w:b/>
                <w:sz w:val="24"/>
                <w:szCs w:val="24"/>
              </w:rPr>
              <w:t>Ланцова)</w:t>
            </w:r>
          </w:p>
          <w:p w14:paraId="1682A69F" w14:textId="77777777" w:rsidR="00E1191C" w:rsidRPr="009E2727" w:rsidRDefault="00E1191C">
            <w:pPr>
              <w:rPr>
                <w:rFonts w:ascii="Times New Roman" w:hAnsi="Times New Roman" w:cs="Times New Roman"/>
                <w:b/>
                <w:sz w:val="24"/>
                <w:szCs w:val="24"/>
              </w:rPr>
            </w:pPr>
            <w:r w:rsidRPr="009E2727">
              <w:rPr>
                <w:rFonts w:ascii="Times New Roman" w:hAnsi="Times New Roman" w:cs="Times New Roman"/>
                <w:b/>
                <w:sz w:val="24"/>
                <w:szCs w:val="24"/>
              </w:rPr>
              <w:t>М.П.</w:t>
            </w:r>
            <w:r w:rsidRPr="009E2727">
              <w:rPr>
                <w:rFonts w:ascii="Times New Roman" w:hAnsi="Times New Roman" w:cs="Times New Roman"/>
                <w:b/>
                <w:sz w:val="24"/>
                <w:szCs w:val="24"/>
              </w:rPr>
              <w:tab/>
            </w:r>
          </w:p>
        </w:tc>
      </w:tr>
    </w:tbl>
    <w:p w14:paraId="5E78F77A" w14:textId="77777777" w:rsidR="00E1191C" w:rsidRPr="009E2727" w:rsidRDefault="00E1191C" w:rsidP="00E1191C">
      <w:pPr>
        <w:rPr>
          <w:rFonts w:ascii="Times New Roman" w:hAnsi="Times New Roman" w:cs="Times New Roman"/>
          <w:sz w:val="24"/>
          <w:szCs w:val="24"/>
        </w:rPr>
      </w:pPr>
    </w:p>
    <w:bookmarkEnd w:id="23"/>
    <w:p w14:paraId="60171DCB" w14:textId="77777777" w:rsidR="00E1191C" w:rsidRPr="009E2727" w:rsidRDefault="00E1191C" w:rsidP="00E1191C">
      <w:pPr>
        <w:spacing w:after="0"/>
        <w:ind w:left="5760"/>
        <w:jc w:val="right"/>
        <w:rPr>
          <w:rFonts w:ascii="Times New Roman" w:hAnsi="Times New Roman" w:cs="Times New Roman"/>
          <w:sz w:val="24"/>
          <w:szCs w:val="24"/>
        </w:rPr>
      </w:pPr>
      <w:r w:rsidRPr="009E2727">
        <w:rPr>
          <w:rFonts w:ascii="Times New Roman" w:hAnsi="Times New Roman" w:cs="Times New Roman"/>
          <w:sz w:val="24"/>
          <w:szCs w:val="24"/>
        </w:rPr>
        <w:lastRenderedPageBreak/>
        <w:t>Приложение № 4</w:t>
      </w:r>
    </w:p>
    <w:p w14:paraId="71DEDACC" w14:textId="77777777" w:rsidR="00E1191C" w:rsidRPr="009E2727" w:rsidRDefault="00E1191C" w:rsidP="00E1191C">
      <w:pPr>
        <w:spacing w:after="0"/>
        <w:ind w:left="5760"/>
        <w:jc w:val="right"/>
        <w:outlineLvl w:val="0"/>
        <w:rPr>
          <w:rFonts w:ascii="Times New Roman" w:hAnsi="Times New Roman" w:cs="Times New Roman"/>
          <w:sz w:val="24"/>
          <w:szCs w:val="24"/>
        </w:rPr>
      </w:pPr>
      <w:r w:rsidRPr="009E2727">
        <w:rPr>
          <w:rFonts w:ascii="Times New Roman" w:hAnsi="Times New Roman" w:cs="Times New Roman"/>
          <w:sz w:val="24"/>
          <w:szCs w:val="24"/>
        </w:rPr>
        <w:t xml:space="preserve">к Порядку предоставления </w:t>
      </w:r>
    </w:p>
    <w:p w14:paraId="0D7CAD16" w14:textId="77777777" w:rsidR="00E1191C" w:rsidRPr="009E2727" w:rsidRDefault="00E1191C" w:rsidP="00E1191C">
      <w:pPr>
        <w:spacing w:after="0"/>
        <w:ind w:left="5760"/>
        <w:jc w:val="right"/>
        <w:outlineLvl w:val="0"/>
        <w:rPr>
          <w:rFonts w:ascii="Times New Roman" w:hAnsi="Times New Roman" w:cs="Times New Roman"/>
          <w:sz w:val="24"/>
          <w:szCs w:val="24"/>
        </w:rPr>
      </w:pPr>
      <w:r w:rsidRPr="009E2727">
        <w:rPr>
          <w:rFonts w:ascii="Times New Roman" w:hAnsi="Times New Roman" w:cs="Times New Roman"/>
          <w:sz w:val="24"/>
          <w:szCs w:val="24"/>
        </w:rPr>
        <w:t>поручительств Автономной некоммерческой организацией «Гарантийный фонд Чувашской Республики» в рамках продукта</w:t>
      </w:r>
    </w:p>
    <w:p w14:paraId="0308EAE8" w14:textId="77777777" w:rsidR="00E1191C" w:rsidRPr="009E2727" w:rsidRDefault="00E1191C" w:rsidP="00E1191C">
      <w:pPr>
        <w:spacing w:after="0"/>
        <w:ind w:left="5760"/>
        <w:jc w:val="right"/>
        <w:outlineLvl w:val="0"/>
        <w:rPr>
          <w:rFonts w:ascii="Times New Roman" w:hAnsi="Times New Roman" w:cs="Times New Roman"/>
          <w:sz w:val="24"/>
          <w:szCs w:val="24"/>
        </w:rPr>
      </w:pPr>
      <w:r w:rsidRPr="009E2727">
        <w:rPr>
          <w:rFonts w:ascii="Times New Roman" w:hAnsi="Times New Roman" w:cs="Times New Roman"/>
          <w:sz w:val="24"/>
          <w:szCs w:val="24"/>
        </w:rPr>
        <w:t>«Поточное поручительство»</w:t>
      </w:r>
    </w:p>
    <w:p w14:paraId="08286575" w14:textId="77777777" w:rsidR="00E1191C" w:rsidRPr="009E2727" w:rsidRDefault="00E1191C" w:rsidP="00E1191C">
      <w:pPr>
        <w:rPr>
          <w:rFonts w:ascii="Times New Roman" w:hAnsi="Times New Roman" w:cs="Times New Roman"/>
          <w:sz w:val="24"/>
          <w:szCs w:val="24"/>
        </w:rPr>
      </w:pPr>
    </w:p>
    <w:p w14:paraId="10C8DC34" w14:textId="77777777" w:rsidR="00E1191C" w:rsidRPr="009E2727" w:rsidRDefault="00E1191C" w:rsidP="00E1191C">
      <w:pPr>
        <w:spacing w:after="0"/>
        <w:jc w:val="center"/>
        <w:rPr>
          <w:rFonts w:ascii="Times New Roman" w:hAnsi="Times New Roman" w:cs="Times New Roman"/>
          <w:b/>
          <w:sz w:val="24"/>
          <w:szCs w:val="24"/>
        </w:rPr>
      </w:pPr>
      <w:r w:rsidRPr="009E2727">
        <w:rPr>
          <w:rFonts w:ascii="Times New Roman" w:hAnsi="Times New Roman" w:cs="Times New Roman"/>
          <w:b/>
          <w:sz w:val="24"/>
          <w:szCs w:val="24"/>
        </w:rPr>
        <w:t>СОГЛАСИЕ</w:t>
      </w:r>
    </w:p>
    <w:p w14:paraId="04B45ED2" w14:textId="77777777" w:rsidR="00E1191C" w:rsidRPr="009E2727" w:rsidRDefault="00E1191C" w:rsidP="00E1191C">
      <w:pPr>
        <w:spacing w:after="0"/>
        <w:jc w:val="center"/>
        <w:rPr>
          <w:rFonts w:ascii="Times New Roman" w:hAnsi="Times New Roman" w:cs="Times New Roman"/>
          <w:b/>
          <w:sz w:val="24"/>
          <w:szCs w:val="24"/>
        </w:rPr>
      </w:pPr>
      <w:r w:rsidRPr="009E2727">
        <w:rPr>
          <w:rFonts w:ascii="Times New Roman" w:hAnsi="Times New Roman" w:cs="Times New Roman"/>
          <w:b/>
          <w:sz w:val="24"/>
          <w:szCs w:val="24"/>
        </w:rPr>
        <w:t>на передачу сведений о Заемщике (Заемщике)</w:t>
      </w:r>
    </w:p>
    <w:p w14:paraId="16A661C4" w14:textId="77777777" w:rsidR="00E1191C" w:rsidRPr="009E2727" w:rsidRDefault="00E1191C" w:rsidP="00E1191C">
      <w:pPr>
        <w:spacing w:after="0"/>
        <w:jc w:val="center"/>
        <w:rPr>
          <w:rFonts w:ascii="Times New Roman" w:hAnsi="Times New Roman" w:cs="Times New Roman"/>
          <w:b/>
          <w:sz w:val="24"/>
          <w:szCs w:val="24"/>
        </w:rPr>
      </w:pPr>
      <w:r w:rsidRPr="009E2727">
        <w:rPr>
          <w:rFonts w:ascii="Times New Roman" w:hAnsi="Times New Roman" w:cs="Times New Roman"/>
          <w:b/>
          <w:sz w:val="24"/>
          <w:szCs w:val="24"/>
        </w:rPr>
        <w:t>(образец)</w:t>
      </w:r>
    </w:p>
    <w:p w14:paraId="08015245" w14:textId="77777777" w:rsidR="00E1191C" w:rsidRPr="009E2727" w:rsidRDefault="00E1191C" w:rsidP="00E1191C">
      <w:pPr>
        <w:jc w:val="center"/>
        <w:rPr>
          <w:rFonts w:ascii="Times New Roman" w:hAnsi="Times New Roman" w:cs="Times New Roman"/>
          <w:b/>
          <w:sz w:val="24"/>
          <w:szCs w:val="24"/>
        </w:rPr>
      </w:pPr>
    </w:p>
    <w:p w14:paraId="35BDC36C" w14:textId="3B415241" w:rsidR="00E1191C" w:rsidRPr="009E2727" w:rsidRDefault="00E1191C" w:rsidP="009E2727">
      <w:pPr>
        <w:jc w:val="both"/>
        <w:rPr>
          <w:rFonts w:ascii="Times New Roman" w:hAnsi="Times New Roman" w:cs="Times New Roman"/>
          <w:b/>
          <w:sz w:val="24"/>
          <w:szCs w:val="24"/>
        </w:rPr>
      </w:pPr>
      <w:r w:rsidRPr="009E2727">
        <w:rPr>
          <w:rFonts w:ascii="Times New Roman" w:hAnsi="Times New Roman" w:cs="Times New Roman"/>
          <w:i/>
          <w:sz w:val="24"/>
          <w:szCs w:val="24"/>
        </w:rPr>
        <w:t>[Согласие оформляется при предоставлении поручительства Фонда в рамках Продукта «Поточное поручительство» от каждого Заемщика (Заемщика) – юридического лица или индивидуального предпринимателя,].</w:t>
      </w:r>
    </w:p>
    <w:p w14:paraId="0AA688F6" w14:textId="77777777" w:rsidR="00E1191C" w:rsidRPr="00056814" w:rsidRDefault="00E1191C" w:rsidP="000A442A">
      <w:pPr>
        <w:ind w:firstLine="851"/>
        <w:jc w:val="both"/>
        <w:rPr>
          <w:rFonts w:ascii="Times New Roman" w:hAnsi="Times New Roman" w:cs="Times New Roman"/>
          <w:sz w:val="24"/>
          <w:szCs w:val="24"/>
        </w:rPr>
      </w:pPr>
      <w:r w:rsidRPr="009E2727">
        <w:rPr>
          <w:rFonts w:ascii="Times New Roman" w:hAnsi="Times New Roman" w:cs="Times New Roman"/>
          <w:sz w:val="24"/>
          <w:szCs w:val="24"/>
        </w:rPr>
        <w:t>(Полное наименование юридического лица/ИП_____________________), (ИНН_____________), (далее – Заемщик (Заемщик)),дает своё согласие на передачу Автономной некоммерческой организацией «Гарантийный фонд Чувашской Республики» (Поручителем) информации о факте заключения, реквизитах и условиях Договора поручительства (в случае его заключения), а также обеспеченного им кредитного договора в АО «Федеральная корпорация по развитию малого и среднего предпринимательства», в объёме,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при наличии соглашения о конфиденциальности с получающей стороной; а также согласие на передачу Фондом сведений о Заемщике, указанных в договоре поручительства, третьим лицам в случае уступки Фондом прав по договору поручительства третьим лицам в установленном законом порядке.</w:t>
      </w:r>
    </w:p>
    <w:p w14:paraId="014D42A3" w14:textId="532A04D3" w:rsidR="000C1DFD" w:rsidRDefault="000C1DFD" w:rsidP="000A442A">
      <w:pPr>
        <w:spacing w:after="140"/>
        <w:ind w:firstLine="851"/>
        <w:jc w:val="both"/>
        <w:rPr>
          <w:rFonts w:ascii="Times New Roman" w:hAnsi="Times New Roman" w:cs="Times New Roman"/>
          <w:sz w:val="24"/>
          <w:szCs w:val="24"/>
        </w:rPr>
      </w:pPr>
      <w:r w:rsidRPr="009E2727">
        <w:rPr>
          <w:rFonts w:ascii="Times New Roman" w:hAnsi="Times New Roman" w:cs="Times New Roman"/>
          <w:sz w:val="24"/>
          <w:szCs w:val="24"/>
        </w:rPr>
        <w:t xml:space="preserve">Подписывая настоящее согласие Заемщик предоставляет Министерству экономического развития и имущественных отношений Чувашской Республики согласие на осуществление проверок соблюдения порядка и условий предоставления субсидии, в том числе в части достижения результата предоставления субсидии, а также согласие на осуществление проверок органами государственного финансового контроля соблюдения АНО </w:t>
      </w:r>
      <w:r w:rsidRPr="00056814">
        <w:rPr>
          <w:rFonts w:ascii="Times New Roman" w:hAnsi="Times New Roman" w:cs="Times New Roman"/>
          <w:sz w:val="24"/>
          <w:szCs w:val="24"/>
        </w:rPr>
        <w:t>«</w:t>
      </w:r>
      <w:r w:rsidRPr="009E2727">
        <w:rPr>
          <w:rFonts w:ascii="Times New Roman" w:hAnsi="Times New Roman" w:cs="Times New Roman"/>
          <w:sz w:val="24"/>
          <w:szCs w:val="24"/>
        </w:rPr>
        <w:t>ГФ ЧР</w:t>
      </w:r>
      <w:r w:rsidRPr="00056814">
        <w:rPr>
          <w:rFonts w:ascii="Times New Roman" w:hAnsi="Times New Roman" w:cs="Times New Roman"/>
          <w:sz w:val="24"/>
          <w:szCs w:val="24"/>
        </w:rPr>
        <w:t>»</w:t>
      </w:r>
      <w:r w:rsidRPr="009E2727">
        <w:rPr>
          <w:rFonts w:ascii="Times New Roman" w:hAnsi="Times New Roman" w:cs="Times New Roman"/>
          <w:sz w:val="24"/>
          <w:szCs w:val="24"/>
        </w:rPr>
        <w:t xml:space="preserve"> порядка и условий предоставления субсидии в соответствии со статьями 268.1 и 269.2 Бюджетного кодекса Российской Федерации.</w:t>
      </w:r>
    </w:p>
    <w:p w14:paraId="7BE8876C" w14:textId="64CD1273" w:rsidR="00E1191C" w:rsidRPr="009E2727" w:rsidRDefault="00E1191C" w:rsidP="009E2727">
      <w:pPr>
        <w:spacing w:before="120"/>
        <w:jc w:val="both"/>
        <w:rPr>
          <w:rFonts w:ascii="Times New Roman" w:hAnsi="Times New Roman" w:cs="Times New Roman"/>
          <w:i/>
          <w:sz w:val="24"/>
          <w:szCs w:val="24"/>
        </w:rPr>
      </w:pPr>
      <w:r w:rsidRPr="009E2727">
        <w:rPr>
          <w:rFonts w:ascii="Times New Roman" w:hAnsi="Times New Roman" w:cs="Times New Roman"/>
          <w:i/>
          <w:sz w:val="24"/>
          <w:szCs w:val="24"/>
        </w:rPr>
        <w:t>[Реквизиты и Подпись Заемщика]</w:t>
      </w:r>
    </w:p>
    <w:p w14:paraId="22A03B0A" w14:textId="77777777" w:rsidR="00E1191C" w:rsidRPr="009E2727" w:rsidRDefault="00E1191C" w:rsidP="009E2727">
      <w:pPr>
        <w:jc w:val="both"/>
        <w:rPr>
          <w:rFonts w:ascii="Times New Roman" w:hAnsi="Times New Roman" w:cs="Times New Roman"/>
          <w:sz w:val="24"/>
          <w:szCs w:val="24"/>
        </w:rPr>
      </w:pPr>
      <w:r w:rsidRPr="009E2727">
        <w:rPr>
          <w:rFonts w:ascii="Times New Roman" w:hAnsi="Times New Roman" w:cs="Times New Roman"/>
          <w:sz w:val="24"/>
          <w:szCs w:val="24"/>
        </w:rPr>
        <w:t>_________________________________________________________________________</w:t>
      </w:r>
    </w:p>
    <w:p w14:paraId="7805AB66" w14:textId="77777777" w:rsidR="00E1191C" w:rsidRPr="009E2727" w:rsidRDefault="00E1191C" w:rsidP="009E2727">
      <w:pPr>
        <w:jc w:val="both"/>
        <w:rPr>
          <w:rFonts w:ascii="Times New Roman" w:hAnsi="Times New Roman" w:cs="Times New Roman"/>
          <w:i/>
          <w:sz w:val="24"/>
          <w:szCs w:val="24"/>
        </w:rPr>
      </w:pPr>
      <w:r w:rsidRPr="009E2727">
        <w:rPr>
          <w:rFonts w:ascii="Times New Roman" w:hAnsi="Times New Roman" w:cs="Times New Roman"/>
          <w:i/>
          <w:sz w:val="24"/>
          <w:szCs w:val="24"/>
        </w:rPr>
        <w:t>/конец формы документа/</w:t>
      </w:r>
    </w:p>
    <w:p w14:paraId="0C8D4DD0" w14:textId="77777777" w:rsidR="00E1191C" w:rsidRPr="009E2727" w:rsidRDefault="00E1191C" w:rsidP="00E1191C">
      <w:pPr>
        <w:pBdr>
          <w:bottom w:val="single" w:sz="12" w:space="1" w:color="auto"/>
        </w:pBdr>
        <w:rPr>
          <w:rFonts w:ascii="Times New Roman" w:hAnsi="Times New Roman" w:cs="Times New Roman"/>
          <w:sz w:val="24"/>
          <w:szCs w:val="24"/>
        </w:rPr>
      </w:pPr>
    </w:p>
    <w:p w14:paraId="2D7A2B9D" w14:textId="2588D05A" w:rsidR="000A442A" w:rsidRPr="000A442A" w:rsidRDefault="000A442A" w:rsidP="000A442A">
      <w:pPr>
        <w:spacing w:after="140"/>
        <w:ind w:firstLine="851"/>
        <w:jc w:val="both"/>
        <w:rPr>
          <w:rFonts w:ascii="Times New Roman" w:hAnsi="Times New Roman" w:cs="Times New Roman"/>
          <w:sz w:val="24"/>
          <w:szCs w:val="24"/>
        </w:rPr>
      </w:pPr>
      <w:r w:rsidRPr="000A442A">
        <w:rPr>
          <w:rFonts w:ascii="Times New Roman" w:hAnsi="Times New Roman" w:cs="Times New Roman"/>
          <w:sz w:val="24"/>
          <w:szCs w:val="24"/>
        </w:rPr>
        <w:lastRenderedPageBreak/>
        <w:t>Заемщик обязуется при получении письменного запроса от АНО «ГФ ЧР» предоставлять информацию о количестве созданных рабочих мест, объеме инвестиций, размере уплаченных налогов, и иную необходимую АНО «ГФ ЧР» для сдачи отчетности информацию</w:t>
      </w:r>
      <w:r>
        <w:rPr>
          <w:rFonts w:ascii="Times New Roman" w:hAnsi="Times New Roman" w:cs="Times New Roman"/>
          <w:sz w:val="24"/>
          <w:szCs w:val="24"/>
        </w:rPr>
        <w:t>.</w:t>
      </w:r>
    </w:p>
    <w:p w14:paraId="23EECB74" w14:textId="3EF87091" w:rsidR="00E1191C" w:rsidRPr="009E2727" w:rsidRDefault="00E1191C" w:rsidP="00E1191C">
      <w:pPr>
        <w:jc w:val="center"/>
        <w:rPr>
          <w:rFonts w:ascii="Times New Roman" w:hAnsi="Times New Roman" w:cs="Times New Roman"/>
          <w:bCs/>
          <w:sz w:val="24"/>
          <w:szCs w:val="24"/>
        </w:rPr>
      </w:pPr>
      <w:r w:rsidRPr="009E2727">
        <w:rPr>
          <w:rFonts w:ascii="Times New Roman" w:hAnsi="Times New Roman" w:cs="Times New Roman"/>
          <w:b/>
          <w:sz w:val="24"/>
          <w:szCs w:val="24"/>
        </w:rPr>
        <w:t>Реквизиты и подписи Сторон</w:t>
      </w:r>
    </w:p>
    <w:p w14:paraId="1AFFDF09" w14:textId="77777777" w:rsidR="00E1191C" w:rsidRPr="009E2727" w:rsidRDefault="00E1191C" w:rsidP="00E1191C">
      <w:pPr>
        <w:rPr>
          <w:rFonts w:ascii="Times New Roman" w:hAnsi="Times New Roman" w:cs="Times New Roman"/>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819"/>
      </w:tblGrid>
      <w:tr w:rsidR="00E1191C" w:rsidRPr="00056814" w14:paraId="2BF15EDF" w14:textId="77777777" w:rsidTr="009E2727">
        <w:tc>
          <w:tcPr>
            <w:tcW w:w="4248" w:type="dxa"/>
            <w:tcBorders>
              <w:top w:val="single" w:sz="4" w:space="0" w:color="auto"/>
              <w:left w:val="single" w:sz="4" w:space="0" w:color="auto"/>
              <w:bottom w:val="single" w:sz="4" w:space="0" w:color="auto"/>
              <w:right w:val="single" w:sz="4" w:space="0" w:color="auto"/>
            </w:tcBorders>
            <w:hideMark/>
          </w:tcPr>
          <w:p w14:paraId="651C1118" w14:textId="77777777" w:rsidR="00E1191C" w:rsidRPr="009E2727" w:rsidRDefault="00E1191C">
            <w:pPr>
              <w:rPr>
                <w:rFonts w:ascii="Times New Roman" w:hAnsi="Times New Roman" w:cs="Times New Roman"/>
                <w:b/>
                <w:bCs/>
                <w:sz w:val="24"/>
                <w:szCs w:val="24"/>
              </w:rPr>
            </w:pPr>
            <w:r w:rsidRPr="009E2727">
              <w:rPr>
                <w:rFonts w:ascii="Times New Roman" w:hAnsi="Times New Roman" w:cs="Times New Roman"/>
                <w:b/>
                <w:bCs/>
                <w:sz w:val="24"/>
                <w:szCs w:val="24"/>
              </w:rPr>
              <w:t>Финансовая организация:</w:t>
            </w:r>
          </w:p>
        </w:tc>
        <w:tc>
          <w:tcPr>
            <w:tcW w:w="4819" w:type="dxa"/>
            <w:tcBorders>
              <w:top w:val="single" w:sz="4" w:space="0" w:color="auto"/>
              <w:left w:val="single" w:sz="4" w:space="0" w:color="auto"/>
              <w:bottom w:val="single" w:sz="4" w:space="0" w:color="auto"/>
              <w:right w:val="single" w:sz="4" w:space="0" w:color="auto"/>
            </w:tcBorders>
            <w:hideMark/>
          </w:tcPr>
          <w:p w14:paraId="00C8A1BC" w14:textId="77777777" w:rsidR="00E1191C" w:rsidRPr="009E2727" w:rsidRDefault="00E1191C">
            <w:pPr>
              <w:rPr>
                <w:rFonts w:ascii="Times New Roman" w:hAnsi="Times New Roman" w:cs="Times New Roman"/>
                <w:b/>
                <w:sz w:val="24"/>
                <w:szCs w:val="24"/>
              </w:rPr>
            </w:pPr>
            <w:r w:rsidRPr="009E2727">
              <w:rPr>
                <w:rFonts w:ascii="Times New Roman" w:hAnsi="Times New Roman" w:cs="Times New Roman"/>
                <w:b/>
                <w:sz w:val="24"/>
                <w:szCs w:val="24"/>
              </w:rPr>
              <w:t xml:space="preserve">ФОНД: </w:t>
            </w:r>
          </w:p>
        </w:tc>
      </w:tr>
      <w:tr w:rsidR="00E1191C" w:rsidRPr="00056814" w14:paraId="7AB2B109" w14:textId="77777777" w:rsidTr="009E2727">
        <w:tc>
          <w:tcPr>
            <w:tcW w:w="4248" w:type="dxa"/>
            <w:tcBorders>
              <w:top w:val="single" w:sz="4" w:space="0" w:color="auto"/>
              <w:left w:val="single" w:sz="4" w:space="0" w:color="auto"/>
              <w:bottom w:val="single" w:sz="4" w:space="0" w:color="auto"/>
              <w:right w:val="single" w:sz="4" w:space="0" w:color="auto"/>
            </w:tcBorders>
          </w:tcPr>
          <w:p w14:paraId="65D165FB" w14:textId="77777777" w:rsidR="00E1191C" w:rsidRPr="009E2727" w:rsidRDefault="00E1191C">
            <w:pPr>
              <w:rPr>
                <w:rFonts w:ascii="Times New Roman" w:hAnsi="Times New Roman" w:cs="Times New Roman"/>
                <w:b/>
                <w:bCs/>
                <w:sz w:val="24"/>
                <w:szCs w:val="24"/>
              </w:rPr>
            </w:pPr>
            <w:r w:rsidRPr="009E2727">
              <w:rPr>
                <w:rFonts w:ascii="Times New Roman" w:hAnsi="Times New Roman" w:cs="Times New Roman"/>
                <w:b/>
                <w:bCs/>
                <w:sz w:val="24"/>
                <w:szCs w:val="24"/>
              </w:rPr>
              <w:t>_______________________</w:t>
            </w:r>
          </w:p>
          <w:p w14:paraId="2D4232C7" w14:textId="77777777" w:rsidR="00E1191C" w:rsidRPr="009E2727" w:rsidRDefault="00E1191C">
            <w:pPr>
              <w:rPr>
                <w:rFonts w:ascii="Times New Roman" w:hAnsi="Times New Roman" w:cs="Times New Roman"/>
                <w:b/>
                <w:bCs/>
                <w:sz w:val="24"/>
                <w:szCs w:val="24"/>
              </w:rPr>
            </w:pPr>
            <w:r w:rsidRPr="009E2727">
              <w:rPr>
                <w:rFonts w:ascii="Times New Roman" w:hAnsi="Times New Roman" w:cs="Times New Roman"/>
                <w:b/>
                <w:bCs/>
                <w:sz w:val="24"/>
                <w:szCs w:val="24"/>
              </w:rPr>
              <w:t>ИНН/КПП:</w:t>
            </w:r>
            <w:r w:rsidRPr="009E2727">
              <w:rPr>
                <w:rFonts w:ascii="Times New Roman" w:hAnsi="Times New Roman" w:cs="Times New Roman"/>
                <w:b/>
                <w:bCs/>
                <w:sz w:val="24"/>
                <w:szCs w:val="24"/>
              </w:rPr>
              <w:br/>
              <w:t>____________/__________</w:t>
            </w:r>
          </w:p>
          <w:p w14:paraId="5FA2BD54" w14:textId="77777777" w:rsidR="00E1191C" w:rsidRPr="009E2727" w:rsidRDefault="00E1191C">
            <w:pPr>
              <w:rPr>
                <w:rFonts w:ascii="Times New Roman" w:hAnsi="Times New Roman" w:cs="Times New Roman"/>
                <w:b/>
                <w:bCs/>
                <w:sz w:val="24"/>
                <w:szCs w:val="24"/>
              </w:rPr>
            </w:pPr>
            <w:r w:rsidRPr="009E2727">
              <w:rPr>
                <w:rFonts w:ascii="Times New Roman" w:hAnsi="Times New Roman" w:cs="Times New Roman"/>
                <w:b/>
                <w:bCs/>
                <w:sz w:val="24"/>
                <w:szCs w:val="24"/>
              </w:rPr>
              <w:t>Место нахождения:</w:t>
            </w:r>
            <w:r w:rsidRPr="009E2727">
              <w:rPr>
                <w:rFonts w:ascii="Times New Roman" w:hAnsi="Times New Roman" w:cs="Times New Roman"/>
                <w:b/>
                <w:bCs/>
                <w:sz w:val="24"/>
                <w:szCs w:val="24"/>
              </w:rPr>
              <w:br/>
              <w:t>_______________________</w:t>
            </w:r>
          </w:p>
          <w:p w14:paraId="014632D6" w14:textId="77777777" w:rsidR="00E1191C" w:rsidRPr="009E2727" w:rsidRDefault="00E1191C">
            <w:pPr>
              <w:rPr>
                <w:rFonts w:ascii="Times New Roman" w:hAnsi="Times New Roman" w:cs="Times New Roman"/>
                <w:b/>
                <w:bCs/>
                <w:sz w:val="24"/>
                <w:szCs w:val="24"/>
              </w:rPr>
            </w:pPr>
            <w:r w:rsidRPr="009E2727">
              <w:rPr>
                <w:rFonts w:ascii="Times New Roman" w:hAnsi="Times New Roman" w:cs="Times New Roman"/>
                <w:b/>
                <w:bCs/>
                <w:sz w:val="24"/>
                <w:szCs w:val="24"/>
              </w:rPr>
              <w:t>Почтовый адрес:</w:t>
            </w:r>
            <w:r w:rsidRPr="009E2727">
              <w:rPr>
                <w:rFonts w:ascii="Times New Roman" w:hAnsi="Times New Roman" w:cs="Times New Roman"/>
                <w:b/>
                <w:bCs/>
                <w:sz w:val="24"/>
                <w:szCs w:val="24"/>
              </w:rPr>
              <w:br/>
              <w:t>_______________________</w:t>
            </w:r>
          </w:p>
          <w:p w14:paraId="7D18DDC2" w14:textId="77777777" w:rsidR="00E1191C" w:rsidRPr="009E2727" w:rsidRDefault="00E1191C">
            <w:pPr>
              <w:rPr>
                <w:rFonts w:ascii="Times New Roman" w:hAnsi="Times New Roman" w:cs="Times New Roman"/>
                <w:b/>
                <w:bCs/>
                <w:sz w:val="24"/>
                <w:szCs w:val="24"/>
              </w:rPr>
            </w:pPr>
            <w:r w:rsidRPr="009E2727">
              <w:rPr>
                <w:rFonts w:ascii="Times New Roman" w:hAnsi="Times New Roman" w:cs="Times New Roman"/>
                <w:b/>
                <w:bCs/>
                <w:sz w:val="24"/>
                <w:szCs w:val="24"/>
              </w:rPr>
              <w:t>БИК__________________</w:t>
            </w:r>
          </w:p>
          <w:p w14:paraId="3E004726" w14:textId="77777777" w:rsidR="00E1191C" w:rsidRPr="009E2727" w:rsidRDefault="00E1191C">
            <w:pPr>
              <w:rPr>
                <w:rFonts w:ascii="Times New Roman" w:hAnsi="Times New Roman" w:cs="Times New Roman"/>
                <w:b/>
                <w:bCs/>
                <w:sz w:val="24"/>
                <w:szCs w:val="24"/>
              </w:rPr>
            </w:pPr>
            <w:r w:rsidRPr="009E2727">
              <w:rPr>
                <w:rFonts w:ascii="Times New Roman" w:hAnsi="Times New Roman" w:cs="Times New Roman"/>
                <w:b/>
                <w:bCs/>
                <w:sz w:val="24"/>
                <w:szCs w:val="24"/>
              </w:rPr>
              <w:t>К/с ___________________</w:t>
            </w:r>
          </w:p>
          <w:p w14:paraId="2BB662EF" w14:textId="77777777" w:rsidR="00E1191C" w:rsidRPr="009E2727" w:rsidRDefault="00E1191C">
            <w:pPr>
              <w:rPr>
                <w:rFonts w:ascii="Times New Roman" w:hAnsi="Times New Roman" w:cs="Times New Roman"/>
                <w:b/>
                <w:bCs/>
                <w:sz w:val="24"/>
                <w:szCs w:val="24"/>
              </w:rPr>
            </w:pPr>
            <w:r w:rsidRPr="009E2727">
              <w:rPr>
                <w:rFonts w:ascii="Times New Roman" w:hAnsi="Times New Roman" w:cs="Times New Roman"/>
                <w:b/>
                <w:bCs/>
                <w:sz w:val="24"/>
                <w:szCs w:val="24"/>
              </w:rPr>
              <w:t>открыт в ______________</w:t>
            </w:r>
          </w:p>
          <w:p w14:paraId="0EFE3468" w14:textId="77777777" w:rsidR="00E1191C" w:rsidRPr="009E2727" w:rsidRDefault="00E1191C">
            <w:pPr>
              <w:rPr>
                <w:rFonts w:ascii="Times New Roman" w:hAnsi="Times New Roman" w:cs="Times New Roman"/>
                <w:b/>
                <w:bCs/>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14:paraId="492D3B7E" w14:textId="77777777" w:rsidR="00E1191C" w:rsidRPr="009E2727" w:rsidRDefault="00E1191C">
            <w:pPr>
              <w:rPr>
                <w:rFonts w:ascii="Times New Roman" w:hAnsi="Times New Roman" w:cs="Times New Roman"/>
                <w:b/>
                <w:sz w:val="24"/>
                <w:szCs w:val="24"/>
              </w:rPr>
            </w:pPr>
            <w:r w:rsidRPr="009E2727">
              <w:rPr>
                <w:rFonts w:ascii="Times New Roman" w:hAnsi="Times New Roman" w:cs="Times New Roman"/>
                <w:b/>
                <w:sz w:val="24"/>
                <w:szCs w:val="24"/>
              </w:rPr>
              <w:t>Автономная некоммерческая организация «Гарантийный фонд Чувашской Республики»</w:t>
            </w:r>
          </w:p>
          <w:p w14:paraId="67503613" w14:textId="77777777" w:rsidR="00E1191C" w:rsidRPr="009E2727" w:rsidRDefault="00E1191C" w:rsidP="009E2727">
            <w:pPr>
              <w:spacing w:after="0"/>
              <w:rPr>
                <w:rFonts w:ascii="Times New Roman" w:hAnsi="Times New Roman" w:cs="Times New Roman"/>
                <w:sz w:val="24"/>
                <w:szCs w:val="24"/>
              </w:rPr>
            </w:pPr>
            <w:r w:rsidRPr="009E2727">
              <w:rPr>
                <w:rFonts w:ascii="Times New Roman" w:hAnsi="Times New Roman" w:cs="Times New Roman"/>
                <w:sz w:val="24"/>
                <w:szCs w:val="24"/>
              </w:rPr>
              <w:t>ИНН/КПП:</w:t>
            </w:r>
            <w:r w:rsidRPr="009E2727">
              <w:rPr>
                <w:rFonts w:ascii="Times New Roman" w:hAnsi="Times New Roman" w:cs="Times New Roman"/>
                <w:sz w:val="24"/>
                <w:szCs w:val="24"/>
              </w:rPr>
              <w:br/>
              <w:t>2130065228/213001001</w:t>
            </w:r>
          </w:p>
          <w:p w14:paraId="0B3766EC" w14:textId="3BA74445" w:rsidR="00E1191C" w:rsidRDefault="00E1191C" w:rsidP="009E2727">
            <w:pPr>
              <w:spacing w:after="0"/>
              <w:rPr>
                <w:rFonts w:ascii="Times New Roman" w:hAnsi="Times New Roman" w:cs="Times New Roman"/>
                <w:sz w:val="24"/>
                <w:szCs w:val="24"/>
              </w:rPr>
            </w:pPr>
            <w:r w:rsidRPr="009E2727">
              <w:rPr>
                <w:rFonts w:ascii="Times New Roman" w:hAnsi="Times New Roman" w:cs="Times New Roman"/>
                <w:sz w:val="24"/>
                <w:szCs w:val="24"/>
              </w:rPr>
              <w:t>Место нахождения:</w:t>
            </w:r>
            <w:r w:rsidR="00C92A67">
              <w:rPr>
                <w:rFonts w:ascii="Times New Roman" w:hAnsi="Times New Roman" w:cs="Times New Roman"/>
                <w:sz w:val="24"/>
                <w:szCs w:val="24"/>
              </w:rPr>
              <w:t xml:space="preserve"> </w:t>
            </w:r>
            <w:r w:rsidRPr="009E2727">
              <w:rPr>
                <w:rFonts w:ascii="Times New Roman" w:hAnsi="Times New Roman" w:cs="Times New Roman"/>
                <w:sz w:val="24"/>
                <w:szCs w:val="24"/>
              </w:rPr>
              <w:t>Чувашская Республика, г. Чебоксары</w:t>
            </w:r>
          </w:p>
          <w:p w14:paraId="7B3A0A3D" w14:textId="77777777" w:rsidR="00C92A67" w:rsidRDefault="00C92A67" w:rsidP="00C92A67">
            <w:pPr>
              <w:spacing w:after="0"/>
              <w:rPr>
                <w:rFonts w:ascii="Times New Roman" w:hAnsi="Times New Roman" w:cs="Times New Roman"/>
                <w:sz w:val="24"/>
                <w:szCs w:val="24"/>
              </w:rPr>
            </w:pPr>
          </w:p>
          <w:p w14:paraId="69421F85" w14:textId="2D8FA858" w:rsidR="00C92A67" w:rsidRDefault="00C92A67" w:rsidP="00C92A67">
            <w:pPr>
              <w:spacing w:after="0"/>
              <w:rPr>
                <w:rFonts w:ascii="Times New Roman" w:hAnsi="Times New Roman" w:cs="Times New Roman"/>
                <w:sz w:val="24"/>
                <w:szCs w:val="24"/>
              </w:rPr>
            </w:pPr>
            <w:r>
              <w:rPr>
                <w:rFonts w:ascii="Times New Roman" w:hAnsi="Times New Roman" w:cs="Times New Roman"/>
                <w:sz w:val="24"/>
                <w:szCs w:val="24"/>
              </w:rPr>
              <w:t>Адрес: 428003,</w:t>
            </w:r>
            <w:r w:rsidRPr="006D1B0F">
              <w:rPr>
                <w:rFonts w:ascii="Times New Roman" w:hAnsi="Times New Roman" w:cs="Times New Roman"/>
                <w:sz w:val="24"/>
                <w:szCs w:val="24"/>
              </w:rPr>
              <w:t xml:space="preserve"> Чувашская Республика,</w:t>
            </w:r>
          </w:p>
          <w:p w14:paraId="28C01DD0" w14:textId="77777777" w:rsidR="00C92A67" w:rsidRPr="006D1B0F" w:rsidRDefault="00C92A67" w:rsidP="00C92A67">
            <w:pPr>
              <w:spacing w:after="0"/>
              <w:rPr>
                <w:rFonts w:ascii="Times New Roman" w:hAnsi="Times New Roman" w:cs="Times New Roman"/>
                <w:sz w:val="24"/>
                <w:szCs w:val="24"/>
              </w:rPr>
            </w:pPr>
            <w:r w:rsidRPr="006D1B0F">
              <w:rPr>
                <w:rFonts w:ascii="Times New Roman" w:hAnsi="Times New Roman" w:cs="Times New Roman"/>
                <w:sz w:val="24"/>
                <w:szCs w:val="24"/>
              </w:rPr>
              <w:t>г. Чебоксары</w:t>
            </w:r>
            <w:r>
              <w:rPr>
                <w:rFonts w:ascii="Times New Roman" w:hAnsi="Times New Roman" w:cs="Times New Roman"/>
                <w:sz w:val="24"/>
                <w:szCs w:val="24"/>
              </w:rPr>
              <w:t>, пр. Ленина, д. 12Б</w:t>
            </w:r>
          </w:p>
          <w:p w14:paraId="6774346A" w14:textId="77777777" w:rsidR="00E1191C" w:rsidRPr="009E2727" w:rsidRDefault="00E1191C" w:rsidP="009E2727">
            <w:pPr>
              <w:spacing w:after="0"/>
              <w:rPr>
                <w:rFonts w:ascii="Times New Roman" w:hAnsi="Times New Roman" w:cs="Times New Roman"/>
                <w:sz w:val="24"/>
                <w:szCs w:val="24"/>
              </w:rPr>
            </w:pPr>
            <w:r w:rsidRPr="009E2727">
              <w:rPr>
                <w:rFonts w:ascii="Times New Roman" w:hAnsi="Times New Roman" w:cs="Times New Roman"/>
                <w:sz w:val="24"/>
                <w:szCs w:val="24"/>
              </w:rPr>
              <w:t>Р/с 40703810500000001570</w:t>
            </w:r>
            <w:r w:rsidRPr="009E2727">
              <w:rPr>
                <w:rFonts w:ascii="Times New Roman" w:hAnsi="Times New Roman" w:cs="Times New Roman"/>
                <w:sz w:val="24"/>
                <w:szCs w:val="24"/>
              </w:rPr>
              <w:br/>
              <w:t>в Банк ГПБ (АО), г. Москва</w:t>
            </w:r>
          </w:p>
          <w:p w14:paraId="700BA7B0" w14:textId="77777777" w:rsidR="00E1191C" w:rsidRPr="009E2727" w:rsidRDefault="00E1191C" w:rsidP="009E2727">
            <w:pPr>
              <w:spacing w:after="0"/>
              <w:rPr>
                <w:rFonts w:ascii="Times New Roman" w:hAnsi="Times New Roman" w:cs="Times New Roman"/>
                <w:sz w:val="24"/>
                <w:szCs w:val="24"/>
              </w:rPr>
            </w:pPr>
            <w:r w:rsidRPr="009E2727">
              <w:rPr>
                <w:rFonts w:ascii="Times New Roman" w:hAnsi="Times New Roman" w:cs="Times New Roman"/>
                <w:sz w:val="24"/>
                <w:szCs w:val="24"/>
              </w:rPr>
              <w:t>К/с 30101810200000000823</w:t>
            </w:r>
          </w:p>
          <w:p w14:paraId="0A2CFB55" w14:textId="77777777" w:rsidR="00E1191C" w:rsidRPr="009E2727" w:rsidRDefault="00E1191C" w:rsidP="009E2727">
            <w:pPr>
              <w:spacing w:after="0"/>
              <w:rPr>
                <w:rFonts w:ascii="Times New Roman" w:hAnsi="Times New Roman" w:cs="Times New Roman"/>
                <w:b/>
                <w:sz w:val="24"/>
                <w:szCs w:val="24"/>
              </w:rPr>
            </w:pPr>
            <w:r w:rsidRPr="009E2727">
              <w:rPr>
                <w:rFonts w:ascii="Times New Roman" w:hAnsi="Times New Roman" w:cs="Times New Roman"/>
                <w:sz w:val="24"/>
                <w:szCs w:val="24"/>
              </w:rPr>
              <w:t>БИК: 044525823</w:t>
            </w:r>
          </w:p>
        </w:tc>
      </w:tr>
      <w:tr w:rsidR="00E1191C" w:rsidRPr="00056814" w14:paraId="7BCAAE6C" w14:textId="77777777" w:rsidTr="009E2727">
        <w:tc>
          <w:tcPr>
            <w:tcW w:w="4248" w:type="dxa"/>
            <w:tcBorders>
              <w:top w:val="single" w:sz="4" w:space="0" w:color="auto"/>
              <w:left w:val="single" w:sz="4" w:space="0" w:color="auto"/>
              <w:bottom w:val="single" w:sz="4" w:space="0" w:color="auto"/>
              <w:right w:val="single" w:sz="4" w:space="0" w:color="auto"/>
            </w:tcBorders>
            <w:hideMark/>
          </w:tcPr>
          <w:p w14:paraId="343E9936" w14:textId="77777777" w:rsidR="00E1191C" w:rsidRPr="009E2727" w:rsidRDefault="00E1191C">
            <w:pPr>
              <w:rPr>
                <w:rFonts w:ascii="Times New Roman" w:hAnsi="Times New Roman" w:cs="Times New Roman"/>
                <w:b/>
                <w:bCs/>
                <w:sz w:val="24"/>
                <w:szCs w:val="24"/>
              </w:rPr>
            </w:pPr>
            <w:r w:rsidRPr="009E2727">
              <w:rPr>
                <w:rFonts w:ascii="Times New Roman" w:hAnsi="Times New Roman" w:cs="Times New Roman"/>
                <w:b/>
                <w:bCs/>
                <w:sz w:val="24"/>
                <w:szCs w:val="24"/>
              </w:rPr>
              <w:t>Финансовая организация:</w:t>
            </w:r>
          </w:p>
          <w:p w14:paraId="608878AB" w14:textId="77777777" w:rsidR="00E1191C" w:rsidRPr="009E2727" w:rsidRDefault="00E1191C">
            <w:pPr>
              <w:rPr>
                <w:rFonts w:ascii="Times New Roman" w:hAnsi="Times New Roman" w:cs="Times New Roman"/>
                <w:b/>
                <w:bCs/>
                <w:sz w:val="24"/>
                <w:szCs w:val="24"/>
              </w:rPr>
            </w:pPr>
            <w:r w:rsidRPr="009E2727">
              <w:rPr>
                <w:rFonts w:ascii="Times New Roman" w:hAnsi="Times New Roman" w:cs="Times New Roman"/>
                <w:b/>
                <w:bCs/>
                <w:sz w:val="24"/>
                <w:szCs w:val="24"/>
              </w:rPr>
              <w:t>______________________ (______________)</w:t>
            </w:r>
          </w:p>
          <w:p w14:paraId="6E8A1FF8" w14:textId="77777777" w:rsidR="00E1191C" w:rsidRPr="009E2727" w:rsidRDefault="00E1191C">
            <w:pPr>
              <w:rPr>
                <w:rFonts w:ascii="Times New Roman" w:hAnsi="Times New Roman" w:cs="Times New Roman"/>
                <w:b/>
                <w:bCs/>
                <w:sz w:val="24"/>
                <w:szCs w:val="24"/>
              </w:rPr>
            </w:pPr>
            <w:r w:rsidRPr="009E2727">
              <w:rPr>
                <w:rFonts w:ascii="Times New Roman" w:hAnsi="Times New Roman" w:cs="Times New Roman"/>
                <w:b/>
                <w:bCs/>
                <w:sz w:val="24"/>
                <w:szCs w:val="24"/>
              </w:rPr>
              <w:t>М.П.</w:t>
            </w:r>
            <w:r w:rsidRPr="009E2727">
              <w:rPr>
                <w:rFonts w:ascii="Times New Roman" w:hAnsi="Times New Roman" w:cs="Times New Roman"/>
                <w:b/>
                <w:bCs/>
                <w:sz w:val="24"/>
                <w:szCs w:val="24"/>
              </w:rPr>
              <w:tab/>
            </w:r>
          </w:p>
        </w:tc>
        <w:tc>
          <w:tcPr>
            <w:tcW w:w="4819" w:type="dxa"/>
            <w:tcBorders>
              <w:top w:val="single" w:sz="4" w:space="0" w:color="auto"/>
              <w:left w:val="single" w:sz="4" w:space="0" w:color="auto"/>
              <w:bottom w:val="single" w:sz="4" w:space="0" w:color="auto"/>
              <w:right w:val="single" w:sz="4" w:space="0" w:color="auto"/>
            </w:tcBorders>
            <w:hideMark/>
          </w:tcPr>
          <w:p w14:paraId="43F963DB" w14:textId="77777777" w:rsidR="00E1191C" w:rsidRPr="009E2727" w:rsidRDefault="00E1191C">
            <w:pPr>
              <w:rPr>
                <w:rFonts w:ascii="Times New Roman" w:hAnsi="Times New Roman" w:cs="Times New Roman"/>
                <w:b/>
                <w:sz w:val="24"/>
                <w:szCs w:val="24"/>
              </w:rPr>
            </w:pPr>
            <w:r w:rsidRPr="009E2727">
              <w:rPr>
                <w:rFonts w:ascii="Times New Roman" w:hAnsi="Times New Roman" w:cs="Times New Roman"/>
                <w:b/>
                <w:sz w:val="24"/>
                <w:szCs w:val="24"/>
              </w:rPr>
              <w:t>ФОНД:</w:t>
            </w:r>
          </w:p>
          <w:p w14:paraId="51789EA7" w14:textId="17E5C078" w:rsidR="00E1191C" w:rsidRPr="009E2727" w:rsidRDefault="00E1191C">
            <w:pPr>
              <w:rPr>
                <w:rFonts w:ascii="Times New Roman" w:hAnsi="Times New Roman" w:cs="Times New Roman"/>
                <w:b/>
                <w:sz w:val="24"/>
                <w:szCs w:val="24"/>
              </w:rPr>
            </w:pPr>
            <w:r w:rsidRPr="009E2727">
              <w:rPr>
                <w:rFonts w:ascii="Times New Roman" w:hAnsi="Times New Roman" w:cs="Times New Roman"/>
                <w:b/>
                <w:sz w:val="24"/>
                <w:szCs w:val="24"/>
              </w:rPr>
              <w:t>__________________  (О.К.</w:t>
            </w:r>
            <w:r w:rsidR="00C92A67">
              <w:rPr>
                <w:rFonts w:ascii="Times New Roman" w:hAnsi="Times New Roman" w:cs="Times New Roman"/>
                <w:b/>
                <w:sz w:val="24"/>
                <w:szCs w:val="24"/>
              </w:rPr>
              <w:t xml:space="preserve"> </w:t>
            </w:r>
            <w:r w:rsidRPr="009E2727">
              <w:rPr>
                <w:rFonts w:ascii="Times New Roman" w:hAnsi="Times New Roman" w:cs="Times New Roman"/>
                <w:b/>
                <w:sz w:val="24"/>
                <w:szCs w:val="24"/>
              </w:rPr>
              <w:t>Ланцова)</w:t>
            </w:r>
          </w:p>
          <w:p w14:paraId="1B6B3B32" w14:textId="77777777" w:rsidR="00E1191C" w:rsidRPr="009E2727" w:rsidRDefault="00E1191C">
            <w:pPr>
              <w:rPr>
                <w:rFonts w:ascii="Times New Roman" w:hAnsi="Times New Roman" w:cs="Times New Roman"/>
                <w:b/>
                <w:sz w:val="24"/>
                <w:szCs w:val="24"/>
              </w:rPr>
            </w:pPr>
            <w:r w:rsidRPr="009E2727">
              <w:rPr>
                <w:rFonts w:ascii="Times New Roman" w:hAnsi="Times New Roman" w:cs="Times New Roman"/>
                <w:b/>
                <w:sz w:val="24"/>
                <w:szCs w:val="24"/>
              </w:rPr>
              <w:t>М.П.</w:t>
            </w:r>
            <w:r w:rsidRPr="009E2727">
              <w:rPr>
                <w:rFonts w:ascii="Times New Roman" w:hAnsi="Times New Roman" w:cs="Times New Roman"/>
                <w:b/>
                <w:sz w:val="24"/>
                <w:szCs w:val="24"/>
              </w:rPr>
              <w:tab/>
            </w:r>
          </w:p>
        </w:tc>
      </w:tr>
    </w:tbl>
    <w:p w14:paraId="29926D75" w14:textId="77777777" w:rsidR="00E1191C" w:rsidRPr="009E2727" w:rsidRDefault="00E1191C" w:rsidP="00E1191C">
      <w:pPr>
        <w:rPr>
          <w:rFonts w:ascii="Times New Roman" w:hAnsi="Times New Roman" w:cs="Times New Roman"/>
          <w:i/>
          <w:sz w:val="24"/>
          <w:szCs w:val="24"/>
        </w:rPr>
      </w:pPr>
    </w:p>
    <w:p w14:paraId="717DDDAB" w14:textId="77777777" w:rsidR="00E1191C" w:rsidRPr="009E2727" w:rsidRDefault="00E1191C" w:rsidP="00E1191C">
      <w:pPr>
        <w:ind w:left="5760"/>
        <w:jc w:val="right"/>
        <w:outlineLvl w:val="0"/>
        <w:rPr>
          <w:rFonts w:ascii="Times New Roman" w:hAnsi="Times New Roman" w:cs="Times New Roman"/>
          <w:sz w:val="24"/>
          <w:szCs w:val="24"/>
        </w:rPr>
      </w:pPr>
    </w:p>
    <w:p w14:paraId="04ADE3DC" w14:textId="77777777" w:rsidR="00E1191C" w:rsidRPr="009E2727" w:rsidRDefault="00E1191C" w:rsidP="00E1191C">
      <w:pPr>
        <w:ind w:firstLine="567"/>
        <w:jc w:val="both"/>
        <w:rPr>
          <w:rFonts w:ascii="Times New Roman" w:hAnsi="Times New Roman" w:cs="Times New Roman"/>
          <w:sz w:val="24"/>
          <w:szCs w:val="24"/>
        </w:rPr>
      </w:pPr>
    </w:p>
    <w:p w14:paraId="1E0B106B" w14:textId="77777777" w:rsidR="00E1191C" w:rsidRPr="009E2727" w:rsidRDefault="00E1191C" w:rsidP="00E1191C">
      <w:pPr>
        <w:ind w:firstLine="360"/>
        <w:rPr>
          <w:rFonts w:ascii="Times New Roman" w:hAnsi="Times New Roman" w:cs="Times New Roman"/>
          <w:color w:val="000000" w:themeColor="text1"/>
          <w:sz w:val="24"/>
          <w:szCs w:val="24"/>
        </w:rPr>
      </w:pPr>
    </w:p>
    <w:p w14:paraId="298193C4" w14:textId="77777777" w:rsidR="00E1191C" w:rsidRPr="009E2727" w:rsidRDefault="00E1191C" w:rsidP="00E1191C">
      <w:pPr>
        <w:ind w:firstLine="360"/>
        <w:rPr>
          <w:rFonts w:ascii="Times New Roman" w:hAnsi="Times New Roman" w:cs="Times New Roman"/>
          <w:color w:val="000000" w:themeColor="text1"/>
          <w:sz w:val="24"/>
          <w:szCs w:val="24"/>
        </w:rPr>
      </w:pPr>
    </w:p>
    <w:p w14:paraId="6B0E9733" w14:textId="77777777" w:rsidR="00E1191C" w:rsidRPr="009E2727" w:rsidRDefault="00E1191C" w:rsidP="00E1191C">
      <w:pPr>
        <w:ind w:firstLine="360"/>
        <w:rPr>
          <w:rFonts w:ascii="Times New Roman" w:hAnsi="Times New Roman" w:cs="Times New Roman"/>
          <w:color w:val="000000" w:themeColor="text1"/>
          <w:sz w:val="24"/>
          <w:szCs w:val="24"/>
        </w:rPr>
      </w:pPr>
    </w:p>
    <w:p w14:paraId="29CB66EE" w14:textId="77777777" w:rsidR="00E1191C" w:rsidRPr="009E2727" w:rsidRDefault="00E1191C" w:rsidP="00E1191C">
      <w:pPr>
        <w:ind w:firstLine="360"/>
        <w:rPr>
          <w:rFonts w:ascii="Times New Roman" w:hAnsi="Times New Roman" w:cs="Times New Roman"/>
          <w:color w:val="000000" w:themeColor="text1"/>
          <w:sz w:val="24"/>
          <w:szCs w:val="24"/>
        </w:rPr>
      </w:pPr>
    </w:p>
    <w:p w14:paraId="7B388569" w14:textId="77777777" w:rsidR="00E1191C" w:rsidRDefault="00E1191C" w:rsidP="00E1191C">
      <w:pPr>
        <w:ind w:firstLine="360"/>
        <w:rPr>
          <w:rFonts w:ascii="Times New Roman" w:hAnsi="Times New Roman" w:cs="Times New Roman"/>
          <w:color w:val="000000" w:themeColor="text1"/>
          <w:sz w:val="24"/>
          <w:szCs w:val="24"/>
        </w:rPr>
      </w:pPr>
    </w:p>
    <w:p w14:paraId="366554FF" w14:textId="77777777" w:rsidR="00213E8F" w:rsidRDefault="00213E8F" w:rsidP="00E1191C">
      <w:pPr>
        <w:ind w:firstLine="360"/>
        <w:rPr>
          <w:rFonts w:ascii="Times New Roman" w:hAnsi="Times New Roman" w:cs="Times New Roman"/>
          <w:color w:val="000000" w:themeColor="text1"/>
          <w:sz w:val="24"/>
          <w:szCs w:val="24"/>
        </w:rPr>
      </w:pPr>
    </w:p>
    <w:p w14:paraId="7EDDA5E6" w14:textId="77777777" w:rsidR="00213E8F" w:rsidRPr="009E2727" w:rsidRDefault="00213E8F" w:rsidP="00E1191C">
      <w:pPr>
        <w:ind w:firstLine="360"/>
        <w:rPr>
          <w:rFonts w:ascii="Times New Roman" w:hAnsi="Times New Roman" w:cs="Times New Roman"/>
          <w:color w:val="000000" w:themeColor="text1"/>
          <w:sz w:val="24"/>
          <w:szCs w:val="24"/>
        </w:rPr>
      </w:pPr>
    </w:p>
    <w:p w14:paraId="1CBD4BDF" w14:textId="77777777" w:rsidR="00E1191C" w:rsidRPr="009E2727" w:rsidRDefault="00E1191C" w:rsidP="00E1191C">
      <w:pPr>
        <w:spacing w:after="0"/>
        <w:ind w:left="5760"/>
        <w:jc w:val="right"/>
        <w:rPr>
          <w:rFonts w:ascii="Times New Roman" w:hAnsi="Times New Roman" w:cs="Times New Roman"/>
          <w:sz w:val="24"/>
          <w:szCs w:val="24"/>
        </w:rPr>
      </w:pPr>
      <w:r w:rsidRPr="009E2727">
        <w:rPr>
          <w:rFonts w:ascii="Times New Roman" w:hAnsi="Times New Roman" w:cs="Times New Roman"/>
          <w:sz w:val="24"/>
          <w:szCs w:val="24"/>
        </w:rPr>
        <w:t>Приложение № 5</w:t>
      </w:r>
    </w:p>
    <w:p w14:paraId="251464AF" w14:textId="77777777" w:rsidR="00E1191C" w:rsidRPr="009E2727" w:rsidRDefault="00E1191C" w:rsidP="00E1191C">
      <w:pPr>
        <w:spacing w:after="0"/>
        <w:ind w:left="5760"/>
        <w:jc w:val="right"/>
        <w:outlineLvl w:val="0"/>
        <w:rPr>
          <w:rFonts w:ascii="Times New Roman" w:hAnsi="Times New Roman" w:cs="Times New Roman"/>
          <w:sz w:val="24"/>
          <w:szCs w:val="24"/>
        </w:rPr>
      </w:pPr>
      <w:r w:rsidRPr="009E2727">
        <w:rPr>
          <w:rFonts w:ascii="Times New Roman" w:hAnsi="Times New Roman" w:cs="Times New Roman"/>
          <w:sz w:val="24"/>
          <w:szCs w:val="24"/>
        </w:rPr>
        <w:t xml:space="preserve">к Порядку предоставления </w:t>
      </w:r>
    </w:p>
    <w:p w14:paraId="1A6749AB" w14:textId="77777777" w:rsidR="00E1191C" w:rsidRPr="009E2727" w:rsidRDefault="00E1191C" w:rsidP="00E1191C">
      <w:pPr>
        <w:spacing w:after="0"/>
        <w:ind w:left="5760"/>
        <w:jc w:val="right"/>
        <w:outlineLvl w:val="0"/>
        <w:rPr>
          <w:rFonts w:ascii="Times New Roman" w:hAnsi="Times New Roman" w:cs="Times New Roman"/>
          <w:sz w:val="24"/>
          <w:szCs w:val="24"/>
        </w:rPr>
      </w:pPr>
      <w:r w:rsidRPr="009E2727">
        <w:rPr>
          <w:rFonts w:ascii="Times New Roman" w:hAnsi="Times New Roman" w:cs="Times New Roman"/>
          <w:sz w:val="24"/>
          <w:szCs w:val="24"/>
        </w:rPr>
        <w:t>поручительств Автономной некоммерческой организацией «Гарантийный фонд Чувашской Республики» в рамках продукта</w:t>
      </w:r>
    </w:p>
    <w:p w14:paraId="0781F287" w14:textId="77777777" w:rsidR="00E1191C" w:rsidRPr="009E2727" w:rsidRDefault="00E1191C" w:rsidP="00E1191C">
      <w:pPr>
        <w:spacing w:after="0"/>
        <w:ind w:left="5760"/>
        <w:jc w:val="right"/>
        <w:outlineLvl w:val="0"/>
        <w:rPr>
          <w:rFonts w:ascii="Times New Roman" w:hAnsi="Times New Roman" w:cs="Times New Roman"/>
          <w:sz w:val="24"/>
          <w:szCs w:val="24"/>
        </w:rPr>
      </w:pPr>
      <w:r w:rsidRPr="009E2727">
        <w:rPr>
          <w:rFonts w:ascii="Times New Roman" w:hAnsi="Times New Roman" w:cs="Times New Roman"/>
          <w:sz w:val="24"/>
          <w:szCs w:val="24"/>
        </w:rPr>
        <w:t>«Поточное поручительство»</w:t>
      </w:r>
    </w:p>
    <w:p w14:paraId="1F41CA82" w14:textId="77777777" w:rsidR="00E1191C" w:rsidRPr="009E2727" w:rsidRDefault="00E1191C" w:rsidP="00E1191C">
      <w:pPr>
        <w:spacing w:after="0"/>
        <w:ind w:left="5760"/>
        <w:jc w:val="right"/>
        <w:outlineLvl w:val="0"/>
        <w:rPr>
          <w:rFonts w:ascii="Times New Roman" w:hAnsi="Times New Roman" w:cs="Times New Roman"/>
          <w:sz w:val="24"/>
          <w:szCs w:val="24"/>
        </w:rPr>
      </w:pPr>
    </w:p>
    <w:p w14:paraId="3A02B02C" w14:textId="77777777" w:rsidR="00E1191C" w:rsidRPr="009E2727" w:rsidRDefault="00E1191C" w:rsidP="00E1191C">
      <w:pPr>
        <w:spacing w:after="0"/>
        <w:ind w:left="5760"/>
        <w:jc w:val="right"/>
        <w:outlineLvl w:val="0"/>
        <w:rPr>
          <w:rFonts w:ascii="Times New Roman" w:hAnsi="Times New Roman" w:cs="Times New Roman"/>
          <w:sz w:val="24"/>
          <w:szCs w:val="24"/>
        </w:rPr>
      </w:pPr>
    </w:p>
    <w:p w14:paraId="142D64C0" w14:textId="77777777" w:rsidR="00E1191C" w:rsidRPr="00056814" w:rsidRDefault="00E1191C" w:rsidP="009E2727">
      <w:pPr>
        <w:spacing w:after="0"/>
        <w:jc w:val="center"/>
        <w:rPr>
          <w:rFonts w:ascii="Times New Roman" w:hAnsi="Times New Roman" w:cs="Times New Roman"/>
          <w:b/>
          <w:sz w:val="24"/>
          <w:szCs w:val="24"/>
        </w:rPr>
      </w:pPr>
      <w:r w:rsidRPr="00056814">
        <w:rPr>
          <w:rFonts w:ascii="Times New Roman" w:hAnsi="Times New Roman" w:cs="Times New Roman"/>
          <w:b/>
          <w:sz w:val="24"/>
          <w:szCs w:val="24"/>
        </w:rPr>
        <w:t>Чек-лист</w:t>
      </w:r>
    </w:p>
    <w:p w14:paraId="2C7EC848" w14:textId="77777777" w:rsidR="00E1191C" w:rsidRPr="00056814" w:rsidRDefault="00E1191C" w:rsidP="009E2727">
      <w:pPr>
        <w:spacing w:after="0"/>
        <w:jc w:val="center"/>
        <w:rPr>
          <w:rFonts w:ascii="Times New Roman" w:hAnsi="Times New Roman" w:cs="Times New Roman"/>
          <w:i/>
          <w:sz w:val="24"/>
          <w:szCs w:val="24"/>
        </w:rPr>
      </w:pPr>
      <w:r w:rsidRPr="00056814">
        <w:rPr>
          <w:rFonts w:ascii="Times New Roman" w:hAnsi="Times New Roman" w:cs="Times New Roman"/>
          <w:i/>
          <w:sz w:val="24"/>
          <w:szCs w:val="24"/>
        </w:rPr>
        <w:t>(заполняется на момент заключения договора поручительства)</w:t>
      </w:r>
    </w:p>
    <w:tbl>
      <w:tblPr>
        <w:tblStyle w:val="110"/>
        <w:tblW w:w="0" w:type="auto"/>
        <w:tblInd w:w="-431" w:type="dxa"/>
        <w:tblLook w:val="04A0" w:firstRow="1" w:lastRow="0" w:firstColumn="1" w:lastColumn="0" w:noHBand="0" w:noVBand="1"/>
      </w:tblPr>
      <w:tblGrid>
        <w:gridCol w:w="5813"/>
        <w:gridCol w:w="1984"/>
        <w:gridCol w:w="1979"/>
      </w:tblGrid>
      <w:tr w:rsidR="00E1191C" w:rsidRPr="00056814" w14:paraId="4A1DE05A" w14:textId="77777777" w:rsidTr="009E2727">
        <w:tc>
          <w:tcPr>
            <w:tcW w:w="5813" w:type="dxa"/>
            <w:tcBorders>
              <w:top w:val="single" w:sz="4" w:space="0" w:color="auto"/>
              <w:left w:val="single" w:sz="4" w:space="0" w:color="auto"/>
              <w:bottom w:val="single" w:sz="4" w:space="0" w:color="auto"/>
              <w:right w:val="single" w:sz="4" w:space="0" w:color="auto"/>
            </w:tcBorders>
            <w:hideMark/>
          </w:tcPr>
          <w:p w14:paraId="16D64448" w14:textId="77777777" w:rsidR="00E1191C" w:rsidRPr="009E2727" w:rsidRDefault="00E1191C">
            <w:pPr>
              <w:shd w:val="clear" w:color="auto" w:fill="FFFFFF"/>
              <w:spacing w:before="100" w:beforeAutospacing="1" w:after="100" w:afterAutospacing="1"/>
              <w:rPr>
                <w:rFonts w:ascii="Times New Roman" w:hAnsi="Times New Roman" w:cs="Times New Roman"/>
                <w:i/>
                <w:color w:val="22272F"/>
                <w:sz w:val="24"/>
                <w:szCs w:val="24"/>
              </w:rPr>
            </w:pPr>
            <w:r w:rsidRPr="009E2727">
              <w:rPr>
                <w:rFonts w:ascii="Times New Roman" w:hAnsi="Times New Roman" w:cs="Times New Roman"/>
                <w:i/>
                <w:color w:val="22272F"/>
                <w:sz w:val="24"/>
                <w:szCs w:val="24"/>
              </w:rPr>
              <w:t>Заемщик</w:t>
            </w:r>
          </w:p>
        </w:tc>
        <w:tc>
          <w:tcPr>
            <w:tcW w:w="3963" w:type="dxa"/>
            <w:gridSpan w:val="2"/>
            <w:tcBorders>
              <w:top w:val="single" w:sz="4" w:space="0" w:color="auto"/>
              <w:left w:val="single" w:sz="4" w:space="0" w:color="auto"/>
              <w:bottom w:val="single" w:sz="4" w:space="0" w:color="auto"/>
              <w:right w:val="single" w:sz="4" w:space="0" w:color="auto"/>
            </w:tcBorders>
            <w:vAlign w:val="bottom"/>
            <w:hideMark/>
          </w:tcPr>
          <w:p w14:paraId="350634A1" w14:textId="5A6ABAEF" w:rsidR="00E1191C" w:rsidRPr="009E2727" w:rsidRDefault="00E1191C">
            <w:pPr>
              <w:shd w:val="clear" w:color="auto" w:fill="FFFFFF"/>
              <w:spacing w:before="100" w:beforeAutospacing="1" w:after="100" w:afterAutospacing="1"/>
              <w:rPr>
                <w:rFonts w:ascii="Times New Roman" w:hAnsi="Times New Roman" w:cs="Times New Roman"/>
                <w:color w:val="22272F"/>
                <w:sz w:val="24"/>
                <w:szCs w:val="24"/>
              </w:rPr>
            </w:pPr>
            <w:r w:rsidRPr="009E2727">
              <w:rPr>
                <w:rFonts w:ascii="Times New Roman" w:hAnsi="Times New Roman" w:cs="Times New Roman"/>
                <w:i/>
                <w:color w:val="22272F"/>
                <w:sz w:val="24"/>
                <w:szCs w:val="24"/>
              </w:rPr>
              <w:t xml:space="preserve">полное наименование Заемщика - субъекта малого или среднего предпринимательства Чувашской Республики, получающего </w:t>
            </w:r>
            <w:r w:rsidR="00352730" w:rsidRPr="009E2727">
              <w:rPr>
                <w:rFonts w:ascii="Times New Roman" w:hAnsi="Times New Roman" w:cs="Times New Roman"/>
                <w:i/>
                <w:color w:val="22272F"/>
                <w:sz w:val="24"/>
                <w:szCs w:val="24"/>
              </w:rPr>
              <w:t xml:space="preserve">Поручительство </w:t>
            </w:r>
            <w:r w:rsidRPr="009E2727">
              <w:rPr>
                <w:rFonts w:ascii="Times New Roman" w:hAnsi="Times New Roman" w:cs="Times New Roman"/>
                <w:i/>
                <w:color w:val="22272F"/>
                <w:sz w:val="24"/>
                <w:szCs w:val="24"/>
              </w:rPr>
              <w:t>Фонда, ИНН</w:t>
            </w:r>
          </w:p>
        </w:tc>
      </w:tr>
      <w:tr w:rsidR="00E1191C" w:rsidRPr="00056814" w14:paraId="2EA1543D" w14:textId="77777777" w:rsidTr="009E2727">
        <w:tc>
          <w:tcPr>
            <w:tcW w:w="5813" w:type="dxa"/>
            <w:tcBorders>
              <w:top w:val="single" w:sz="4" w:space="0" w:color="auto"/>
              <w:left w:val="single" w:sz="4" w:space="0" w:color="auto"/>
              <w:bottom w:val="single" w:sz="4" w:space="0" w:color="auto"/>
              <w:right w:val="single" w:sz="4" w:space="0" w:color="auto"/>
            </w:tcBorders>
          </w:tcPr>
          <w:p w14:paraId="7734AAB1" w14:textId="77777777" w:rsidR="00E1191C" w:rsidRPr="009E2727" w:rsidRDefault="00E1191C">
            <w:pPr>
              <w:shd w:val="clear" w:color="auto" w:fill="FFFFFF"/>
              <w:spacing w:before="100" w:beforeAutospacing="1" w:after="100" w:afterAutospacing="1"/>
              <w:rPr>
                <w:rFonts w:ascii="Times New Roman" w:hAnsi="Times New Roman" w:cs="Times New Roman"/>
                <w:i/>
                <w:color w:val="22272F"/>
                <w:sz w:val="24"/>
                <w:szCs w:val="24"/>
              </w:rPr>
            </w:pPr>
          </w:p>
        </w:tc>
        <w:tc>
          <w:tcPr>
            <w:tcW w:w="1984" w:type="dxa"/>
            <w:tcBorders>
              <w:top w:val="single" w:sz="4" w:space="0" w:color="auto"/>
              <w:left w:val="single" w:sz="4" w:space="0" w:color="auto"/>
              <w:bottom w:val="single" w:sz="4" w:space="0" w:color="auto"/>
              <w:right w:val="single" w:sz="4" w:space="0" w:color="auto"/>
            </w:tcBorders>
            <w:vAlign w:val="bottom"/>
            <w:hideMark/>
          </w:tcPr>
          <w:p w14:paraId="3A854BE0" w14:textId="77777777" w:rsidR="00E1191C" w:rsidRPr="009E2727" w:rsidRDefault="00E1191C">
            <w:pPr>
              <w:shd w:val="clear" w:color="auto" w:fill="FFFFFF"/>
              <w:spacing w:before="100" w:beforeAutospacing="1" w:after="100" w:afterAutospacing="1"/>
              <w:jc w:val="center"/>
              <w:rPr>
                <w:rFonts w:ascii="Times New Roman" w:hAnsi="Times New Roman" w:cs="Times New Roman"/>
                <w:i/>
                <w:color w:val="22272F"/>
                <w:sz w:val="24"/>
                <w:szCs w:val="24"/>
              </w:rPr>
            </w:pPr>
            <w:r w:rsidRPr="009E2727">
              <w:rPr>
                <w:rFonts w:ascii="Times New Roman" w:hAnsi="Times New Roman" w:cs="Times New Roman"/>
                <w:i/>
                <w:color w:val="22272F"/>
                <w:sz w:val="24"/>
                <w:szCs w:val="24"/>
              </w:rPr>
              <w:t>ДА</w:t>
            </w:r>
          </w:p>
        </w:tc>
        <w:tc>
          <w:tcPr>
            <w:tcW w:w="1979" w:type="dxa"/>
            <w:tcBorders>
              <w:top w:val="single" w:sz="4" w:space="0" w:color="auto"/>
              <w:left w:val="single" w:sz="4" w:space="0" w:color="auto"/>
              <w:bottom w:val="single" w:sz="4" w:space="0" w:color="auto"/>
              <w:right w:val="single" w:sz="4" w:space="0" w:color="auto"/>
            </w:tcBorders>
            <w:vAlign w:val="bottom"/>
            <w:hideMark/>
          </w:tcPr>
          <w:p w14:paraId="26BCA8B8" w14:textId="77777777" w:rsidR="00E1191C" w:rsidRPr="009E2727" w:rsidRDefault="00E1191C">
            <w:pPr>
              <w:shd w:val="clear" w:color="auto" w:fill="FFFFFF"/>
              <w:spacing w:before="100" w:beforeAutospacing="1" w:after="100" w:afterAutospacing="1"/>
              <w:jc w:val="center"/>
              <w:rPr>
                <w:rFonts w:ascii="Times New Roman" w:hAnsi="Times New Roman" w:cs="Times New Roman"/>
                <w:i/>
                <w:color w:val="22272F"/>
                <w:sz w:val="24"/>
                <w:szCs w:val="24"/>
              </w:rPr>
            </w:pPr>
            <w:r w:rsidRPr="009E2727">
              <w:rPr>
                <w:rFonts w:ascii="Times New Roman" w:hAnsi="Times New Roman" w:cs="Times New Roman"/>
                <w:i/>
                <w:color w:val="22272F"/>
                <w:sz w:val="24"/>
                <w:szCs w:val="24"/>
              </w:rPr>
              <w:t>НЕТ</w:t>
            </w:r>
          </w:p>
        </w:tc>
      </w:tr>
      <w:tr w:rsidR="00E1191C" w:rsidRPr="00056814" w14:paraId="476AB3CB" w14:textId="77777777" w:rsidTr="009E2727">
        <w:tc>
          <w:tcPr>
            <w:tcW w:w="5813" w:type="dxa"/>
            <w:tcBorders>
              <w:top w:val="single" w:sz="4" w:space="0" w:color="auto"/>
              <w:left w:val="single" w:sz="4" w:space="0" w:color="auto"/>
              <w:bottom w:val="single" w:sz="4" w:space="0" w:color="auto"/>
              <w:right w:val="single" w:sz="4" w:space="0" w:color="auto"/>
            </w:tcBorders>
            <w:hideMark/>
          </w:tcPr>
          <w:p w14:paraId="7E29873E" w14:textId="77777777" w:rsidR="00E1191C" w:rsidRPr="009E2727" w:rsidRDefault="00E1191C">
            <w:pPr>
              <w:shd w:val="clear" w:color="auto" w:fill="FFFFFF"/>
              <w:spacing w:before="100" w:beforeAutospacing="1" w:after="100" w:afterAutospacing="1"/>
              <w:rPr>
                <w:rFonts w:ascii="Times New Roman" w:hAnsi="Times New Roman" w:cs="Times New Roman"/>
                <w:i/>
                <w:color w:val="22272F"/>
                <w:sz w:val="24"/>
                <w:szCs w:val="24"/>
              </w:rPr>
            </w:pPr>
            <w:r w:rsidRPr="009E2727">
              <w:rPr>
                <w:rFonts w:ascii="Times New Roman" w:hAnsi="Times New Roman" w:cs="Times New Roman"/>
                <w:i/>
                <w:color w:val="22272F"/>
                <w:sz w:val="24"/>
                <w:szCs w:val="24"/>
              </w:rPr>
              <w:t>Имеется регистрация на территории Чувашской Республики</w:t>
            </w:r>
          </w:p>
        </w:tc>
        <w:tc>
          <w:tcPr>
            <w:tcW w:w="1984" w:type="dxa"/>
            <w:tcBorders>
              <w:top w:val="single" w:sz="4" w:space="0" w:color="auto"/>
              <w:left w:val="single" w:sz="4" w:space="0" w:color="auto"/>
              <w:bottom w:val="single" w:sz="4" w:space="0" w:color="auto"/>
              <w:right w:val="single" w:sz="4" w:space="0" w:color="auto"/>
            </w:tcBorders>
            <w:vAlign w:val="bottom"/>
          </w:tcPr>
          <w:p w14:paraId="1A36429F" w14:textId="77777777" w:rsidR="00E1191C" w:rsidRPr="009E2727" w:rsidRDefault="00E1191C">
            <w:pPr>
              <w:shd w:val="clear" w:color="auto" w:fill="FFFFFF"/>
              <w:spacing w:before="100" w:beforeAutospacing="1" w:after="100" w:afterAutospacing="1"/>
              <w:rPr>
                <w:rFonts w:ascii="Times New Roman" w:hAnsi="Times New Roman" w:cs="Times New Roman"/>
                <w:color w:val="22272F"/>
                <w:sz w:val="24"/>
                <w:szCs w:val="24"/>
              </w:rPr>
            </w:pPr>
          </w:p>
        </w:tc>
        <w:tc>
          <w:tcPr>
            <w:tcW w:w="1979" w:type="dxa"/>
            <w:tcBorders>
              <w:top w:val="single" w:sz="4" w:space="0" w:color="auto"/>
              <w:left w:val="single" w:sz="4" w:space="0" w:color="auto"/>
              <w:bottom w:val="single" w:sz="4" w:space="0" w:color="auto"/>
              <w:right w:val="single" w:sz="4" w:space="0" w:color="auto"/>
            </w:tcBorders>
            <w:vAlign w:val="bottom"/>
          </w:tcPr>
          <w:p w14:paraId="2EA69339" w14:textId="77777777" w:rsidR="00E1191C" w:rsidRPr="009E2727" w:rsidRDefault="00E1191C">
            <w:pPr>
              <w:shd w:val="clear" w:color="auto" w:fill="FFFFFF"/>
              <w:spacing w:before="100" w:beforeAutospacing="1" w:after="100" w:afterAutospacing="1"/>
              <w:rPr>
                <w:rFonts w:ascii="Times New Roman" w:hAnsi="Times New Roman" w:cs="Times New Roman"/>
                <w:color w:val="22272F"/>
                <w:sz w:val="24"/>
                <w:szCs w:val="24"/>
              </w:rPr>
            </w:pPr>
          </w:p>
        </w:tc>
      </w:tr>
      <w:tr w:rsidR="00E1191C" w:rsidRPr="00056814" w14:paraId="08BF2007" w14:textId="77777777" w:rsidTr="009E2727">
        <w:tc>
          <w:tcPr>
            <w:tcW w:w="5813" w:type="dxa"/>
            <w:tcBorders>
              <w:top w:val="single" w:sz="4" w:space="0" w:color="auto"/>
              <w:left w:val="single" w:sz="4" w:space="0" w:color="auto"/>
              <w:bottom w:val="single" w:sz="4" w:space="0" w:color="auto"/>
              <w:right w:val="single" w:sz="4" w:space="0" w:color="auto"/>
            </w:tcBorders>
            <w:hideMark/>
          </w:tcPr>
          <w:p w14:paraId="63805487" w14:textId="19E3BBDF" w:rsidR="00E1191C" w:rsidRPr="009E2727" w:rsidRDefault="00E1191C">
            <w:pPr>
              <w:shd w:val="clear" w:color="auto" w:fill="FFFFFF"/>
              <w:spacing w:before="100" w:beforeAutospacing="1" w:after="100" w:afterAutospacing="1"/>
              <w:rPr>
                <w:rFonts w:ascii="Times New Roman" w:hAnsi="Times New Roman" w:cs="Times New Roman"/>
                <w:i/>
                <w:color w:val="22272F"/>
                <w:sz w:val="24"/>
                <w:szCs w:val="24"/>
              </w:rPr>
            </w:pPr>
            <w:r w:rsidRPr="009E2727">
              <w:rPr>
                <w:rFonts w:ascii="Times New Roman" w:hAnsi="Times New Roman" w:cs="Times New Roman"/>
                <w:i/>
                <w:color w:val="22272F"/>
                <w:sz w:val="24"/>
                <w:szCs w:val="24"/>
              </w:rPr>
              <w:t>Не имеется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r w:rsidR="00001B86" w:rsidRPr="00056814">
              <w:rPr>
                <w:rFonts w:ascii="Times New Roman" w:hAnsi="Times New Roman" w:cs="Times New Roman"/>
                <w:i/>
                <w:color w:val="22272F"/>
                <w:sz w:val="24"/>
                <w:szCs w:val="24"/>
              </w:rPr>
              <w:t xml:space="preserve">, </w:t>
            </w:r>
            <w:r w:rsidR="00001B86" w:rsidRPr="009E2727">
              <w:rPr>
                <w:rFonts w:ascii="Times New Roman" w:hAnsi="Times New Roman" w:cs="Times New Roman"/>
                <w:i/>
                <w:color w:val="22272F"/>
                <w:sz w:val="24"/>
                <w:szCs w:val="24"/>
              </w:rPr>
              <w:t xml:space="preserve">по состоянию на любую дату в течение периода, равного 30 календарным дням, предшествующего дате заключения </w:t>
            </w:r>
            <w:r w:rsidR="00056814" w:rsidRPr="009E2727">
              <w:rPr>
                <w:rFonts w:ascii="Times New Roman" w:hAnsi="Times New Roman" w:cs="Times New Roman"/>
                <w:i/>
                <w:color w:val="22272F"/>
                <w:sz w:val="24"/>
                <w:szCs w:val="24"/>
              </w:rPr>
              <w:t>договора поручительства</w:t>
            </w:r>
          </w:p>
        </w:tc>
        <w:tc>
          <w:tcPr>
            <w:tcW w:w="1984" w:type="dxa"/>
            <w:tcBorders>
              <w:top w:val="single" w:sz="4" w:space="0" w:color="auto"/>
              <w:left w:val="single" w:sz="4" w:space="0" w:color="auto"/>
              <w:bottom w:val="single" w:sz="4" w:space="0" w:color="auto"/>
              <w:right w:val="single" w:sz="4" w:space="0" w:color="auto"/>
            </w:tcBorders>
            <w:vAlign w:val="bottom"/>
          </w:tcPr>
          <w:p w14:paraId="4D379A74" w14:textId="77777777" w:rsidR="00E1191C" w:rsidRPr="009E2727" w:rsidRDefault="00E1191C">
            <w:pPr>
              <w:shd w:val="clear" w:color="auto" w:fill="FFFFFF"/>
              <w:spacing w:before="100" w:beforeAutospacing="1" w:after="100" w:afterAutospacing="1"/>
              <w:rPr>
                <w:rFonts w:ascii="Times New Roman" w:hAnsi="Times New Roman" w:cs="Times New Roman"/>
                <w:color w:val="22272F"/>
                <w:sz w:val="24"/>
                <w:szCs w:val="24"/>
              </w:rPr>
            </w:pPr>
          </w:p>
        </w:tc>
        <w:tc>
          <w:tcPr>
            <w:tcW w:w="1979" w:type="dxa"/>
            <w:tcBorders>
              <w:top w:val="single" w:sz="4" w:space="0" w:color="auto"/>
              <w:left w:val="single" w:sz="4" w:space="0" w:color="auto"/>
              <w:bottom w:val="single" w:sz="4" w:space="0" w:color="auto"/>
              <w:right w:val="single" w:sz="4" w:space="0" w:color="auto"/>
            </w:tcBorders>
            <w:vAlign w:val="bottom"/>
          </w:tcPr>
          <w:p w14:paraId="692D450E" w14:textId="77777777" w:rsidR="00E1191C" w:rsidRPr="009E2727" w:rsidRDefault="00E1191C">
            <w:pPr>
              <w:shd w:val="clear" w:color="auto" w:fill="FFFFFF"/>
              <w:spacing w:before="100" w:beforeAutospacing="1" w:after="100" w:afterAutospacing="1"/>
              <w:rPr>
                <w:rFonts w:ascii="Times New Roman" w:hAnsi="Times New Roman" w:cs="Times New Roman"/>
                <w:color w:val="22272F"/>
                <w:sz w:val="24"/>
                <w:szCs w:val="24"/>
              </w:rPr>
            </w:pPr>
          </w:p>
        </w:tc>
      </w:tr>
      <w:tr w:rsidR="00E1191C" w:rsidRPr="00056814" w14:paraId="00965990" w14:textId="77777777" w:rsidTr="009E2727">
        <w:tc>
          <w:tcPr>
            <w:tcW w:w="5813" w:type="dxa"/>
            <w:tcBorders>
              <w:top w:val="single" w:sz="4" w:space="0" w:color="auto"/>
              <w:left w:val="single" w:sz="4" w:space="0" w:color="auto"/>
              <w:bottom w:val="single" w:sz="4" w:space="0" w:color="auto"/>
              <w:right w:val="single" w:sz="4" w:space="0" w:color="auto"/>
            </w:tcBorders>
            <w:hideMark/>
          </w:tcPr>
          <w:p w14:paraId="273C5C46" w14:textId="1AF2D459" w:rsidR="00E1191C" w:rsidRPr="009E2727" w:rsidRDefault="00E1191C">
            <w:pPr>
              <w:shd w:val="clear" w:color="auto" w:fill="FFFFFF"/>
              <w:spacing w:before="100" w:beforeAutospacing="1" w:after="100" w:afterAutospacing="1"/>
              <w:rPr>
                <w:rFonts w:ascii="Times New Roman" w:hAnsi="Times New Roman" w:cs="Times New Roman"/>
                <w:i/>
                <w:color w:val="22272F"/>
                <w:sz w:val="24"/>
                <w:szCs w:val="24"/>
              </w:rPr>
            </w:pPr>
            <w:r w:rsidRPr="009E2727">
              <w:rPr>
                <w:rFonts w:ascii="Times New Roman" w:hAnsi="Times New Roman" w:cs="Times New Roman"/>
                <w:i/>
                <w:color w:val="22272F"/>
                <w:sz w:val="24"/>
                <w:szCs w:val="24"/>
              </w:rPr>
              <w:t xml:space="preserve">Не находится в стадии ликвидации, реорганизации </w:t>
            </w:r>
          </w:p>
        </w:tc>
        <w:tc>
          <w:tcPr>
            <w:tcW w:w="1984" w:type="dxa"/>
            <w:tcBorders>
              <w:top w:val="single" w:sz="4" w:space="0" w:color="auto"/>
              <w:left w:val="single" w:sz="4" w:space="0" w:color="auto"/>
              <w:bottom w:val="single" w:sz="4" w:space="0" w:color="auto"/>
              <w:right w:val="single" w:sz="4" w:space="0" w:color="auto"/>
            </w:tcBorders>
            <w:vAlign w:val="bottom"/>
          </w:tcPr>
          <w:p w14:paraId="51ACB7F4" w14:textId="77777777" w:rsidR="00E1191C" w:rsidRPr="009E2727" w:rsidRDefault="00E1191C">
            <w:pPr>
              <w:shd w:val="clear" w:color="auto" w:fill="FFFFFF"/>
              <w:spacing w:before="100" w:beforeAutospacing="1" w:after="100" w:afterAutospacing="1"/>
              <w:rPr>
                <w:rFonts w:ascii="Times New Roman" w:hAnsi="Times New Roman" w:cs="Times New Roman"/>
                <w:color w:val="22272F"/>
                <w:sz w:val="24"/>
                <w:szCs w:val="24"/>
              </w:rPr>
            </w:pPr>
          </w:p>
        </w:tc>
        <w:tc>
          <w:tcPr>
            <w:tcW w:w="1979" w:type="dxa"/>
            <w:tcBorders>
              <w:top w:val="single" w:sz="4" w:space="0" w:color="auto"/>
              <w:left w:val="single" w:sz="4" w:space="0" w:color="auto"/>
              <w:bottom w:val="single" w:sz="4" w:space="0" w:color="auto"/>
              <w:right w:val="single" w:sz="4" w:space="0" w:color="auto"/>
            </w:tcBorders>
            <w:vAlign w:val="bottom"/>
          </w:tcPr>
          <w:p w14:paraId="6A19F344" w14:textId="77777777" w:rsidR="00E1191C" w:rsidRPr="009E2727" w:rsidRDefault="00E1191C">
            <w:pPr>
              <w:shd w:val="clear" w:color="auto" w:fill="FFFFFF"/>
              <w:spacing w:before="100" w:beforeAutospacing="1" w:after="100" w:afterAutospacing="1"/>
              <w:rPr>
                <w:rFonts w:ascii="Times New Roman" w:hAnsi="Times New Roman" w:cs="Times New Roman"/>
                <w:color w:val="22272F"/>
                <w:sz w:val="24"/>
                <w:szCs w:val="24"/>
              </w:rPr>
            </w:pPr>
          </w:p>
        </w:tc>
      </w:tr>
      <w:tr w:rsidR="00E1191C" w:rsidRPr="00056814" w14:paraId="5BAF0EEC" w14:textId="77777777" w:rsidTr="009E2727">
        <w:tc>
          <w:tcPr>
            <w:tcW w:w="5813" w:type="dxa"/>
            <w:tcBorders>
              <w:top w:val="single" w:sz="4" w:space="0" w:color="auto"/>
              <w:left w:val="single" w:sz="4" w:space="0" w:color="auto"/>
              <w:bottom w:val="single" w:sz="4" w:space="0" w:color="auto"/>
              <w:right w:val="single" w:sz="4" w:space="0" w:color="auto"/>
            </w:tcBorders>
            <w:hideMark/>
          </w:tcPr>
          <w:p w14:paraId="22F6A555" w14:textId="77777777" w:rsidR="00E1191C" w:rsidRPr="009E2727" w:rsidRDefault="00E1191C">
            <w:pPr>
              <w:shd w:val="clear" w:color="auto" w:fill="FFFFFF"/>
              <w:spacing w:before="100" w:beforeAutospacing="1" w:after="100" w:afterAutospacing="1"/>
              <w:rPr>
                <w:rFonts w:ascii="Times New Roman" w:hAnsi="Times New Roman" w:cs="Times New Roman"/>
                <w:i/>
                <w:color w:val="22272F"/>
                <w:sz w:val="24"/>
                <w:szCs w:val="24"/>
              </w:rPr>
            </w:pPr>
            <w:r w:rsidRPr="009E2727">
              <w:rPr>
                <w:rFonts w:ascii="Times New Roman" w:hAnsi="Times New Roman" w:cs="Times New Roman"/>
                <w:i/>
                <w:color w:val="22272F"/>
                <w:sz w:val="24"/>
                <w:szCs w:val="24"/>
              </w:rPr>
              <w:t xml:space="preserve">Не применяется процедура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Заемщика подлежит лицензированию). </w:t>
            </w:r>
          </w:p>
        </w:tc>
        <w:tc>
          <w:tcPr>
            <w:tcW w:w="1984" w:type="dxa"/>
            <w:tcBorders>
              <w:top w:val="single" w:sz="4" w:space="0" w:color="auto"/>
              <w:left w:val="single" w:sz="4" w:space="0" w:color="auto"/>
              <w:bottom w:val="single" w:sz="4" w:space="0" w:color="auto"/>
              <w:right w:val="single" w:sz="4" w:space="0" w:color="auto"/>
            </w:tcBorders>
            <w:vAlign w:val="bottom"/>
          </w:tcPr>
          <w:p w14:paraId="6B31744F" w14:textId="77777777" w:rsidR="00E1191C" w:rsidRPr="009E2727" w:rsidRDefault="00E1191C">
            <w:pPr>
              <w:shd w:val="clear" w:color="auto" w:fill="FFFFFF"/>
              <w:spacing w:before="100" w:beforeAutospacing="1" w:after="100" w:afterAutospacing="1"/>
              <w:rPr>
                <w:rFonts w:ascii="Times New Roman" w:hAnsi="Times New Roman" w:cs="Times New Roman"/>
                <w:color w:val="22272F"/>
                <w:sz w:val="24"/>
                <w:szCs w:val="24"/>
              </w:rPr>
            </w:pPr>
          </w:p>
        </w:tc>
        <w:tc>
          <w:tcPr>
            <w:tcW w:w="1979" w:type="dxa"/>
            <w:tcBorders>
              <w:top w:val="single" w:sz="4" w:space="0" w:color="auto"/>
              <w:left w:val="single" w:sz="4" w:space="0" w:color="auto"/>
              <w:bottom w:val="single" w:sz="4" w:space="0" w:color="auto"/>
              <w:right w:val="single" w:sz="4" w:space="0" w:color="auto"/>
            </w:tcBorders>
            <w:vAlign w:val="bottom"/>
          </w:tcPr>
          <w:p w14:paraId="6347FC83" w14:textId="77777777" w:rsidR="00E1191C" w:rsidRPr="009E2727" w:rsidRDefault="00E1191C">
            <w:pPr>
              <w:shd w:val="clear" w:color="auto" w:fill="FFFFFF"/>
              <w:spacing w:before="100" w:beforeAutospacing="1" w:after="100" w:afterAutospacing="1"/>
              <w:rPr>
                <w:rFonts w:ascii="Times New Roman" w:hAnsi="Times New Roman" w:cs="Times New Roman"/>
                <w:color w:val="22272F"/>
                <w:sz w:val="24"/>
                <w:szCs w:val="24"/>
              </w:rPr>
            </w:pPr>
          </w:p>
        </w:tc>
      </w:tr>
      <w:tr w:rsidR="00E1191C" w:rsidRPr="00056814" w14:paraId="71CAC266" w14:textId="77777777" w:rsidTr="009E2727">
        <w:tc>
          <w:tcPr>
            <w:tcW w:w="5813" w:type="dxa"/>
            <w:tcBorders>
              <w:top w:val="single" w:sz="4" w:space="0" w:color="auto"/>
              <w:left w:val="single" w:sz="4" w:space="0" w:color="auto"/>
              <w:bottom w:val="single" w:sz="4" w:space="0" w:color="auto"/>
              <w:right w:val="single" w:sz="4" w:space="0" w:color="auto"/>
            </w:tcBorders>
            <w:hideMark/>
          </w:tcPr>
          <w:p w14:paraId="65DC4BB3" w14:textId="77777777" w:rsidR="00E1191C" w:rsidRPr="009E2727" w:rsidRDefault="00E1191C">
            <w:pPr>
              <w:shd w:val="clear" w:color="auto" w:fill="FFFFFF"/>
              <w:spacing w:before="100" w:beforeAutospacing="1" w:after="100" w:afterAutospacing="1"/>
              <w:rPr>
                <w:rFonts w:ascii="Times New Roman" w:hAnsi="Times New Roman" w:cs="Times New Roman"/>
                <w:i/>
                <w:color w:val="22272F"/>
                <w:sz w:val="24"/>
                <w:szCs w:val="24"/>
              </w:rPr>
            </w:pPr>
            <w:r w:rsidRPr="009E2727">
              <w:rPr>
                <w:rFonts w:ascii="Times New Roman" w:hAnsi="Times New Roman" w:cs="Times New Roman"/>
                <w:i/>
                <w:color w:val="22272F"/>
                <w:sz w:val="24"/>
                <w:szCs w:val="24"/>
              </w:rPr>
              <w:t xml:space="preserve">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 </w:t>
            </w:r>
          </w:p>
        </w:tc>
        <w:tc>
          <w:tcPr>
            <w:tcW w:w="1984" w:type="dxa"/>
            <w:tcBorders>
              <w:top w:val="single" w:sz="4" w:space="0" w:color="auto"/>
              <w:left w:val="single" w:sz="4" w:space="0" w:color="auto"/>
              <w:bottom w:val="single" w:sz="4" w:space="0" w:color="auto"/>
              <w:right w:val="single" w:sz="4" w:space="0" w:color="auto"/>
            </w:tcBorders>
            <w:vAlign w:val="bottom"/>
          </w:tcPr>
          <w:p w14:paraId="4F50F54F" w14:textId="77777777" w:rsidR="00E1191C" w:rsidRPr="009E2727" w:rsidRDefault="00E1191C">
            <w:pPr>
              <w:shd w:val="clear" w:color="auto" w:fill="FFFFFF"/>
              <w:spacing w:before="100" w:beforeAutospacing="1" w:after="100" w:afterAutospacing="1"/>
              <w:rPr>
                <w:rFonts w:ascii="Times New Roman" w:hAnsi="Times New Roman" w:cs="Times New Roman"/>
                <w:color w:val="22272F"/>
                <w:sz w:val="24"/>
                <w:szCs w:val="24"/>
              </w:rPr>
            </w:pPr>
          </w:p>
        </w:tc>
        <w:tc>
          <w:tcPr>
            <w:tcW w:w="1979" w:type="dxa"/>
            <w:tcBorders>
              <w:top w:val="single" w:sz="4" w:space="0" w:color="auto"/>
              <w:left w:val="single" w:sz="4" w:space="0" w:color="auto"/>
              <w:bottom w:val="single" w:sz="4" w:space="0" w:color="auto"/>
              <w:right w:val="single" w:sz="4" w:space="0" w:color="auto"/>
            </w:tcBorders>
            <w:vAlign w:val="bottom"/>
          </w:tcPr>
          <w:p w14:paraId="6FDFA506" w14:textId="77777777" w:rsidR="00E1191C" w:rsidRPr="009E2727" w:rsidRDefault="00E1191C">
            <w:pPr>
              <w:shd w:val="clear" w:color="auto" w:fill="FFFFFF"/>
              <w:spacing w:before="100" w:beforeAutospacing="1" w:after="100" w:afterAutospacing="1"/>
              <w:rPr>
                <w:rFonts w:ascii="Times New Roman" w:hAnsi="Times New Roman" w:cs="Times New Roman"/>
                <w:color w:val="22272F"/>
                <w:sz w:val="24"/>
                <w:szCs w:val="24"/>
              </w:rPr>
            </w:pPr>
          </w:p>
        </w:tc>
      </w:tr>
      <w:tr w:rsidR="00E1191C" w:rsidRPr="00056814" w14:paraId="227DBEA2" w14:textId="77777777" w:rsidTr="009E2727">
        <w:tc>
          <w:tcPr>
            <w:tcW w:w="5813" w:type="dxa"/>
            <w:tcBorders>
              <w:top w:val="single" w:sz="4" w:space="0" w:color="auto"/>
              <w:left w:val="single" w:sz="4" w:space="0" w:color="auto"/>
              <w:bottom w:val="single" w:sz="4" w:space="0" w:color="auto"/>
              <w:right w:val="single" w:sz="4" w:space="0" w:color="auto"/>
            </w:tcBorders>
            <w:hideMark/>
          </w:tcPr>
          <w:p w14:paraId="0A90C090" w14:textId="77777777" w:rsidR="00E1191C" w:rsidRPr="009E2727" w:rsidRDefault="00E1191C">
            <w:pPr>
              <w:shd w:val="clear" w:color="auto" w:fill="FFFFFF"/>
              <w:spacing w:before="100" w:beforeAutospacing="1" w:after="100" w:afterAutospacing="1"/>
              <w:rPr>
                <w:rFonts w:ascii="Times New Roman" w:hAnsi="Times New Roman" w:cs="Times New Roman"/>
                <w:i/>
                <w:color w:val="22272F"/>
                <w:sz w:val="24"/>
                <w:szCs w:val="24"/>
              </w:rPr>
            </w:pPr>
            <w:r w:rsidRPr="009E2727">
              <w:rPr>
                <w:rFonts w:ascii="Times New Roman" w:hAnsi="Times New Roman" w:cs="Times New Roman"/>
                <w:i/>
                <w:color w:val="22272F"/>
                <w:sz w:val="24"/>
                <w:szCs w:val="24"/>
              </w:rPr>
              <w:t>Не осуществляет предпринимательскую деятельность в сфере игорного бизнеса.</w:t>
            </w:r>
          </w:p>
        </w:tc>
        <w:tc>
          <w:tcPr>
            <w:tcW w:w="1984" w:type="dxa"/>
            <w:tcBorders>
              <w:top w:val="single" w:sz="4" w:space="0" w:color="auto"/>
              <w:left w:val="single" w:sz="4" w:space="0" w:color="auto"/>
              <w:bottom w:val="single" w:sz="4" w:space="0" w:color="auto"/>
              <w:right w:val="single" w:sz="4" w:space="0" w:color="auto"/>
            </w:tcBorders>
            <w:vAlign w:val="bottom"/>
          </w:tcPr>
          <w:p w14:paraId="6E381160" w14:textId="77777777" w:rsidR="00E1191C" w:rsidRPr="009E2727" w:rsidRDefault="00E1191C">
            <w:pPr>
              <w:shd w:val="clear" w:color="auto" w:fill="FFFFFF"/>
              <w:spacing w:before="100" w:beforeAutospacing="1" w:after="100" w:afterAutospacing="1"/>
              <w:rPr>
                <w:rFonts w:ascii="Times New Roman" w:hAnsi="Times New Roman" w:cs="Times New Roman"/>
                <w:color w:val="22272F"/>
                <w:sz w:val="24"/>
                <w:szCs w:val="24"/>
              </w:rPr>
            </w:pPr>
          </w:p>
        </w:tc>
        <w:tc>
          <w:tcPr>
            <w:tcW w:w="1979" w:type="dxa"/>
            <w:tcBorders>
              <w:top w:val="single" w:sz="4" w:space="0" w:color="auto"/>
              <w:left w:val="single" w:sz="4" w:space="0" w:color="auto"/>
              <w:bottom w:val="single" w:sz="4" w:space="0" w:color="auto"/>
              <w:right w:val="single" w:sz="4" w:space="0" w:color="auto"/>
            </w:tcBorders>
            <w:vAlign w:val="bottom"/>
          </w:tcPr>
          <w:p w14:paraId="77FF917F" w14:textId="77777777" w:rsidR="00E1191C" w:rsidRPr="009E2727" w:rsidRDefault="00E1191C">
            <w:pPr>
              <w:shd w:val="clear" w:color="auto" w:fill="FFFFFF"/>
              <w:spacing w:before="100" w:beforeAutospacing="1" w:after="100" w:afterAutospacing="1"/>
              <w:rPr>
                <w:rFonts w:ascii="Times New Roman" w:hAnsi="Times New Roman" w:cs="Times New Roman"/>
                <w:color w:val="22272F"/>
                <w:sz w:val="24"/>
                <w:szCs w:val="24"/>
              </w:rPr>
            </w:pPr>
          </w:p>
        </w:tc>
      </w:tr>
      <w:tr w:rsidR="00E1191C" w:rsidRPr="00056814" w14:paraId="147FFDB0" w14:textId="77777777" w:rsidTr="009E2727">
        <w:tc>
          <w:tcPr>
            <w:tcW w:w="5813" w:type="dxa"/>
            <w:tcBorders>
              <w:top w:val="single" w:sz="4" w:space="0" w:color="auto"/>
              <w:left w:val="single" w:sz="4" w:space="0" w:color="auto"/>
              <w:bottom w:val="single" w:sz="4" w:space="0" w:color="auto"/>
              <w:right w:val="single" w:sz="4" w:space="0" w:color="auto"/>
            </w:tcBorders>
            <w:hideMark/>
          </w:tcPr>
          <w:p w14:paraId="4D070C51" w14:textId="77777777" w:rsidR="00E1191C" w:rsidRPr="009E2727" w:rsidRDefault="00E1191C">
            <w:pPr>
              <w:shd w:val="clear" w:color="auto" w:fill="FFFFFF"/>
              <w:spacing w:before="100" w:beforeAutospacing="1" w:after="100" w:afterAutospacing="1"/>
              <w:rPr>
                <w:rFonts w:ascii="Times New Roman" w:hAnsi="Times New Roman" w:cs="Times New Roman"/>
                <w:i/>
                <w:color w:val="22272F"/>
                <w:sz w:val="24"/>
                <w:szCs w:val="24"/>
              </w:rPr>
            </w:pPr>
            <w:r w:rsidRPr="009E2727">
              <w:rPr>
                <w:rFonts w:ascii="Times New Roman" w:hAnsi="Times New Roman" w:cs="Times New Roman"/>
                <w:i/>
                <w:color w:val="22272F"/>
                <w:sz w:val="24"/>
                <w:szCs w:val="24"/>
              </w:rPr>
              <w:t>Не является участником соглашений о разделе продукции.</w:t>
            </w:r>
          </w:p>
        </w:tc>
        <w:tc>
          <w:tcPr>
            <w:tcW w:w="1984" w:type="dxa"/>
            <w:tcBorders>
              <w:top w:val="single" w:sz="4" w:space="0" w:color="auto"/>
              <w:left w:val="single" w:sz="4" w:space="0" w:color="auto"/>
              <w:bottom w:val="single" w:sz="4" w:space="0" w:color="auto"/>
              <w:right w:val="single" w:sz="4" w:space="0" w:color="auto"/>
            </w:tcBorders>
            <w:vAlign w:val="bottom"/>
          </w:tcPr>
          <w:p w14:paraId="2270537F" w14:textId="77777777" w:rsidR="00E1191C" w:rsidRPr="009E2727" w:rsidRDefault="00E1191C">
            <w:pPr>
              <w:shd w:val="clear" w:color="auto" w:fill="FFFFFF"/>
              <w:spacing w:before="100" w:beforeAutospacing="1" w:after="100" w:afterAutospacing="1"/>
              <w:rPr>
                <w:rFonts w:ascii="Times New Roman" w:hAnsi="Times New Roman" w:cs="Times New Roman"/>
                <w:color w:val="22272F"/>
                <w:sz w:val="24"/>
                <w:szCs w:val="24"/>
              </w:rPr>
            </w:pPr>
          </w:p>
        </w:tc>
        <w:tc>
          <w:tcPr>
            <w:tcW w:w="1979" w:type="dxa"/>
            <w:tcBorders>
              <w:top w:val="single" w:sz="4" w:space="0" w:color="auto"/>
              <w:left w:val="single" w:sz="4" w:space="0" w:color="auto"/>
              <w:bottom w:val="single" w:sz="4" w:space="0" w:color="auto"/>
              <w:right w:val="single" w:sz="4" w:space="0" w:color="auto"/>
            </w:tcBorders>
            <w:vAlign w:val="bottom"/>
          </w:tcPr>
          <w:p w14:paraId="4A400155" w14:textId="77777777" w:rsidR="00E1191C" w:rsidRPr="009E2727" w:rsidRDefault="00E1191C">
            <w:pPr>
              <w:shd w:val="clear" w:color="auto" w:fill="FFFFFF"/>
              <w:spacing w:before="100" w:beforeAutospacing="1" w:after="100" w:afterAutospacing="1"/>
              <w:rPr>
                <w:rFonts w:ascii="Times New Roman" w:hAnsi="Times New Roman" w:cs="Times New Roman"/>
                <w:color w:val="22272F"/>
                <w:sz w:val="24"/>
                <w:szCs w:val="24"/>
              </w:rPr>
            </w:pPr>
          </w:p>
        </w:tc>
      </w:tr>
      <w:tr w:rsidR="00E1191C" w:rsidRPr="00056814" w14:paraId="5C6933FE" w14:textId="77777777" w:rsidTr="009E2727">
        <w:tc>
          <w:tcPr>
            <w:tcW w:w="5813" w:type="dxa"/>
            <w:tcBorders>
              <w:top w:val="single" w:sz="4" w:space="0" w:color="auto"/>
              <w:left w:val="single" w:sz="4" w:space="0" w:color="auto"/>
              <w:bottom w:val="single" w:sz="4" w:space="0" w:color="auto"/>
              <w:right w:val="single" w:sz="4" w:space="0" w:color="auto"/>
            </w:tcBorders>
            <w:hideMark/>
          </w:tcPr>
          <w:p w14:paraId="0D33FA52" w14:textId="77777777" w:rsidR="00E1191C" w:rsidRPr="009E2727" w:rsidRDefault="00E1191C">
            <w:pPr>
              <w:shd w:val="clear" w:color="auto" w:fill="FFFFFF"/>
              <w:spacing w:before="100" w:beforeAutospacing="1" w:after="100" w:afterAutospacing="1"/>
              <w:rPr>
                <w:rFonts w:ascii="Times New Roman" w:hAnsi="Times New Roman" w:cs="Times New Roman"/>
                <w:i/>
                <w:color w:val="22272F"/>
                <w:sz w:val="24"/>
                <w:szCs w:val="24"/>
              </w:rPr>
            </w:pPr>
            <w:r w:rsidRPr="009E2727">
              <w:rPr>
                <w:rFonts w:ascii="Times New Roman" w:hAnsi="Times New Roman" w:cs="Times New Roman"/>
                <w:i/>
                <w:color w:val="22272F"/>
                <w:sz w:val="24"/>
                <w:szCs w:val="24"/>
              </w:rPr>
              <w:t>Отсутствует задолженность перед работниками по заработной плате более трех месяцев</w:t>
            </w:r>
          </w:p>
        </w:tc>
        <w:tc>
          <w:tcPr>
            <w:tcW w:w="1984" w:type="dxa"/>
            <w:tcBorders>
              <w:top w:val="single" w:sz="4" w:space="0" w:color="auto"/>
              <w:left w:val="single" w:sz="4" w:space="0" w:color="auto"/>
              <w:bottom w:val="single" w:sz="4" w:space="0" w:color="auto"/>
              <w:right w:val="single" w:sz="4" w:space="0" w:color="auto"/>
            </w:tcBorders>
            <w:vAlign w:val="bottom"/>
          </w:tcPr>
          <w:p w14:paraId="1E16C3CE" w14:textId="77777777" w:rsidR="00E1191C" w:rsidRPr="009E2727" w:rsidRDefault="00E1191C">
            <w:pPr>
              <w:shd w:val="clear" w:color="auto" w:fill="FFFFFF"/>
              <w:spacing w:before="100" w:beforeAutospacing="1" w:after="100" w:afterAutospacing="1"/>
              <w:rPr>
                <w:rFonts w:ascii="Times New Roman" w:hAnsi="Times New Roman" w:cs="Times New Roman"/>
                <w:color w:val="22272F"/>
                <w:sz w:val="24"/>
                <w:szCs w:val="24"/>
              </w:rPr>
            </w:pPr>
          </w:p>
        </w:tc>
        <w:tc>
          <w:tcPr>
            <w:tcW w:w="1979" w:type="dxa"/>
            <w:tcBorders>
              <w:top w:val="single" w:sz="4" w:space="0" w:color="auto"/>
              <w:left w:val="single" w:sz="4" w:space="0" w:color="auto"/>
              <w:bottom w:val="single" w:sz="4" w:space="0" w:color="auto"/>
              <w:right w:val="single" w:sz="4" w:space="0" w:color="auto"/>
            </w:tcBorders>
            <w:vAlign w:val="bottom"/>
          </w:tcPr>
          <w:p w14:paraId="6A626929" w14:textId="77777777" w:rsidR="00E1191C" w:rsidRPr="009E2727" w:rsidRDefault="00E1191C">
            <w:pPr>
              <w:shd w:val="clear" w:color="auto" w:fill="FFFFFF"/>
              <w:spacing w:before="100" w:beforeAutospacing="1" w:after="100" w:afterAutospacing="1"/>
              <w:rPr>
                <w:rFonts w:ascii="Times New Roman" w:hAnsi="Times New Roman" w:cs="Times New Roman"/>
                <w:color w:val="22272F"/>
                <w:sz w:val="24"/>
                <w:szCs w:val="24"/>
              </w:rPr>
            </w:pPr>
          </w:p>
        </w:tc>
      </w:tr>
    </w:tbl>
    <w:p w14:paraId="4AFC78E8" w14:textId="77777777" w:rsidR="00E1191C" w:rsidRPr="00056814" w:rsidRDefault="00E1191C" w:rsidP="00E1191C">
      <w:pPr>
        <w:jc w:val="center"/>
        <w:rPr>
          <w:rFonts w:ascii="Times New Roman" w:hAnsi="Times New Roman" w:cs="Times New Roman"/>
          <w:b/>
          <w:sz w:val="24"/>
          <w:szCs w:val="24"/>
        </w:rPr>
      </w:pPr>
    </w:p>
    <w:p w14:paraId="57C9CA45" w14:textId="72E09BA1" w:rsidR="00E1191C" w:rsidRPr="008F31D0" w:rsidRDefault="00E1191C" w:rsidP="009E2727">
      <w:pPr>
        <w:jc w:val="right"/>
        <w:rPr>
          <w:rFonts w:ascii="Times New Roman" w:hAnsi="Times New Roman" w:cs="Times New Roman"/>
          <w:sz w:val="24"/>
          <w:szCs w:val="24"/>
        </w:rPr>
      </w:pPr>
      <w:r w:rsidRPr="00056814">
        <w:rPr>
          <w:rFonts w:ascii="Times New Roman" w:hAnsi="Times New Roman" w:cs="Times New Roman"/>
          <w:sz w:val="24"/>
          <w:szCs w:val="24"/>
        </w:rPr>
        <w:t xml:space="preserve">Уполномоченное лицо финансовой организации                    (Фамилия, имя отчество </w:t>
      </w:r>
      <w:r w:rsidR="00D643FC" w:rsidRPr="00056814">
        <w:rPr>
          <w:rFonts w:ascii="Times New Roman" w:hAnsi="Times New Roman" w:cs="Times New Roman"/>
          <w:sz w:val="24"/>
          <w:szCs w:val="24"/>
        </w:rPr>
        <w:t xml:space="preserve">             </w:t>
      </w:r>
      <w:r w:rsidRPr="00056814">
        <w:rPr>
          <w:rFonts w:ascii="Times New Roman" w:hAnsi="Times New Roman" w:cs="Times New Roman"/>
          <w:sz w:val="24"/>
          <w:szCs w:val="24"/>
        </w:rPr>
        <w:t>последнее при наличии)</w:t>
      </w:r>
    </w:p>
    <w:bookmarkEnd w:id="3"/>
    <w:p w14:paraId="14CE7E68" w14:textId="77777777" w:rsidR="008B314E" w:rsidRPr="009E2727" w:rsidRDefault="008B314E" w:rsidP="00D643FC">
      <w:pPr>
        <w:rPr>
          <w:rFonts w:ascii="Times New Roman" w:hAnsi="Times New Roman" w:cs="Times New Roman"/>
          <w:sz w:val="24"/>
          <w:szCs w:val="24"/>
        </w:rPr>
      </w:pPr>
    </w:p>
    <w:sectPr w:rsidR="008B314E" w:rsidRPr="009E2727">
      <w:head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09E3B" w14:textId="77777777" w:rsidR="0024567A" w:rsidRDefault="0024567A">
      <w:pPr>
        <w:spacing w:after="0" w:line="240" w:lineRule="auto"/>
      </w:pPr>
      <w:r>
        <w:separator/>
      </w:r>
    </w:p>
  </w:endnote>
  <w:endnote w:type="continuationSeparator" w:id="0">
    <w:p w14:paraId="74FEEA3F" w14:textId="77777777" w:rsidR="0024567A" w:rsidRDefault="00245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0010285"/>
      <w:docPartObj>
        <w:docPartGallery w:val="Page Numbers (Bottom of Page)"/>
        <w:docPartUnique/>
      </w:docPartObj>
    </w:sdtPr>
    <w:sdtContent>
      <w:p w14:paraId="2E142254" w14:textId="6CAD2129" w:rsidR="009A3BEE" w:rsidRDefault="009A3BEE">
        <w:pPr>
          <w:pStyle w:val="af7"/>
          <w:jc w:val="center"/>
        </w:pPr>
        <w:r>
          <w:fldChar w:fldCharType="begin"/>
        </w:r>
        <w:r>
          <w:instrText>PAGE   \* MERGEFORMAT</w:instrText>
        </w:r>
        <w:r>
          <w:fldChar w:fldCharType="separate"/>
        </w:r>
        <w:r>
          <w:t>2</w:t>
        </w:r>
        <w:r>
          <w:fldChar w:fldCharType="end"/>
        </w:r>
      </w:p>
    </w:sdtContent>
  </w:sdt>
  <w:p w14:paraId="2269C171" w14:textId="77777777" w:rsidR="009A3BEE" w:rsidRDefault="009A3BEE">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EB9E5" w14:textId="77777777" w:rsidR="0024567A" w:rsidRDefault="0024567A">
      <w:pPr>
        <w:spacing w:after="0" w:line="240" w:lineRule="auto"/>
      </w:pPr>
      <w:r>
        <w:separator/>
      </w:r>
    </w:p>
  </w:footnote>
  <w:footnote w:type="continuationSeparator" w:id="0">
    <w:p w14:paraId="43DF8E98" w14:textId="77777777" w:rsidR="0024567A" w:rsidRDefault="0024567A">
      <w:pPr>
        <w:spacing w:after="0" w:line="240" w:lineRule="auto"/>
      </w:pPr>
      <w:r>
        <w:continuationSeparator/>
      </w:r>
    </w:p>
  </w:footnote>
  <w:footnote w:id="1">
    <w:p w14:paraId="719A05B9" w14:textId="7EF050C2" w:rsidR="00E31CC8" w:rsidRPr="006D1B0F" w:rsidRDefault="00E31CC8" w:rsidP="00E31CC8">
      <w:pPr>
        <w:pStyle w:val="a5"/>
      </w:pPr>
      <w:r>
        <w:rPr>
          <w:rStyle w:val="a7"/>
        </w:rPr>
        <w:t>1</w:t>
      </w:r>
      <w:r>
        <w:t xml:space="preserve"> Данный абзац</w:t>
      </w:r>
      <w:r w:rsidRPr="00454EE3">
        <w:t xml:space="preserve"> </w:t>
      </w:r>
      <w:r w:rsidRPr="006D1B0F">
        <w:t>не применяется к микрофинансовым организациям</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B152B" w14:textId="77777777" w:rsidR="00156BAE" w:rsidRPr="00721827" w:rsidRDefault="00156BAE" w:rsidP="008B314E">
    <w:pPr>
      <w:pStyle w:val="ab"/>
      <w:pBdr>
        <w:bottom w:val="thickThinSmallGap" w:sz="24" w:space="1" w:color="622423" w:themeColor="accent2" w:themeShade="7F"/>
      </w:pBdr>
      <w:jc w:val="right"/>
      <w:rPr>
        <w:rFonts w:asciiTheme="majorHAnsi" w:eastAsiaTheme="majorEastAsia" w:hAnsiTheme="majorHAnsi" w:cstheme="majorBidi"/>
        <w:sz w:val="28"/>
        <w:szCs w:val="28"/>
      </w:rPr>
    </w:pPr>
    <w:r>
      <w:cr/>
    </w:r>
    <w:r w:rsidRPr="00A0594F">
      <w:rPr>
        <w:rFonts w:asciiTheme="majorHAnsi" w:eastAsiaTheme="majorEastAsia" w:hAnsiTheme="majorHAnsi" w:cstheme="majorBidi"/>
        <w:sz w:val="28"/>
        <w:szCs w:val="28"/>
      </w:rPr>
      <w:t xml:space="preserve"> </w:t>
    </w:r>
    <w:sdt>
      <w:sdtPr>
        <w:rPr>
          <w:rFonts w:asciiTheme="majorHAnsi" w:eastAsiaTheme="majorEastAsia" w:hAnsiTheme="majorHAnsi" w:cstheme="majorBidi"/>
          <w:sz w:val="28"/>
          <w:szCs w:val="28"/>
        </w:rPr>
        <w:alias w:val="Название"/>
        <w:id w:val="2106758333"/>
        <w:showingPlcHd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sz w:val="28"/>
            <w:szCs w:val="28"/>
          </w:rPr>
          <w:t xml:space="preserve">     </w:t>
        </w:r>
      </w:sdtContent>
    </w:sdt>
  </w:p>
  <w:p w14:paraId="6267F214" w14:textId="77777777" w:rsidR="00156BAE" w:rsidRDefault="00156B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4644"/>
    <w:multiLevelType w:val="hybridMultilevel"/>
    <w:tmpl w:val="E0EC7F04"/>
    <w:lvl w:ilvl="0" w:tplc="26C833F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12032653"/>
    <w:multiLevelType w:val="hybridMultilevel"/>
    <w:tmpl w:val="CE261FB2"/>
    <w:lvl w:ilvl="0" w:tplc="26C833FE">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15:restartNumberingAfterBreak="0">
    <w:nsid w:val="1739118E"/>
    <w:multiLevelType w:val="singleLevel"/>
    <w:tmpl w:val="3EC45AD0"/>
    <w:lvl w:ilvl="0">
      <w:start w:val="1"/>
      <w:numFmt w:val="bullet"/>
      <w:lvlText w:val=""/>
      <w:lvlJc w:val="left"/>
      <w:pPr>
        <w:tabs>
          <w:tab w:val="num" w:pos="644"/>
        </w:tabs>
        <w:ind w:left="567" w:hanging="283"/>
      </w:pPr>
      <w:rPr>
        <w:rFonts w:ascii="Wingdings" w:hAnsi="Wingdings" w:cs="Wingdings" w:hint="default"/>
        <w:sz w:val="20"/>
        <w:szCs w:val="20"/>
      </w:rPr>
    </w:lvl>
  </w:abstractNum>
  <w:abstractNum w:abstractNumId="3" w15:restartNumberingAfterBreak="0">
    <w:nsid w:val="1B1E133D"/>
    <w:multiLevelType w:val="hybridMultilevel"/>
    <w:tmpl w:val="94D8AD9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967165"/>
    <w:multiLevelType w:val="multilevel"/>
    <w:tmpl w:val="9B9AFBC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F4D04D3"/>
    <w:multiLevelType w:val="hybridMultilevel"/>
    <w:tmpl w:val="5F6E52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BA641B"/>
    <w:multiLevelType w:val="hybridMultilevel"/>
    <w:tmpl w:val="CC3CCD06"/>
    <w:lvl w:ilvl="0" w:tplc="8406413A">
      <w:start w:val="1"/>
      <w:numFmt w:val="bullet"/>
      <w:suff w:val="space"/>
      <w:lvlText w:val=""/>
      <w:lvlJc w:val="left"/>
      <w:pPr>
        <w:ind w:left="3763" w:hanging="360"/>
      </w:pPr>
      <w:rPr>
        <w:rFonts w:ascii="Symbol" w:hAnsi="Symbol" w:hint="default"/>
      </w:rPr>
    </w:lvl>
    <w:lvl w:ilvl="1" w:tplc="04190003" w:tentative="1">
      <w:start w:val="1"/>
      <w:numFmt w:val="bullet"/>
      <w:lvlText w:val="o"/>
      <w:lvlJc w:val="left"/>
      <w:pPr>
        <w:ind w:left="-2246" w:hanging="360"/>
      </w:pPr>
      <w:rPr>
        <w:rFonts w:ascii="Courier New" w:hAnsi="Courier New" w:cs="Courier New" w:hint="default"/>
      </w:rPr>
    </w:lvl>
    <w:lvl w:ilvl="2" w:tplc="04190005" w:tentative="1">
      <w:start w:val="1"/>
      <w:numFmt w:val="bullet"/>
      <w:lvlText w:val=""/>
      <w:lvlJc w:val="left"/>
      <w:pPr>
        <w:ind w:left="-1526" w:hanging="360"/>
      </w:pPr>
      <w:rPr>
        <w:rFonts w:ascii="Wingdings" w:hAnsi="Wingdings" w:hint="default"/>
      </w:rPr>
    </w:lvl>
    <w:lvl w:ilvl="3" w:tplc="04190001" w:tentative="1">
      <w:start w:val="1"/>
      <w:numFmt w:val="bullet"/>
      <w:lvlText w:val=""/>
      <w:lvlJc w:val="left"/>
      <w:pPr>
        <w:ind w:left="-806" w:hanging="360"/>
      </w:pPr>
      <w:rPr>
        <w:rFonts w:ascii="Symbol" w:hAnsi="Symbol" w:hint="default"/>
      </w:rPr>
    </w:lvl>
    <w:lvl w:ilvl="4" w:tplc="04190003" w:tentative="1">
      <w:start w:val="1"/>
      <w:numFmt w:val="bullet"/>
      <w:lvlText w:val="o"/>
      <w:lvlJc w:val="left"/>
      <w:pPr>
        <w:ind w:left="-86" w:hanging="360"/>
      </w:pPr>
      <w:rPr>
        <w:rFonts w:ascii="Courier New" w:hAnsi="Courier New" w:cs="Courier New" w:hint="default"/>
      </w:rPr>
    </w:lvl>
    <w:lvl w:ilvl="5" w:tplc="04190005" w:tentative="1">
      <w:start w:val="1"/>
      <w:numFmt w:val="bullet"/>
      <w:lvlText w:val=""/>
      <w:lvlJc w:val="left"/>
      <w:pPr>
        <w:ind w:left="634" w:hanging="360"/>
      </w:pPr>
      <w:rPr>
        <w:rFonts w:ascii="Wingdings" w:hAnsi="Wingdings" w:hint="default"/>
      </w:rPr>
    </w:lvl>
    <w:lvl w:ilvl="6" w:tplc="04190001" w:tentative="1">
      <w:start w:val="1"/>
      <w:numFmt w:val="bullet"/>
      <w:lvlText w:val=""/>
      <w:lvlJc w:val="left"/>
      <w:pPr>
        <w:ind w:left="1354" w:hanging="360"/>
      </w:pPr>
      <w:rPr>
        <w:rFonts w:ascii="Symbol" w:hAnsi="Symbol" w:hint="default"/>
      </w:rPr>
    </w:lvl>
    <w:lvl w:ilvl="7" w:tplc="04190003" w:tentative="1">
      <w:start w:val="1"/>
      <w:numFmt w:val="bullet"/>
      <w:lvlText w:val="o"/>
      <w:lvlJc w:val="left"/>
      <w:pPr>
        <w:ind w:left="2074" w:hanging="360"/>
      </w:pPr>
      <w:rPr>
        <w:rFonts w:ascii="Courier New" w:hAnsi="Courier New" w:cs="Courier New" w:hint="default"/>
      </w:rPr>
    </w:lvl>
    <w:lvl w:ilvl="8" w:tplc="04190005" w:tentative="1">
      <w:start w:val="1"/>
      <w:numFmt w:val="bullet"/>
      <w:lvlText w:val=""/>
      <w:lvlJc w:val="left"/>
      <w:pPr>
        <w:ind w:left="2794" w:hanging="360"/>
      </w:pPr>
      <w:rPr>
        <w:rFonts w:ascii="Wingdings" w:hAnsi="Wingdings" w:hint="default"/>
      </w:rPr>
    </w:lvl>
  </w:abstractNum>
  <w:abstractNum w:abstractNumId="7" w15:restartNumberingAfterBreak="0">
    <w:nsid w:val="2F4063B2"/>
    <w:multiLevelType w:val="hybridMultilevel"/>
    <w:tmpl w:val="CD26D2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05106A"/>
    <w:multiLevelType w:val="hybridMultilevel"/>
    <w:tmpl w:val="C8AE79E6"/>
    <w:lvl w:ilvl="0" w:tplc="26C833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B2C4AA8"/>
    <w:multiLevelType w:val="hybridMultilevel"/>
    <w:tmpl w:val="8DB87174"/>
    <w:lvl w:ilvl="0" w:tplc="37004CA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B560A50"/>
    <w:multiLevelType w:val="hybridMultilevel"/>
    <w:tmpl w:val="7AEAF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6F57D6"/>
    <w:multiLevelType w:val="multilevel"/>
    <w:tmpl w:val="FFCA9D9E"/>
    <w:lvl w:ilvl="0">
      <w:start w:val="6"/>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5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1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0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7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4C9D59CB"/>
    <w:multiLevelType w:val="hybridMultilevel"/>
    <w:tmpl w:val="CD108562"/>
    <w:lvl w:ilvl="0" w:tplc="72244FC2">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4CA1CF2"/>
    <w:multiLevelType w:val="multilevel"/>
    <w:tmpl w:val="D8E0C8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8EB01B3"/>
    <w:multiLevelType w:val="singleLevel"/>
    <w:tmpl w:val="048EFFD0"/>
    <w:lvl w:ilvl="0">
      <w:start w:val="1"/>
      <w:numFmt w:val="decimal"/>
      <w:lvlText w:val="%1)"/>
      <w:lvlJc w:val="left"/>
      <w:pPr>
        <w:tabs>
          <w:tab w:val="num" w:pos="927"/>
        </w:tabs>
        <w:ind w:left="927" w:hanging="360"/>
      </w:pPr>
      <w:rPr>
        <w:rFonts w:hint="default"/>
      </w:rPr>
    </w:lvl>
  </w:abstractNum>
  <w:abstractNum w:abstractNumId="15" w15:restartNumberingAfterBreak="0">
    <w:nsid w:val="5BBD381E"/>
    <w:multiLevelType w:val="hybridMultilevel"/>
    <w:tmpl w:val="28942F76"/>
    <w:lvl w:ilvl="0" w:tplc="C13009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FC55151"/>
    <w:multiLevelType w:val="hybridMultilevel"/>
    <w:tmpl w:val="B8EE04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0B569A"/>
    <w:multiLevelType w:val="hybridMultilevel"/>
    <w:tmpl w:val="276477C4"/>
    <w:lvl w:ilvl="0" w:tplc="B8E0FD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C401102"/>
    <w:multiLevelType w:val="hybridMultilevel"/>
    <w:tmpl w:val="7624C59C"/>
    <w:lvl w:ilvl="0" w:tplc="87F2DD76">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9" w15:restartNumberingAfterBreak="0">
    <w:nsid w:val="6E450BA1"/>
    <w:multiLevelType w:val="hybridMultilevel"/>
    <w:tmpl w:val="9A647ABC"/>
    <w:lvl w:ilvl="0" w:tplc="C13009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42A470A"/>
    <w:multiLevelType w:val="hybridMultilevel"/>
    <w:tmpl w:val="428A3528"/>
    <w:lvl w:ilvl="0" w:tplc="B8E0FD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C7D1598"/>
    <w:multiLevelType w:val="hybridMultilevel"/>
    <w:tmpl w:val="17A6A71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039430545">
    <w:abstractNumId w:val="13"/>
  </w:num>
  <w:num w:numId="2" w16cid:durableId="669480568">
    <w:abstractNumId w:val="19"/>
  </w:num>
  <w:num w:numId="3" w16cid:durableId="1859267344">
    <w:abstractNumId w:val="14"/>
  </w:num>
  <w:num w:numId="4" w16cid:durableId="850218884">
    <w:abstractNumId w:val="18"/>
  </w:num>
  <w:num w:numId="5" w16cid:durableId="364477942">
    <w:abstractNumId w:val="20"/>
  </w:num>
  <w:num w:numId="6" w16cid:durableId="512653105">
    <w:abstractNumId w:val="17"/>
  </w:num>
  <w:num w:numId="7" w16cid:durableId="1221357424">
    <w:abstractNumId w:val="9"/>
  </w:num>
  <w:num w:numId="8" w16cid:durableId="158623364">
    <w:abstractNumId w:val="21"/>
  </w:num>
  <w:num w:numId="9" w16cid:durableId="2104908910">
    <w:abstractNumId w:val="12"/>
  </w:num>
  <w:num w:numId="10" w16cid:durableId="693313931">
    <w:abstractNumId w:val="5"/>
  </w:num>
  <w:num w:numId="11" w16cid:durableId="1127359224">
    <w:abstractNumId w:val="6"/>
  </w:num>
  <w:num w:numId="12" w16cid:durableId="746459369">
    <w:abstractNumId w:val="4"/>
  </w:num>
  <w:num w:numId="13" w16cid:durableId="1392776752">
    <w:abstractNumId w:val="3"/>
  </w:num>
  <w:num w:numId="14" w16cid:durableId="2095128677">
    <w:abstractNumId w:val="2"/>
  </w:num>
  <w:num w:numId="15" w16cid:durableId="82075860">
    <w:abstractNumId w:val="16"/>
  </w:num>
  <w:num w:numId="16" w16cid:durableId="1456873126">
    <w:abstractNumId w:val="15"/>
  </w:num>
  <w:num w:numId="17" w16cid:durableId="1305239603">
    <w:abstractNumId w:val="0"/>
  </w:num>
  <w:num w:numId="18" w16cid:durableId="2051688723">
    <w:abstractNumId w:val="1"/>
  </w:num>
  <w:num w:numId="19" w16cid:durableId="1784760047">
    <w:abstractNumId w:val="8"/>
  </w:num>
  <w:num w:numId="20" w16cid:durableId="426273442">
    <w:abstractNumId w:val="7"/>
  </w:num>
  <w:num w:numId="21" w16cid:durableId="185679760">
    <w:abstractNumId w:val="10"/>
  </w:num>
  <w:num w:numId="22" w16cid:durableId="793212290">
    <w:abstractNumId w:val="14"/>
    <w:lvlOverride w:ilvl="0">
      <w:startOverride w:val="1"/>
    </w:lvlOverride>
  </w:num>
  <w:num w:numId="23" w16cid:durableId="12459167">
    <w:abstractNumId w:val="19"/>
  </w:num>
  <w:num w:numId="24" w16cid:durableId="1183125795">
    <w:abstractNumId w:val="9"/>
  </w:num>
  <w:num w:numId="25" w16cid:durableId="17597260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EAD"/>
    <w:rsid w:val="00000126"/>
    <w:rsid w:val="00001B86"/>
    <w:rsid w:val="00001E00"/>
    <w:rsid w:val="00004246"/>
    <w:rsid w:val="00013F7F"/>
    <w:rsid w:val="0003213D"/>
    <w:rsid w:val="0005095E"/>
    <w:rsid w:val="000520A4"/>
    <w:rsid w:val="000521C2"/>
    <w:rsid w:val="0005426C"/>
    <w:rsid w:val="00056814"/>
    <w:rsid w:val="00095E1A"/>
    <w:rsid w:val="000A0895"/>
    <w:rsid w:val="000A0B33"/>
    <w:rsid w:val="000A442A"/>
    <w:rsid w:val="000A56DD"/>
    <w:rsid w:val="000B729E"/>
    <w:rsid w:val="000C1DFD"/>
    <w:rsid w:val="000C5A9F"/>
    <w:rsid w:val="000D018E"/>
    <w:rsid w:val="000D07B1"/>
    <w:rsid w:val="000D5E73"/>
    <w:rsid w:val="001016DB"/>
    <w:rsid w:val="00101C50"/>
    <w:rsid w:val="00123068"/>
    <w:rsid w:val="00125F4A"/>
    <w:rsid w:val="001264A0"/>
    <w:rsid w:val="00142C52"/>
    <w:rsid w:val="001431C3"/>
    <w:rsid w:val="00150F5E"/>
    <w:rsid w:val="00153F97"/>
    <w:rsid w:val="00156BAE"/>
    <w:rsid w:val="00171376"/>
    <w:rsid w:val="0017197F"/>
    <w:rsid w:val="001817A0"/>
    <w:rsid w:val="001970F9"/>
    <w:rsid w:val="001A39ED"/>
    <w:rsid w:val="001B43E4"/>
    <w:rsid w:val="001C250C"/>
    <w:rsid w:val="001E116F"/>
    <w:rsid w:val="001E7D70"/>
    <w:rsid w:val="001F7684"/>
    <w:rsid w:val="00213E8F"/>
    <w:rsid w:val="0021506E"/>
    <w:rsid w:val="00222746"/>
    <w:rsid w:val="002304A4"/>
    <w:rsid w:val="00232044"/>
    <w:rsid w:val="002369D4"/>
    <w:rsid w:val="00237CA7"/>
    <w:rsid w:val="0024338A"/>
    <w:rsid w:val="0024567A"/>
    <w:rsid w:val="00250038"/>
    <w:rsid w:val="00274E9C"/>
    <w:rsid w:val="00297AD1"/>
    <w:rsid w:val="002C13A7"/>
    <w:rsid w:val="002C40F0"/>
    <w:rsid w:val="002E07E7"/>
    <w:rsid w:val="002E601F"/>
    <w:rsid w:val="0030067F"/>
    <w:rsid w:val="003074A5"/>
    <w:rsid w:val="003100CD"/>
    <w:rsid w:val="00325845"/>
    <w:rsid w:val="0032632A"/>
    <w:rsid w:val="00333A81"/>
    <w:rsid w:val="00352730"/>
    <w:rsid w:val="00370782"/>
    <w:rsid w:val="003A734D"/>
    <w:rsid w:val="003C0E02"/>
    <w:rsid w:val="003E32C0"/>
    <w:rsid w:val="003F7781"/>
    <w:rsid w:val="004343EE"/>
    <w:rsid w:val="00443F98"/>
    <w:rsid w:val="0045057F"/>
    <w:rsid w:val="00453B0D"/>
    <w:rsid w:val="00465FD0"/>
    <w:rsid w:val="00471F8B"/>
    <w:rsid w:val="00477D07"/>
    <w:rsid w:val="00482BB1"/>
    <w:rsid w:val="00494B73"/>
    <w:rsid w:val="00497007"/>
    <w:rsid w:val="004A5065"/>
    <w:rsid w:val="004A6C40"/>
    <w:rsid w:val="004A7A68"/>
    <w:rsid w:val="004D5A24"/>
    <w:rsid w:val="004E775C"/>
    <w:rsid w:val="004F0A9E"/>
    <w:rsid w:val="00513AEF"/>
    <w:rsid w:val="00521601"/>
    <w:rsid w:val="00525DA3"/>
    <w:rsid w:val="0053276B"/>
    <w:rsid w:val="00534EAD"/>
    <w:rsid w:val="00537214"/>
    <w:rsid w:val="00561005"/>
    <w:rsid w:val="00562A0E"/>
    <w:rsid w:val="00567793"/>
    <w:rsid w:val="005828A7"/>
    <w:rsid w:val="005847C0"/>
    <w:rsid w:val="005B110A"/>
    <w:rsid w:val="005D060F"/>
    <w:rsid w:val="005E0197"/>
    <w:rsid w:val="005E28B2"/>
    <w:rsid w:val="005F4CE2"/>
    <w:rsid w:val="00613CA9"/>
    <w:rsid w:val="0062144C"/>
    <w:rsid w:val="006352D3"/>
    <w:rsid w:val="00637E6E"/>
    <w:rsid w:val="006432CE"/>
    <w:rsid w:val="00657B61"/>
    <w:rsid w:val="00666599"/>
    <w:rsid w:val="00687941"/>
    <w:rsid w:val="00690511"/>
    <w:rsid w:val="0069266F"/>
    <w:rsid w:val="00697A73"/>
    <w:rsid w:val="006E6B02"/>
    <w:rsid w:val="00720A0C"/>
    <w:rsid w:val="00721ED8"/>
    <w:rsid w:val="0075703D"/>
    <w:rsid w:val="007574D2"/>
    <w:rsid w:val="007636D9"/>
    <w:rsid w:val="007706B2"/>
    <w:rsid w:val="007707A9"/>
    <w:rsid w:val="00773BD6"/>
    <w:rsid w:val="00793074"/>
    <w:rsid w:val="007969C7"/>
    <w:rsid w:val="00796BB9"/>
    <w:rsid w:val="007C458F"/>
    <w:rsid w:val="007C5E54"/>
    <w:rsid w:val="007C7E0F"/>
    <w:rsid w:val="007E78D4"/>
    <w:rsid w:val="007F4894"/>
    <w:rsid w:val="007F6D3F"/>
    <w:rsid w:val="00816D93"/>
    <w:rsid w:val="00820625"/>
    <w:rsid w:val="00822901"/>
    <w:rsid w:val="0083122B"/>
    <w:rsid w:val="00853AB1"/>
    <w:rsid w:val="00854B05"/>
    <w:rsid w:val="008643C7"/>
    <w:rsid w:val="008778E6"/>
    <w:rsid w:val="008838D8"/>
    <w:rsid w:val="008B314E"/>
    <w:rsid w:val="008B74B9"/>
    <w:rsid w:val="008C5880"/>
    <w:rsid w:val="008D500D"/>
    <w:rsid w:val="008E124E"/>
    <w:rsid w:val="008E7CA8"/>
    <w:rsid w:val="008F2440"/>
    <w:rsid w:val="008F31D0"/>
    <w:rsid w:val="00907920"/>
    <w:rsid w:val="009114F9"/>
    <w:rsid w:val="00923200"/>
    <w:rsid w:val="00934C6C"/>
    <w:rsid w:val="009453E1"/>
    <w:rsid w:val="009457B1"/>
    <w:rsid w:val="0094763F"/>
    <w:rsid w:val="009541A6"/>
    <w:rsid w:val="00955899"/>
    <w:rsid w:val="0097778C"/>
    <w:rsid w:val="009979A7"/>
    <w:rsid w:val="009A3BEE"/>
    <w:rsid w:val="009B2B74"/>
    <w:rsid w:val="009B56C4"/>
    <w:rsid w:val="009C3C5E"/>
    <w:rsid w:val="009C60EF"/>
    <w:rsid w:val="009E2727"/>
    <w:rsid w:val="009E4B8D"/>
    <w:rsid w:val="009E62E4"/>
    <w:rsid w:val="00A00FAD"/>
    <w:rsid w:val="00A02B40"/>
    <w:rsid w:val="00A05AE5"/>
    <w:rsid w:val="00A153F2"/>
    <w:rsid w:val="00A22C7D"/>
    <w:rsid w:val="00A250E9"/>
    <w:rsid w:val="00A342BF"/>
    <w:rsid w:val="00A408FE"/>
    <w:rsid w:val="00A46B98"/>
    <w:rsid w:val="00A4786C"/>
    <w:rsid w:val="00A71DD0"/>
    <w:rsid w:val="00A76684"/>
    <w:rsid w:val="00A806CF"/>
    <w:rsid w:val="00A92129"/>
    <w:rsid w:val="00AA0796"/>
    <w:rsid w:val="00AA2B9A"/>
    <w:rsid w:val="00AC26D5"/>
    <w:rsid w:val="00AC4007"/>
    <w:rsid w:val="00AD611D"/>
    <w:rsid w:val="00AE02B3"/>
    <w:rsid w:val="00AE5892"/>
    <w:rsid w:val="00AE6CB8"/>
    <w:rsid w:val="00AF183E"/>
    <w:rsid w:val="00AF4E09"/>
    <w:rsid w:val="00AF6823"/>
    <w:rsid w:val="00B01C9B"/>
    <w:rsid w:val="00B0233B"/>
    <w:rsid w:val="00B02A53"/>
    <w:rsid w:val="00B053F1"/>
    <w:rsid w:val="00B43F8E"/>
    <w:rsid w:val="00B468AC"/>
    <w:rsid w:val="00B55F80"/>
    <w:rsid w:val="00B63DC4"/>
    <w:rsid w:val="00B706EB"/>
    <w:rsid w:val="00B77B77"/>
    <w:rsid w:val="00B82434"/>
    <w:rsid w:val="00B95B40"/>
    <w:rsid w:val="00BC32F1"/>
    <w:rsid w:val="00BC66B0"/>
    <w:rsid w:val="00BE0F5E"/>
    <w:rsid w:val="00BE23B0"/>
    <w:rsid w:val="00BE3805"/>
    <w:rsid w:val="00BE4A26"/>
    <w:rsid w:val="00BF331A"/>
    <w:rsid w:val="00C227D4"/>
    <w:rsid w:val="00C24006"/>
    <w:rsid w:val="00C27B79"/>
    <w:rsid w:val="00C32ECD"/>
    <w:rsid w:val="00C4022A"/>
    <w:rsid w:val="00C4062D"/>
    <w:rsid w:val="00C50D86"/>
    <w:rsid w:val="00C64E75"/>
    <w:rsid w:val="00C7510B"/>
    <w:rsid w:val="00C9216A"/>
    <w:rsid w:val="00C92687"/>
    <w:rsid w:val="00C92A67"/>
    <w:rsid w:val="00C94A1D"/>
    <w:rsid w:val="00CA5A90"/>
    <w:rsid w:val="00CB0505"/>
    <w:rsid w:val="00CD020E"/>
    <w:rsid w:val="00CD59FB"/>
    <w:rsid w:val="00CE0090"/>
    <w:rsid w:val="00CE44F0"/>
    <w:rsid w:val="00CE4B49"/>
    <w:rsid w:val="00CF4DFE"/>
    <w:rsid w:val="00CF7E35"/>
    <w:rsid w:val="00D02BFA"/>
    <w:rsid w:val="00D06B46"/>
    <w:rsid w:val="00D22A1C"/>
    <w:rsid w:val="00D258E1"/>
    <w:rsid w:val="00D328E0"/>
    <w:rsid w:val="00D474FB"/>
    <w:rsid w:val="00D53C5B"/>
    <w:rsid w:val="00D61D8C"/>
    <w:rsid w:val="00D643FC"/>
    <w:rsid w:val="00D80DDB"/>
    <w:rsid w:val="00D82810"/>
    <w:rsid w:val="00D91A51"/>
    <w:rsid w:val="00D91C25"/>
    <w:rsid w:val="00D92B1C"/>
    <w:rsid w:val="00D9538F"/>
    <w:rsid w:val="00D95A50"/>
    <w:rsid w:val="00DA2A12"/>
    <w:rsid w:val="00DB41C0"/>
    <w:rsid w:val="00DC34F5"/>
    <w:rsid w:val="00DC368A"/>
    <w:rsid w:val="00DD5E9C"/>
    <w:rsid w:val="00DF6087"/>
    <w:rsid w:val="00DF72B9"/>
    <w:rsid w:val="00E026F7"/>
    <w:rsid w:val="00E1191C"/>
    <w:rsid w:val="00E23270"/>
    <w:rsid w:val="00E239BC"/>
    <w:rsid w:val="00E2640C"/>
    <w:rsid w:val="00E31CC8"/>
    <w:rsid w:val="00E3477F"/>
    <w:rsid w:val="00E50920"/>
    <w:rsid w:val="00E661C2"/>
    <w:rsid w:val="00E66904"/>
    <w:rsid w:val="00E76EFE"/>
    <w:rsid w:val="00E95DA5"/>
    <w:rsid w:val="00E97311"/>
    <w:rsid w:val="00EA767E"/>
    <w:rsid w:val="00EB4ED8"/>
    <w:rsid w:val="00EB6695"/>
    <w:rsid w:val="00ED150D"/>
    <w:rsid w:val="00EE2FCC"/>
    <w:rsid w:val="00EF1812"/>
    <w:rsid w:val="00EF25C5"/>
    <w:rsid w:val="00F03978"/>
    <w:rsid w:val="00F044DF"/>
    <w:rsid w:val="00F06CCB"/>
    <w:rsid w:val="00F60E0D"/>
    <w:rsid w:val="00F612D5"/>
    <w:rsid w:val="00F6293B"/>
    <w:rsid w:val="00F6644A"/>
    <w:rsid w:val="00F70F1B"/>
    <w:rsid w:val="00F72DF1"/>
    <w:rsid w:val="00F939D2"/>
    <w:rsid w:val="00FC035A"/>
    <w:rsid w:val="00FD0AD9"/>
    <w:rsid w:val="00FD7D59"/>
    <w:rsid w:val="00FF3C02"/>
    <w:rsid w:val="00FF64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62203B"/>
  <w15:docId w15:val="{5726910F-BF3C-49F1-B0F2-7F534AAD2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4EAD"/>
  </w:style>
  <w:style w:type="paragraph" w:styleId="1">
    <w:name w:val="heading 1"/>
    <w:basedOn w:val="a"/>
    <w:next w:val="a"/>
    <w:link w:val="10"/>
    <w:uiPriority w:val="9"/>
    <w:qFormat/>
    <w:rsid w:val="00534EA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534EAD"/>
    <w:pPr>
      <w:keepNext/>
      <w:keepLines/>
      <w:spacing w:before="40" w:after="0" w:line="240" w:lineRule="auto"/>
      <w:jc w:val="both"/>
      <w:outlineLvl w:val="1"/>
    </w:pPr>
    <w:rPr>
      <w:rFonts w:asciiTheme="majorHAnsi" w:eastAsiaTheme="majorEastAsia" w:hAnsiTheme="majorHAnsi" w:cstheme="majorBidi"/>
      <w:color w:val="365F91" w:themeColor="accent1" w:themeShade="BF"/>
      <w:sz w:val="26"/>
      <w:szCs w:val="26"/>
      <w:lang w:eastAsia="ru-RU"/>
    </w:rPr>
  </w:style>
  <w:style w:type="paragraph" w:styleId="6">
    <w:name w:val="heading 6"/>
    <w:basedOn w:val="a"/>
    <w:next w:val="a"/>
    <w:link w:val="60"/>
    <w:qFormat/>
    <w:rsid w:val="00534EAD"/>
    <w:pPr>
      <w:keepNext/>
      <w:spacing w:after="0" w:line="240" w:lineRule="auto"/>
      <w:jc w:val="center"/>
      <w:outlineLvl w:val="5"/>
    </w:pPr>
    <w:rPr>
      <w:rFonts w:ascii="Times New Roman" w:eastAsia="Times New Roman" w:hAnsi="Times New Roman"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4EA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534EAD"/>
    <w:rPr>
      <w:rFonts w:asciiTheme="majorHAnsi" w:eastAsiaTheme="majorEastAsia" w:hAnsiTheme="majorHAnsi" w:cstheme="majorBidi"/>
      <w:color w:val="365F91" w:themeColor="accent1" w:themeShade="BF"/>
      <w:sz w:val="26"/>
      <w:szCs w:val="26"/>
      <w:lang w:eastAsia="ru-RU"/>
    </w:rPr>
  </w:style>
  <w:style w:type="character" w:customStyle="1" w:styleId="60">
    <w:name w:val="Заголовок 6 Знак"/>
    <w:basedOn w:val="a0"/>
    <w:link w:val="6"/>
    <w:rsid w:val="00534EAD"/>
    <w:rPr>
      <w:rFonts w:ascii="Times New Roman" w:eastAsia="Times New Roman" w:hAnsi="Times New Roman" w:cs="Times New Roman"/>
      <w:b/>
      <w:i/>
      <w:sz w:val="28"/>
      <w:szCs w:val="20"/>
      <w:lang w:eastAsia="ru-RU"/>
    </w:rPr>
  </w:style>
  <w:style w:type="paragraph" w:styleId="3">
    <w:name w:val="Body Text Indent 3"/>
    <w:basedOn w:val="a"/>
    <w:link w:val="30"/>
    <w:rsid w:val="00534EAD"/>
    <w:pPr>
      <w:spacing w:after="0" w:line="360" w:lineRule="auto"/>
      <w:ind w:firstLine="720"/>
      <w:jc w:val="both"/>
    </w:pPr>
    <w:rPr>
      <w:rFonts w:ascii="Times New Roman" w:eastAsia="Times New Roman" w:hAnsi="Times New Roman" w:cs="Times New Roman"/>
      <w:snapToGrid w:val="0"/>
      <w:sz w:val="28"/>
      <w:szCs w:val="20"/>
      <w:lang w:eastAsia="ru-RU"/>
    </w:rPr>
  </w:style>
  <w:style w:type="character" w:customStyle="1" w:styleId="30">
    <w:name w:val="Основной текст с отступом 3 Знак"/>
    <w:basedOn w:val="a0"/>
    <w:link w:val="3"/>
    <w:rsid w:val="00534EAD"/>
    <w:rPr>
      <w:rFonts w:ascii="Times New Roman" w:eastAsia="Times New Roman" w:hAnsi="Times New Roman" w:cs="Times New Roman"/>
      <w:snapToGrid w:val="0"/>
      <w:sz w:val="28"/>
      <w:szCs w:val="20"/>
      <w:lang w:eastAsia="ru-RU"/>
    </w:rPr>
  </w:style>
  <w:style w:type="paragraph" w:styleId="a3">
    <w:name w:val="List Paragraph"/>
    <w:basedOn w:val="a"/>
    <w:link w:val="a4"/>
    <w:uiPriority w:val="34"/>
    <w:qFormat/>
    <w:rsid w:val="00534EAD"/>
    <w:pPr>
      <w:spacing w:after="0" w:line="240" w:lineRule="auto"/>
      <w:ind w:left="720"/>
      <w:contextualSpacing/>
      <w:jc w:val="both"/>
    </w:pPr>
    <w:rPr>
      <w:rFonts w:ascii="Times New Roman" w:eastAsia="Times New Roman" w:hAnsi="Times New Roman" w:cs="Times New Roman"/>
      <w:sz w:val="26"/>
      <w:szCs w:val="26"/>
      <w:lang w:eastAsia="ru-RU"/>
    </w:rPr>
  </w:style>
  <w:style w:type="character" w:customStyle="1" w:styleId="a4">
    <w:name w:val="Абзац списка Знак"/>
    <w:link w:val="a3"/>
    <w:uiPriority w:val="34"/>
    <w:rsid w:val="00534EAD"/>
    <w:rPr>
      <w:rFonts w:ascii="Times New Roman" w:eastAsia="Times New Roman" w:hAnsi="Times New Roman" w:cs="Times New Roman"/>
      <w:sz w:val="26"/>
      <w:szCs w:val="26"/>
      <w:lang w:eastAsia="ru-RU"/>
    </w:rPr>
  </w:style>
  <w:style w:type="paragraph" w:styleId="a5">
    <w:name w:val="footnote text"/>
    <w:basedOn w:val="a"/>
    <w:link w:val="a6"/>
    <w:uiPriority w:val="99"/>
    <w:semiHidden/>
    <w:rsid w:val="00534EAD"/>
    <w:pPr>
      <w:spacing w:after="0" w:line="240" w:lineRule="auto"/>
      <w:jc w:val="both"/>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534EAD"/>
    <w:rPr>
      <w:rFonts w:ascii="Times New Roman" w:eastAsia="Times New Roman" w:hAnsi="Times New Roman" w:cs="Times New Roman"/>
      <w:sz w:val="20"/>
      <w:szCs w:val="20"/>
      <w:lang w:eastAsia="ru-RU"/>
    </w:rPr>
  </w:style>
  <w:style w:type="character" w:styleId="a7">
    <w:name w:val="footnote reference"/>
    <w:basedOn w:val="a0"/>
    <w:uiPriority w:val="99"/>
    <w:rsid w:val="00534EAD"/>
    <w:rPr>
      <w:vertAlign w:val="superscript"/>
    </w:rPr>
  </w:style>
  <w:style w:type="paragraph" w:styleId="a8">
    <w:name w:val="Balloon Text"/>
    <w:basedOn w:val="a"/>
    <w:link w:val="a9"/>
    <w:uiPriority w:val="99"/>
    <w:semiHidden/>
    <w:unhideWhenUsed/>
    <w:rsid w:val="00534EA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34EAD"/>
    <w:rPr>
      <w:rFonts w:ascii="Tahoma" w:hAnsi="Tahoma" w:cs="Tahoma"/>
      <w:sz w:val="16"/>
      <w:szCs w:val="16"/>
    </w:rPr>
  </w:style>
  <w:style w:type="character" w:styleId="aa">
    <w:name w:val="page number"/>
    <w:basedOn w:val="a0"/>
    <w:rsid w:val="00534EAD"/>
  </w:style>
  <w:style w:type="paragraph" w:styleId="ab">
    <w:name w:val="header"/>
    <w:basedOn w:val="a"/>
    <w:link w:val="ac"/>
    <w:uiPriority w:val="99"/>
    <w:rsid w:val="00534EAD"/>
    <w:pPr>
      <w:tabs>
        <w:tab w:val="center" w:pos="4677"/>
        <w:tab w:val="right" w:pos="9355"/>
      </w:tabs>
      <w:spacing w:after="0" w:line="240" w:lineRule="auto"/>
      <w:jc w:val="both"/>
    </w:pPr>
    <w:rPr>
      <w:rFonts w:ascii="Times New Roman" w:eastAsia="Times New Roman" w:hAnsi="Times New Roman" w:cs="Times New Roman"/>
      <w:sz w:val="26"/>
      <w:szCs w:val="26"/>
      <w:lang w:eastAsia="ru-RU"/>
    </w:rPr>
  </w:style>
  <w:style w:type="character" w:customStyle="1" w:styleId="ac">
    <w:name w:val="Верхний колонтитул Знак"/>
    <w:basedOn w:val="a0"/>
    <w:link w:val="ab"/>
    <w:uiPriority w:val="99"/>
    <w:rsid w:val="00534EAD"/>
    <w:rPr>
      <w:rFonts w:ascii="Times New Roman" w:eastAsia="Times New Roman" w:hAnsi="Times New Roman" w:cs="Times New Roman"/>
      <w:sz w:val="26"/>
      <w:szCs w:val="26"/>
      <w:lang w:eastAsia="ru-RU"/>
    </w:rPr>
  </w:style>
  <w:style w:type="paragraph" w:styleId="21">
    <w:name w:val="Body Text 2"/>
    <w:basedOn w:val="a"/>
    <w:link w:val="22"/>
    <w:rsid w:val="00534EAD"/>
    <w:pPr>
      <w:spacing w:after="120" w:line="480" w:lineRule="auto"/>
      <w:jc w:val="both"/>
    </w:pPr>
    <w:rPr>
      <w:rFonts w:ascii="Times New Roman" w:eastAsia="Times New Roman" w:hAnsi="Times New Roman" w:cs="Times New Roman"/>
      <w:sz w:val="26"/>
      <w:szCs w:val="26"/>
      <w:lang w:eastAsia="ru-RU"/>
    </w:rPr>
  </w:style>
  <w:style w:type="character" w:customStyle="1" w:styleId="22">
    <w:name w:val="Основной текст 2 Знак"/>
    <w:basedOn w:val="a0"/>
    <w:link w:val="21"/>
    <w:rsid w:val="00534EAD"/>
    <w:rPr>
      <w:rFonts w:ascii="Times New Roman" w:eastAsia="Times New Roman" w:hAnsi="Times New Roman" w:cs="Times New Roman"/>
      <w:sz w:val="26"/>
      <w:szCs w:val="26"/>
      <w:lang w:eastAsia="ru-RU"/>
    </w:rPr>
  </w:style>
  <w:style w:type="paragraph" w:styleId="23">
    <w:name w:val="Body Text Indent 2"/>
    <w:basedOn w:val="a"/>
    <w:link w:val="24"/>
    <w:rsid w:val="00534EAD"/>
    <w:pPr>
      <w:spacing w:after="120" w:line="480" w:lineRule="auto"/>
      <w:ind w:left="283"/>
      <w:jc w:val="both"/>
    </w:pPr>
    <w:rPr>
      <w:rFonts w:ascii="Times New Roman" w:eastAsia="Times New Roman" w:hAnsi="Times New Roman" w:cs="Times New Roman"/>
      <w:sz w:val="26"/>
      <w:szCs w:val="26"/>
      <w:lang w:eastAsia="ru-RU"/>
    </w:rPr>
  </w:style>
  <w:style w:type="character" w:customStyle="1" w:styleId="24">
    <w:name w:val="Основной текст с отступом 2 Знак"/>
    <w:basedOn w:val="a0"/>
    <w:link w:val="23"/>
    <w:rsid w:val="00534EAD"/>
    <w:rPr>
      <w:rFonts w:ascii="Times New Roman" w:eastAsia="Times New Roman" w:hAnsi="Times New Roman" w:cs="Times New Roman"/>
      <w:sz w:val="26"/>
      <w:szCs w:val="26"/>
      <w:lang w:eastAsia="ru-RU"/>
    </w:rPr>
  </w:style>
  <w:style w:type="paragraph" w:customStyle="1" w:styleId="ConsPlusNormal">
    <w:name w:val="ConsPlusNormal"/>
    <w:rsid w:val="00534EAD"/>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31">
    <w:name w:val="Стиль3"/>
    <w:basedOn w:val="23"/>
    <w:rsid w:val="00534EAD"/>
    <w:pPr>
      <w:widowControl w:val="0"/>
      <w:tabs>
        <w:tab w:val="num" w:pos="3827"/>
      </w:tabs>
      <w:adjustRightInd w:val="0"/>
      <w:spacing w:after="0" w:line="240" w:lineRule="auto"/>
      <w:ind w:left="3600"/>
      <w:textAlignment w:val="baseline"/>
    </w:pPr>
    <w:rPr>
      <w:sz w:val="24"/>
      <w:szCs w:val="20"/>
    </w:rPr>
  </w:style>
  <w:style w:type="paragraph" w:styleId="ad">
    <w:name w:val="Body Text"/>
    <w:basedOn w:val="a"/>
    <w:link w:val="ae"/>
    <w:uiPriority w:val="99"/>
    <w:unhideWhenUsed/>
    <w:rsid w:val="00534EAD"/>
    <w:pPr>
      <w:spacing w:after="120" w:line="240" w:lineRule="auto"/>
      <w:jc w:val="both"/>
    </w:pPr>
    <w:rPr>
      <w:rFonts w:ascii="Times New Roman" w:eastAsia="Times New Roman" w:hAnsi="Times New Roman" w:cs="Times New Roman"/>
      <w:sz w:val="26"/>
      <w:szCs w:val="26"/>
      <w:lang w:eastAsia="ru-RU"/>
    </w:rPr>
  </w:style>
  <w:style w:type="character" w:customStyle="1" w:styleId="ae">
    <w:name w:val="Основной текст Знак"/>
    <w:basedOn w:val="a0"/>
    <w:link w:val="ad"/>
    <w:uiPriority w:val="99"/>
    <w:rsid w:val="00534EAD"/>
    <w:rPr>
      <w:rFonts w:ascii="Times New Roman" w:eastAsia="Times New Roman" w:hAnsi="Times New Roman" w:cs="Times New Roman"/>
      <w:sz w:val="26"/>
      <w:szCs w:val="26"/>
      <w:lang w:eastAsia="ru-RU"/>
    </w:rPr>
  </w:style>
  <w:style w:type="paragraph" w:styleId="af">
    <w:name w:val="Revision"/>
    <w:hidden/>
    <w:uiPriority w:val="99"/>
    <w:semiHidden/>
    <w:rsid w:val="00534EAD"/>
    <w:pPr>
      <w:spacing w:after="0" w:line="240" w:lineRule="auto"/>
      <w:jc w:val="both"/>
    </w:pPr>
    <w:rPr>
      <w:rFonts w:ascii="Times New Roman" w:eastAsia="Times New Roman" w:hAnsi="Times New Roman" w:cs="Times New Roman"/>
      <w:sz w:val="26"/>
      <w:szCs w:val="26"/>
      <w:lang w:eastAsia="ru-RU"/>
    </w:rPr>
  </w:style>
  <w:style w:type="table" w:styleId="af0">
    <w:name w:val="Table Grid"/>
    <w:basedOn w:val="a1"/>
    <w:uiPriority w:val="39"/>
    <w:rsid w:val="00534EAD"/>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unhideWhenUsed/>
    <w:rsid w:val="00534EAD"/>
    <w:rPr>
      <w:sz w:val="16"/>
      <w:szCs w:val="16"/>
    </w:rPr>
  </w:style>
  <w:style w:type="paragraph" w:styleId="af2">
    <w:name w:val="annotation text"/>
    <w:basedOn w:val="a"/>
    <w:link w:val="af3"/>
    <w:uiPriority w:val="99"/>
    <w:unhideWhenUsed/>
    <w:rsid w:val="00534EAD"/>
    <w:pPr>
      <w:spacing w:after="0" w:line="240" w:lineRule="auto"/>
      <w:jc w:val="both"/>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rsid w:val="00534EAD"/>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534EAD"/>
    <w:rPr>
      <w:b/>
      <w:bCs/>
    </w:rPr>
  </w:style>
  <w:style w:type="character" w:customStyle="1" w:styleId="af5">
    <w:name w:val="Тема примечания Знак"/>
    <w:basedOn w:val="af3"/>
    <w:link w:val="af4"/>
    <w:uiPriority w:val="99"/>
    <w:semiHidden/>
    <w:rsid w:val="00534EAD"/>
    <w:rPr>
      <w:rFonts w:ascii="Times New Roman" w:eastAsia="Times New Roman" w:hAnsi="Times New Roman" w:cs="Times New Roman"/>
      <w:b/>
      <w:bCs/>
      <w:sz w:val="20"/>
      <w:szCs w:val="20"/>
      <w:lang w:eastAsia="ru-RU"/>
    </w:rPr>
  </w:style>
  <w:style w:type="table" w:styleId="af6">
    <w:name w:val="Light Shading"/>
    <w:basedOn w:val="a1"/>
    <w:uiPriority w:val="60"/>
    <w:rsid w:val="00534EAD"/>
    <w:pPr>
      <w:spacing w:after="0" w:line="240" w:lineRule="auto"/>
      <w:jc w:val="both"/>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7">
    <w:name w:val="footer"/>
    <w:basedOn w:val="a"/>
    <w:link w:val="af8"/>
    <w:uiPriority w:val="99"/>
    <w:unhideWhenUsed/>
    <w:rsid w:val="00534EAD"/>
    <w:pPr>
      <w:tabs>
        <w:tab w:val="center" w:pos="4677"/>
        <w:tab w:val="right" w:pos="9355"/>
      </w:tabs>
      <w:spacing w:after="0" w:line="240" w:lineRule="auto"/>
      <w:jc w:val="both"/>
    </w:pPr>
    <w:rPr>
      <w:rFonts w:ascii="Times New Roman" w:eastAsia="Times New Roman" w:hAnsi="Times New Roman" w:cs="Times New Roman"/>
      <w:sz w:val="26"/>
      <w:szCs w:val="26"/>
      <w:lang w:eastAsia="ru-RU"/>
    </w:rPr>
  </w:style>
  <w:style w:type="character" w:customStyle="1" w:styleId="af8">
    <w:name w:val="Нижний колонтитул Знак"/>
    <w:basedOn w:val="a0"/>
    <w:link w:val="af7"/>
    <w:uiPriority w:val="99"/>
    <w:rsid w:val="00534EAD"/>
    <w:rPr>
      <w:rFonts w:ascii="Times New Roman" w:eastAsia="Times New Roman" w:hAnsi="Times New Roman" w:cs="Times New Roman"/>
      <w:sz w:val="26"/>
      <w:szCs w:val="26"/>
      <w:lang w:eastAsia="ru-RU"/>
    </w:rPr>
  </w:style>
  <w:style w:type="paragraph" w:styleId="af9">
    <w:name w:val="No Spacing"/>
    <w:uiPriority w:val="1"/>
    <w:qFormat/>
    <w:rsid w:val="00534EAD"/>
    <w:pPr>
      <w:spacing w:after="0" w:line="240" w:lineRule="auto"/>
      <w:jc w:val="both"/>
    </w:pPr>
    <w:rPr>
      <w:rFonts w:ascii="Calibri" w:eastAsia="Calibri" w:hAnsi="Calibri" w:cs="Times New Roman"/>
    </w:rPr>
  </w:style>
  <w:style w:type="paragraph" w:styleId="afa">
    <w:name w:val="TOC Heading"/>
    <w:basedOn w:val="1"/>
    <w:next w:val="a"/>
    <w:uiPriority w:val="39"/>
    <w:semiHidden/>
    <w:unhideWhenUsed/>
    <w:qFormat/>
    <w:rsid w:val="00534EAD"/>
    <w:pPr>
      <w:spacing w:line="276" w:lineRule="auto"/>
      <w:outlineLvl w:val="9"/>
    </w:pPr>
  </w:style>
  <w:style w:type="paragraph" w:styleId="11">
    <w:name w:val="toc 1"/>
    <w:basedOn w:val="a"/>
    <w:next w:val="a"/>
    <w:autoRedefine/>
    <w:uiPriority w:val="39"/>
    <w:unhideWhenUsed/>
    <w:qFormat/>
    <w:rsid w:val="00534EAD"/>
    <w:pPr>
      <w:tabs>
        <w:tab w:val="right" w:leader="dot" w:pos="9344"/>
      </w:tabs>
      <w:spacing w:after="240" w:line="240" w:lineRule="auto"/>
      <w:jc w:val="both"/>
    </w:pPr>
    <w:rPr>
      <w:rFonts w:ascii="Times New Roman" w:eastAsia="Times New Roman" w:hAnsi="Times New Roman" w:cs="Times New Roman"/>
      <w:sz w:val="26"/>
      <w:szCs w:val="26"/>
      <w:lang w:eastAsia="ru-RU"/>
    </w:rPr>
  </w:style>
  <w:style w:type="paragraph" w:styleId="25">
    <w:name w:val="toc 2"/>
    <w:basedOn w:val="a"/>
    <w:next w:val="a"/>
    <w:autoRedefine/>
    <w:uiPriority w:val="39"/>
    <w:unhideWhenUsed/>
    <w:qFormat/>
    <w:rsid w:val="00534EAD"/>
    <w:pPr>
      <w:spacing w:after="100"/>
      <w:ind w:left="220"/>
      <w:jc w:val="both"/>
    </w:pPr>
    <w:rPr>
      <w:rFonts w:eastAsiaTheme="minorEastAsia"/>
      <w:lang w:eastAsia="ru-RU"/>
    </w:rPr>
  </w:style>
  <w:style w:type="paragraph" w:styleId="32">
    <w:name w:val="toc 3"/>
    <w:basedOn w:val="a"/>
    <w:next w:val="a"/>
    <w:autoRedefine/>
    <w:uiPriority w:val="39"/>
    <w:unhideWhenUsed/>
    <w:qFormat/>
    <w:rsid w:val="00534EAD"/>
    <w:pPr>
      <w:spacing w:after="100"/>
      <w:ind w:left="440"/>
      <w:jc w:val="both"/>
    </w:pPr>
    <w:rPr>
      <w:rFonts w:eastAsiaTheme="minorEastAsia"/>
      <w:lang w:eastAsia="ru-RU"/>
    </w:rPr>
  </w:style>
  <w:style w:type="paragraph" w:styleId="4">
    <w:name w:val="toc 4"/>
    <w:basedOn w:val="a"/>
    <w:next w:val="a"/>
    <w:autoRedefine/>
    <w:uiPriority w:val="39"/>
    <w:unhideWhenUsed/>
    <w:rsid w:val="00534EAD"/>
    <w:pPr>
      <w:spacing w:after="100"/>
      <w:ind w:left="660"/>
      <w:jc w:val="both"/>
    </w:pPr>
    <w:rPr>
      <w:rFonts w:eastAsiaTheme="minorEastAsia"/>
      <w:lang w:eastAsia="ru-RU"/>
    </w:rPr>
  </w:style>
  <w:style w:type="paragraph" w:styleId="5">
    <w:name w:val="toc 5"/>
    <w:basedOn w:val="a"/>
    <w:next w:val="a"/>
    <w:autoRedefine/>
    <w:uiPriority w:val="39"/>
    <w:unhideWhenUsed/>
    <w:rsid w:val="00534EAD"/>
    <w:pPr>
      <w:spacing w:after="100"/>
      <w:ind w:left="880"/>
      <w:jc w:val="both"/>
    </w:pPr>
    <w:rPr>
      <w:rFonts w:eastAsiaTheme="minorEastAsia"/>
      <w:lang w:eastAsia="ru-RU"/>
    </w:rPr>
  </w:style>
  <w:style w:type="paragraph" w:styleId="61">
    <w:name w:val="toc 6"/>
    <w:basedOn w:val="a"/>
    <w:next w:val="a"/>
    <w:autoRedefine/>
    <w:uiPriority w:val="39"/>
    <w:unhideWhenUsed/>
    <w:rsid w:val="00534EAD"/>
    <w:pPr>
      <w:spacing w:after="100"/>
      <w:ind w:left="1100"/>
      <w:jc w:val="both"/>
    </w:pPr>
    <w:rPr>
      <w:rFonts w:eastAsiaTheme="minorEastAsia"/>
      <w:lang w:eastAsia="ru-RU"/>
    </w:rPr>
  </w:style>
  <w:style w:type="paragraph" w:styleId="7">
    <w:name w:val="toc 7"/>
    <w:basedOn w:val="a"/>
    <w:next w:val="a"/>
    <w:autoRedefine/>
    <w:uiPriority w:val="39"/>
    <w:unhideWhenUsed/>
    <w:rsid w:val="00534EAD"/>
    <w:pPr>
      <w:spacing w:after="100"/>
      <w:ind w:left="1320"/>
      <w:jc w:val="both"/>
    </w:pPr>
    <w:rPr>
      <w:rFonts w:eastAsiaTheme="minorEastAsia"/>
      <w:lang w:eastAsia="ru-RU"/>
    </w:rPr>
  </w:style>
  <w:style w:type="paragraph" w:styleId="8">
    <w:name w:val="toc 8"/>
    <w:basedOn w:val="a"/>
    <w:next w:val="a"/>
    <w:autoRedefine/>
    <w:uiPriority w:val="39"/>
    <w:unhideWhenUsed/>
    <w:rsid w:val="00534EAD"/>
    <w:pPr>
      <w:spacing w:after="100"/>
      <w:ind w:left="1540"/>
      <w:jc w:val="both"/>
    </w:pPr>
    <w:rPr>
      <w:rFonts w:eastAsiaTheme="minorEastAsia"/>
      <w:lang w:eastAsia="ru-RU"/>
    </w:rPr>
  </w:style>
  <w:style w:type="paragraph" w:styleId="9">
    <w:name w:val="toc 9"/>
    <w:basedOn w:val="a"/>
    <w:next w:val="a"/>
    <w:autoRedefine/>
    <w:uiPriority w:val="39"/>
    <w:unhideWhenUsed/>
    <w:rsid w:val="00534EAD"/>
    <w:pPr>
      <w:spacing w:after="100"/>
      <w:ind w:left="1760"/>
      <w:jc w:val="both"/>
    </w:pPr>
    <w:rPr>
      <w:rFonts w:eastAsiaTheme="minorEastAsia"/>
      <w:lang w:eastAsia="ru-RU"/>
    </w:rPr>
  </w:style>
  <w:style w:type="character" w:styleId="afb">
    <w:name w:val="Hyperlink"/>
    <w:basedOn w:val="a0"/>
    <w:uiPriority w:val="99"/>
    <w:unhideWhenUsed/>
    <w:rsid w:val="00534EAD"/>
    <w:rPr>
      <w:color w:val="0000FF" w:themeColor="hyperlink"/>
      <w:u w:val="single"/>
    </w:rPr>
  </w:style>
  <w:style w:type="paragraph" w:styleId="afc">
    <w:name w:val="endnote text"/>
    <w:basedOn w:val="a"/>
    <w:link w:val="afd"/>
    <w:uiPriority w:val="99"/>
    <w:semiHidden/>
    <w:unhideWhenUsed/>
    <w:rsid w:val="00534EAD"/>
    <w:pPr>
      <w:spacing w:after="0" w:line="240" w:lineRule="auto"/>
      <w:jc w:val="both"/>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uiPriority w:val="99"/>
    <w:semiHidden/>
    <w:rsid w:val="00534EAD"/>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534EAD"/>
    <w:rPr>
      <w:vertAlign w:val="superscript"/>
    </w:rPr>
  </w:style>
  <w:style w:type="character" w:styleId="aff">
    <w:name w:val="Strong"/>
    <w:basedOn w:val="a0"/>
    <w:uiPriority w:val="22"/>
    <w:qFormat/>
    <w:rsid w:val="00534EAD"/>
    <w:rPr>
      <w:b/>
      <w:bCs/>
    </w:rPr>
  </w:style>
  <w:style w:type="table" w:customStyle="1" w:styleId="12">
    <w:name w:val="Сетка таблицы1"/>
    <w:basedOn w:val="a1"/>
    <w:next w:val="af0"/>
    <w:uiPriority w:val="59"/>
    <w:rsid w:val="00534EAD"/>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534EAD"/>
  </w:style>
  <w:style w:type="paragraph" w:customStyle="1" w:styleId="aff0">
    <w:name w:val="Нормальный (таблица)"/>
    <w:basedOn w:val="a"/>
    <w:next w:val="a"/>
    <w:uiPriority w:val="99"/>
    <w:rsid w:val="00534EAD"/>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f1">
    <w:name w:val="Прижатый влево"/>
    <w:basedOn w:val="a"/>
    <w:next w:val="a"/>
    <w:uiPriority w:val="99"/>
    <w:rsid w:val="00534EAD"/>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table" w:customStyle="1" w:styleId="26">
    <w:name w:val="Сетка таблицы2"/>
    <w:basedOn w:val="a1"/>
    <w:next w:val="af0"/>
    <w:uiPriority w:val="59"/>
    <w:rsid w:val="00534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Subtitle"/>
    <w:basedOn w:val="a"/>
    <w:next w:val="a"/>
    <w:link w:val="aff3"/>
    <w:uiPriority w:val="11"/>
    <w:qFormat/>
    <w:rsid w:val="00534EAD"/>
    <w:pPr>
      <w:numPr>
        <w:ilvl w:val="1"/>
      </w:numPr>
      <w:spacing w:after="160" w:line="240" w:lineRule="auto"/>
      <w:jc w:val="both"/>
    </w:pPr>
    <w:rPr>
      <w:rFonts w:eastAsiaTheme="minorEastAsia"/>
      <w:color w:val="5A5A5A" w:themeColor="text1" w:themeTint="A5"/>
      <w:spacing w:val="15"/>
      <w:lang w:eastAsia="ru-RU"/>
    </w:rPr>
  </w:style>
  <w:style w:type="character" w:customStyle="1" w:styleId="aff3">
    <w:name w:val="Подзаголовок Знак"/>
    <w:basedOn w:val="a0"/>
    <w:link w:val="aff2"/>
    <w:uiPriority w:val="11"/>
    <w:rsid w:val="00534EAD"/>
    <w:rPr>
      <w:rFonts w:eastAsiaTheme="minorEastAsia"/>
      <w:color w:val="5A5A5A" w:themeColor="text1" w:themeTint="A5"/>
      <w:spacing w:val="15"/>
      <w:lang w:eastAsia="ru-RU"/>
    </w:rPr>
  </w:style>
  <w:style w:type="table" w:customStyle="1" w:styleId="33">
    <w:name w:val="Сетка таблицы3"/>
    <w:basedOn w:val="a1"/>
    <w:next w:val="af0"/>
    <w:uiPriority w:val="59"/>
    <w:rsid w:val="00534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0"/>
    <w:uiPriority w:val="59"/>
    <w:rsid w:val="00534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1">
    <w:name w:val="TableStyle01"/>
    <w:rsid w:val="00534EAD"/>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character" w:styleId="aff4">
    <w:name w:val="FollowedHyperlink"/>
    <w:basedOn w:val="a0"/>
    <w:uiPriority w:val="99"/>
    <w:semiHidden/>
    <w:unhideWhenUsed/>
    <w:rsid w:val="00E1191C"/>
    <w:rPr>
      <w:color w:val="800080" w:themeColor="followedHyperlink"/>
      <w:u w:val="single"/>
    </w:rPr>
  </w:style>
  <w:style w:type="paragraph" w:customStyle="1" w:styleId="msonormal0">
    <w:name w:val="msonormal"/>
    <w:basedOn w:val="a"/>
    <w:rsid w:val="00E119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71DD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4012">
      <w:bodyDiv w:val="1"/>
      <w:marLeft w:val="0"/>
      <w:marRight w:val="0"/>
      <w:marTop w:val="0"/>
      <w:marBottom w:val="0"/>
      <w:divBdr>
        <w:top w:val="none" w:sz="0" w:space="0" w:color="auto"/>
        <w:left w:val="none" w:sz="0" w:space="0" w:color="auto"/>
        <w:bottom w:val="none" w:sz="0" w:space="0" w:color="auto"/>
        <w:right w:val="none" w:sz="0" w:space="0" w:color="auto"/>
      </w:divBdr>
    </w:div>
    <w:div w:id="64887037">
      <w:bodyDiv w:val="1"/>
      <w:marLeft w:val="0"/>
      <w:marRight w:val="0"/>
      <w:marTop w:val="0"/>
      <w:marBottom w:val="0"/>
      <w:divBdr>
        <w:top w:val="none" w:sz="0" w:space="0" w:color="auto"/>
        <w:left w:val="none" w:sz="0" w:space="0" w:color="auto"/>
        <w:bottom w:val="none" w:sz="0" w:space="0" w:color="auto"/>
        <w:right w:val="none" w:sz="0" w:space="0" w:color="auto"/>
      </w:divBdr>
    </w:div>
    <w:div w:id="141655188">
      <w:bodyDiv w:val="1"/>
      <w:marLeft w:val="0"/>
      <w:marRight w:val="0"/>
      <w:marTop w:val="0"/>
      <w:marBottom w:val="0"/>
      <w:divBdr>
        <w:top w:val="none" w:sz="0" w:space="0" w:color="auto"/>
        <w:left w:val="none" w:sz="0" w:space="0" w:color="auto"/>
        <w:bottom w:val="none" w:sz="0" w:space="0" w:color="auto"/>
        <w:right w:val="none" w:sz="0" w:space="0" w:color="auto"/>
      </w:divBdr>
    </w:div>
    <w:div w:id="156962362">
      <w:bodyDiv w:val="1"/>
      <w:marLeft w:val="0"/>
      <w:marRight w:val="0"/>
      <w:marTop w:val="0"/>
      <w:marBottom w:val="0"/>
      <w:divBdr>
        <w:top w:val="none" w:sz="0" w:space="0" w:color="auto"/>
        <w:left w:val="none" w:sz="0" w:space="0" w:color="auto"/>
        <w:bottom w:val="none" w:sz="0" w:space="0" w:color="auto"/>
        <w:right w:val="none" w:sz="0" w:space="0" w:color="auto"/>
      </w:divBdr>
    </w:div>
    <w:div w:id="157549028">
      <w:bodyDiv w:val="1"/>
      <w:marLeft w:val="0"/>
      <w:marRight w:val="0"/>
      <w:marTop w:val="0"/>
      <w:marBottom w:val="0"/>
      <w:divBdr>
        <w:top w:val="none" w:sz="0" w:space="0" w:color="auto"/>
        <w:left w:val="none" w:sz="0" w:space="0" w:color="auto"/>
        <w:bottom w:val="none" w:sz="0" w:space="0" w:color="auto"/>
        <w:right w:val="none" w:sz="0" w:space="0" w:color="auto"/>
      </w:divBdr>
    </w:div>
    <w:div w:id="173303363">
      <w:bodyDiv w:val="1"/>
      <w:marLeft w:val="0"/>
      <w:marRight w:val="0"/>
      <w:marTop w:val="0"/>
      <w:marBottom w:val="0"/>
      <w:divBdr>
        <w:top w:val="none" w:sz="0" w:space="0" w:color="auto"/>
        <w:left w:val="none" w:sz="0" w:space="0" w:color="auto"/>
        <w:bottom w:val="none" w:sz="0" w:space="0" w:color="auto"/>
        <w:right w:val="none" w:sz="0" w:space="0" w:color="auto"/>
      </w:divBdr>
    </w:div>
    <w:div w:id="189034784">
      <w:bodyDiv w:val="1"/>
      <w:marLeft w:val="0"/>
      <w:marRight w:val="0"/>
      <w:marTop w:val="0"/>
      <w:marBottom w:val="0"/>
      <w:divBdr>
        <w:top w:val="none" w:sz="0" w:space="0" w:color="auto"/>
        <w:left w:val="none" w:sz="0" w:space="0" w:color="auto"/>
        <w:bottom w:val="none" w:sz="0" w:space="0" w:color="auto"/>
        <w:right w:val="none" w:sz="0" w:space="0" w:color="auto"/>
      </w:divBdr>
    </w:div>
    <w:div w:id="293871410">
      <w:bodyDiv w:val="1"/>
      <w:marLeft w:val="0"/>
      <w:marRight w:val="0"/>
      <w:marTop w:val="0"/>
      <w:marBottom w:val="0"/>
      <w:divBdr>
        <w:top w:val="none" w:sz="0" w:space="0" w:color="auto"/>
        <w:left w:val="none" w:sz="0" w:space="0" w:color="auto"/>
        <w:bottom w:val="none" w:sz="0" w:space="0" w:color="auto"/>
        <w:right w:val="none" w:sz="0" w:space="0" w:color="auto"/>
      </w:divBdr>
    </w:div>
    <w:div w:id="411239557">
      <w:bodyDiv w:val="1"/>
      <w:marLeft w:val="0"/>
      <w:marRight w:val="0"/>
      <w:marTop w:val="0"/>
      <w:marBottom w:val="0"/>
      <w:divBdr>
        <w:top w:val="none" w:sz="0" w:space="0" w:color="auto"/>
        <w:left w:val="none" w:sz="0" w:space="0" w:color="auto"/>
        <w:bottom w:val="none" w:sz="0" w:space="0" w:color="auto"/>
        <w:right w:val="none" w:sz="0" w:space="0" w:color="auto"/>
      </w:divBdr>
    </w:div>
    <w:div w:id="463889797">
      <w:bodyDiv w:val="1"/>
      <w:marLeft w:val="0"/>
      <w:marRight w:val="0"/>
      <w:marTop w:val="0"/>
      <w:marBottom w:val="0"/>
      <w:divBdr>
        <w:top w:val="none" w:sz="0" w:space="0" w:color="auto"/>
        <w:left w:val="none" w:sz="0" w:space="0" w:color="auto"/>
        <w:bottom w:val="none" w:sz="0" w:space="0" w:color="auto"/>
        <w:right w:val="none" w:sz="0" w:space="0" w:color="auto"/>
      </w:divBdr>
    </w:div>
    <w:div w:id="688873670">
      <w:bodyDiv w:val="1"/>
      <w:marLeft w:val="0"/>
      <w:marRight w:val="0"/>
      <w:marTop w:val="0"/>
      <w:marBottom w:val="0"/>
      <w:divBdr>
        <w:top w:val="none" w:sz="0" w:space="0" w:color="auto"/>
        <w:left w:val="none" w:sz="0" w:space="0" w:color="auto"/>
        <w:bottom w:val="none" w:sz="0" w:space="0" w:color="auto"/>
        <w:right w:val="none" w:sz="0" w:space="0" w:color="auto"/>
      </w:divBdr>
    </w:div>
    <w:div w:id="715399787">
      <w:bodyDiv w:val="1"/>
      <w:marLeft w:val="0"/>
      <w:marRight w:val="0"/>
      <w:marTop w:val="0"/>
      <w:marBottom w:val="0"/>
      <w:divBdr>
        <w:top w:val="none" w:sz="0" w:space="0" w:color="auto"/>
        <w:left w:val="none" w:sz="0" w:space="0" w:color="auto"/>
        <w:bottom w:val="none" w:sz="0" w:space="0" w:color="auto"/>
        <w:right w:val="none" w:sz="0" w:space="0" w:color="auto"/>
      </w:divBdr>
    </w:div>
    <w:div w:id="766081813">
      <w:bodyDiv w:val="1"/>
      <w:marLeft w:val="0"/>
      <w:marRight w:val="0"/>
      <w:marTop w:val="0"/>
      <w:marBottom w:val="0"/>
      <w:divBdr>
        <w:top w:val="none" w:sz="0" w:space="0" w:color="auto"/>
        <w:left w:val="none" w:sz="0" w:space="0" w:color="auto"/>
        <w:bottom w:val="none" w:sz="0" w:space="0" w:color="auto"/>
        <w:right w:val="none" w:sz="0" w:space="0" w:color="auto"/>
      </w:divBdr>
    </w:div>
    <w:div w:id="916598259">
      <w:bodyDiv w:val="1"/>
      <w:marLeft w:val="0"/>
      <w:marRight w:val="0"/>
      <w:marTop w:val="0"/>
      <w:marBottom w:val="0"/>
      <w:divBdr>
        <w:top w:val="none" w:sz="0" w:space="0" w:color="auto"/>
        <w:left w:val="none" w:sz="0" w:space="0" w:color="auto"/>
        <w:bottom w:val="none" w:sz="0" w:space="0" w:color="auto"/>
        <w:right w:val="none" w:sz="0" w:space="0" w:color="auto"/>
      </w:divBdr>
    </w:div>
    <w:div w:id="1010448146">
      <w:bodyDiv w:val="1"/>
      <w:marLeft w:val="0"/>
      <w:marRight w:val="0"/>
      <w:marTop w:val="0"/>
      <w:marBottom w:val="0"/>
      <w:divBdr>
        <w:top w:val="none" w:sz="0" w:space="0" w:color="auto"/>
        <w:left w:val="none" w:sz="0" w:space="0" w:color="auto"/>
        <w:bottom w:val="none" w:sz="0" w:space="0" w:color="auto"/>
        <w:right w:val="none" w:sz="0" w:space="0" w:color="auto"/>
      </w:divBdr>
    </w:div>
    <w:div w:id="1074549152">
      <w:bodyDiv w:val="1"/>
      <w:marLeft w:val="0"/>
      <w:marRight w:val="0"/>
      <w:marTop w:val="0"/>
      <w:marBottom w:val="0"/>
      <w:divBdr>
        <w:top w:val="none" w:sz="0" w:space="0" w:color="auto"/>
        <w:left w:val="none" w:sz="0" w:space="0" w:color="auto"/>
        <w:bottom w:val="none" w:sz="0" w:space="0" w:color="auto"/>
        <w:right w:val="none" w:sz="0" w:space="0" w:color="auto"/>
      </w:divBdr>
    </w:div>
    <w:div w:id="1258832093">
      <w:bodyDiv w:val="1"/>
      <w:marLeft w:val="0"/>
      <w:marRight w:val="0"/>
      <w:marTop w:val="0"/>
      <w:marBottom w:val="0"/>
      <w:divBdr>
        <w:top w:val="none" w:sz="0" w:space="0" w:color="auto"/>
        <w:left w:val="none" w:sz="0" w:space="0" w:color="auto"/>
        <w:bottom w:val="none" w:sz="0" w:space="0" w:color="auto"/>
        <w:right w:val="none" w:sz="0" w:space="0" w:color="auto"/>
      </w:divBdr>
    </w:div>
    <w:div w:id="1337616602">
      <w:bodyDiv w:val="1"/>
      <w:marLeft w:val="0"/>
      <w:marRight w:val="0"/>
      <w:marTop w:val="0"/>
      <w:marBottom w:val="0"/>
      <w:divBdr>
        <w:top w:val="none" w:sz="0" w:space="0" w:color="auto"/>
        <w:left w:val="none" w:sz="0" w:space="0" w:color="auto"/>
        <w:bottom w:val="none" w:sz="0" w:space="0" w:color="auto"/>
        <w:right w:val="none" w:sz="0" w:space="0" w:color="auto"/>
      </w:divBdr>
    </w:div>
    <w:div w:id="1644311147">
      <w:bodyDiv w:val="1"/>
      <w:marLeft w:val="0"/>
      <w:marRight w:val="0"/>
      <w:marTop w:val="0"/>
      <w:marBottom w:val="0"/>
      <w:divBdr>
        <w:top w:val="none" w:sz="0" w:space="0" w:color="auto"/>
        <w:left w:val="none" w:sz="0" w:space="0" w:color="auto"/>
        <w:bottom w:val="none" w:sz="0" w:space="0" w:color="auto"/>
        <w:right w:val="none" w:sz="0" w:space="0" w:color="auto"/>
      </w:divBdr>
    </w:div>
    <w:div w:id="1696880579">
      <w:bodyDiv w:val="1"/>
      <w:marLeft w:val="0"/>
      <w:marRight w:val="0"/>
      <w:marTop w:val="0"/>
      <w:marBottom w:val="0"/>
      <w:divBdr>
        <w:top w:val="none" w:sz="0" w:space="0" w:color="auto"/>
        <w:left w:val="none" w:sz="0" w:space="0" w:color="auto"/>
        <w:bottom w:val="none" w:sz="0" w:space="0" w:color="auto"/>
        <w:right w:val="none" w:sz="0" w:space="0" w:color="auto"/>
      </w:divBdr>
    </w:div>
    <w:div w:id="1704789566">
      <w:bodyDiv w:val="1"/>
      <w:marLeft w:val="0"/>
      <w:marRight w:val="0"/>
      <w:marTop w:val="0"/>
      <w:marBottom w:val="0"/>
      <w:divBdr>
        <w:top w:val="none" w:sz="0" w:space="0" w:color="auto"/>
        <w:left w:val="none" w:sz="0" w:space="0" w:color="auto"/>
        <w:bottom w:val="none" w:sz="0" w:space="0" w:color="auto"/>
        <w:right w:val="none" w:sz="0" w:space="0" w:color="auto"/>
      </w:divBdr>
    </w:div>
    <w:div w:id="1737168369">
      <w:bodyDiv w:val="1"/>
      <w:marLeft w:val="0"/>
      <w:marRight w:val="0"/>
      <w:marTop w:val="0"/>
      <w:marBottom w:val="0"/>
      <w:divBdr>
        <w:top w:val="none" w:sz="0" w:space="0" w:color="auto"/>
        <w:left w:val="none" w:sz="0" w:space="0" w:color="auto"/>
        <w:bottom w:val="none" w:sz="0" w:space="0" w:color="auto"/>
        <w:right w:val="none" w:sz="0" w:space="0" w:color="auto"/>
      </w:divBdr>
    </w:div>
    <w:div w:id="1818452397">
      <w:bodyDiv w:val="1"/>
      <w:marLeft w:val="0"/>
      <w:marRight w:val="0"/>
      <w:marTop w:val="0"/>
      <w:marBottom w:val="0"/>
      <w:divBdr>
        <w:top w:val="none" w:sz="0" w:space="0" w:color="auto"/>
        <w:left w:val="none" w:sz="0" w:space="0" w:color="auto"/>
        <w:bottom w:val="none" w:sz="0" w:space="0" w:color="auto"/>
        <w:right w:val="none" w:sz="0" w:space="0" w:color="auto"/>
      </w:divBdr>
    </w:div>
    <w:div w:id="1926186042">
      <w:bodyDiv w:val="1"/>
      <w:marLeft w:val="0"/>
      <w:marRight w:val="0"/>
      <w:marTop w:val="0"/>
      <w:marBottom w:val="0"/>
      <w:divBdr>
        <w:top w:val="none" w:sz="0" w:space="0" w:color="auto"/>
        <w:left w:val="none" w:sz="0" w:space="0" w:color="auto"/>
        <w:bottom w:val="none" w:sz="0" w:space="0" w:color="auto"/>
        <w:right w:val="none" w:sz="0" w:space="0" w:color="auto"/>
      </w:divBdr>
    </w:div>
    <w:div w:id="2081097084">
      <w:bodyDiv w:val="1"/>
      <w:marLeft w:val="0"/>
      <w:marRight w:val="0"/>
      <w:marTop w:val="0"/>
      <w:marBottom w:val="0"/>
      <w:divBdr>
        <w:top w:val="none" w:sz="0" w:space="0" w:color="auto"/>
        <w:left w:val="none" w:sz="0" w:space="0" w:color="auto"/>
        <w:bottom w:val="none" w:sz="0" w:space="0" w:color="auto"/>
        <w:right w:val="none" w:sz="0" w:space="0" w:color="auto"/>
      </w:divBdr>
    </w:div>
    <w:div w:id="208896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4%D0%B8%D0%B7%D0%B8%D1%87%D0%B5%D1%81%D0%BA%D0%BE%D0%B5_%D0%BB%D0%B8%D1%86%D0%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u.wikipedia.org/wiki/%D0%9F%D1%80%D0%B5%D0%B4%D0%BF%D1%80%D0%B8%D0%BD%D0%B8%D0%BC%D0%B0%D1%82%D0%B5%D0%BB%D1%8C%D1%81%D0%BA%D0%B0%D1%8F_%D0%B4%D0%B5%D1%8F%D1%82%D0%B5%D0%BB%D1%8C%D0%BD%D0%BE%D1%81%D1%82%D1%8C" TargetMode="External"/><Relationship Id="rId4" Type="http://schemas.openxmlformats.org/officeDocument/2006/relationships/settings" Target="settings.xml"/><Relationship Id="rId9" Type="http://schemas.openxmlformats.org/officeDocument/2006/relationships/hyperlink" Target="https://ru.wikipedia.org/wiki/%D0%AE%D1%80%D0%B8%D0%B4%D0%B8%D1%87%D0%B5%D1%81%D0%BA%D0%BE%D0%B5_%D0%BB%D0%B8%D1%86%D0%B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F191B-1B37-4434-B082-42DF94BA3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42</Pages>
  <Words>13315</Words>
  <Characters>75896</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arzhaeva_na</dc:creator>
  <cp:lastModifiedBy>garfond garfond</cp:lastModifiedBy>
  <cp:revision>15</cp:revision>
  <cp:lastPrinted>2023-08-28T10:21:00Z</cp:lastPrinted>
  <dcterms:created xsi:type="dcterms:W3CDTF">2023-08-28T13:31:00Z</dcterms:created>
  <dcterms:modified xsi:type="dcterms:W3CDTF">2023-08-30T13:14:00Z</dcterms:modified>
</cp:coreProperties>
</file>